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14DE2" w:rsidRDefault="005F053C">
      <w:pPr>
        <w:spacing w:after="120"/>
        <w:rPr>
          <w:sz w:val="48"/>
          <w:szCs w:val="48"/>
        </w:rPr>
      </w:pPr>
      <w:r>
        <w:rPr>
          <w:sz w:val="48"/>
          <w:szCs w:val="48"/>
        </w:rPr>
        <w:t>Pengembangan Game Edukasi Untuk Anak Usia Dini Berbasis Mobile Menggunakan Construct 2</w:t>
      </w:r>
    </w:p>
    <w:p w:rsidR="00914DE2" w:rsidRDefault="00914DE2"/>
    <w:p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rsidR="00CB6D9E" w:rsidRDefault="00CB39A1" w:rsidP="00CB6D9E">
      <w:pPr>
        <w:spacing w:before="360" w:after="40"/>
        <w:rPr>
          <w:sz w:val="22"/>
          <w:szCs w:val="22"/>
        </w:rPr>
      </w:pPr>
      <w:r>
        <w:rPr>
          <w:sz w:val="22"/>
          <w:szCs w:val="22"/>
        </w:rPr>
        <w:t xml:space="preserve">Sri </w:t>
      </w:r>
      <w:proofErr w:type="gramStart"/>
      <w:r>
        <w:rPr>
          <w:sz w:val="22"/>
          <w:szCs w:val="22"/>
        </w:rPr>
        <w:t>Mulyatun</w:t>
      </w:r>
      <w:r w:rsidR="00CB6D9E" w:rsidRPr="00CB6D9E">
        <w:rPr>
          <w:sz w:val="22"/>
          <w:szCs w:val="22"/>
          <w:vertAlign w:val="superscript"/>
        </w:rPr>
        <w:t>[</w:t>
      </w:r>
      <w:proofErr w:type="gramEnd"/>
      <w:r w:rsidR="00CB6D9E" w:rsidRPr="00CB6D9E">
        <w:rPr>
          <w:sz w:val="22"/>
          <w:szCs w:val="22"/>
          <w:vertAlign w:val="superscript"/>
        </w:rPr>
        <w:t>1]</w:t>
      </w:r>
      <w:r w:rsidR="00CB6D9E">
        <w:rPr>
          <w:sz w:val="22"/>
          <w:szCs w:val="22"/>
        </w:rPr>
        <w:t xml:space="preserve">, </w:t>
      </w:r>
      <w:r>
        <w:rPr>
          <w:sz w:val="22"/>
          <w:szCs w:val="22"/>
        </w:rPr>
        <w:t>Hendrik</w:t>
      </w:r>
      <w:r>
        <w:rPr>
          <w:sz w:val="22"/>
          <w:szCs w:val="22"/>
          <w:vertAlign w:val="superscript"/>
        </w:rPr>
        <w:t xml:space="preserve"> </w:t>
      </w:r>
      <w:r w:rsidR="00CB6D9E">
        <w:rPr>
          <w:sz w:val="22"/>
          <w:szCs w:val="22"/>
          <w:vertAlign w:val="superscript"/>
        </w:rPr>
        <w:t>[2</w:t>
      </w:r>
      <w:r w:rsidR="00CB6D9E" w:rsidRPr="00CB6D9E">
        <w:rPr>
          <w:sz w:val="22"/>
          <w:szCs w:val="22"/>
          <w:vertAlign w:val="superscript"/>
        </w:rPr>
        <w:t>]</w:t>
      </w:r>
      <w:r w:rsidR="00CB6D9E">
        <w:rPr>
          <w:sz w:val="22"/>
          <w:szCs w:val="22"/>
        </w:rPr>
        <w:t xml:space="preserve">, </w:t>
      </w:r>
      <w:r>
        <w:rPr>
          <w:sz w:val="22"/>
          <w:szCs w:val="22"/>
        </w:rPr>
        <w:t>Mei Maemunah</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r w:rsidR="003A4F47" w:rsidRPr="003A4F47">
        <w:rPr>
          <w:sz w:val="22"/>
          <w:szCs w:val="22"/>
        </w:rPr>
        <w:t>,</w:t>
      </w:r>
      <w:r w:rsidR="003A4F47">
        <w:rPr>
          <w:sz w:val="22"/>
          <w:szCs w:val="22"/>
        </w:rPr>
        <w:t xml:space="preserve"> Sri Ngudi Wahyuni</w:t>
      </w:r>
    </w:p>
    <w:p w:rsidR="00CB39A1" w:rsidRDefault="00CB39A1" w:rsidP="00CB39A1">
      <w:pPr>
        <w:rPr>
          <w:sz w:val="22"/>
          <w:szCs w:val="22"/>
        </w:rPr>
      </w:pPr>
      <w:r>
        <w:rPr>
          <w:sz w:val="22"/>
          <w:szCs w:val="22"/>
        </w:rPr>
        <w:t xml:space="preserve">Fakultas Ilmu Komputer, </w:t>
      </w:r>
      <w:r w:rsidRPr="00D51134">
        <w:rPr>
          <w:sz w:val="22"/>
          <w:szCs w:val="22"/>
        </w:rPr>
        <w:t>Universit</w:t>
      </w:r>
      <w:r>
        <w:rPr>
          <w:sz w:val="22"/>
          <w:szCs w:val="22"/>
        </w:rPr>
        <w:t>as Amikom Yogyakarta</w:t>
      </w:r>
    </w:p>
    <w:p w:rsidR="00CB39A1" w:rsidRDefault="00CB39A1" w:rsidP="00CB39A1">
      <w:pPr>
        <w:rPr>
          <w:sz w:val="22"/>
          <w:szCs w:val="22"/>
        </w:rPr>
      </w:pPr>
      <w:r>
        <w:rPr>
          <w:sz w:val="22"/>
          <w:szCs w:val="22"/>
        </w:rPr>
        <w:t>Jl. Ringroad Utara, Depok, Condongcatur, Sleman, Yogyakarta</w:t>
      </w:r>
    </w:p>
    <w:p w:rsidR="00CB6D9E" w:rsidRDefault="00FA0AF1" w:rsidP="003A4F47">
      <w:pPr>
        <w:sectPr w:rsidR="00CB6D9E">
          <w:type w:val="continuous"/>
          <w:pgSz w:w="11909" w:h="16834"/>
          <w:pgMar w:top="1080" w:right="734" w:bottom="2434" w:left="734" w:header="0" w:footer="720" w:gutter="0"/>
          <w:cols w:space="720"/>
        </w:sectPr>
      </w:pPr>
      <w:proofErr w:type="gramStart"/>
      <w:r>
        <w:t>s</w:t>
      </w:r>
      <w:r w:rsidR="00CB39A1">
        <w:t>ri.m@amikom.ac.id</w:t>
      </w:r>
      <w:r w:rsidR="00CB6D9E" w:rsidRPr="00CB6D9E">
        <w:rPr>
          <w:vertAlign w:val="superscript"/>
        </w:rPr>
        <w:t>[</w:t>
      </w:r>
      <w:proofErr w:type="gramEnd"/>
      <w:r w:rsidR="00CB6D9E" w:rsidRPr="00CB6D9E">
        <w:rPr>
          <w:vertAlign w:val="superscript"/>
        </w:rPr>
        <w:t>1],</w:t>
      </w:r>
      <w:r w:rsidR="001E1FC0" w:rsidRPr="001E1FC0">
        <w:t xml:space="preserve"> </w:t>
      </w:r>
      <w:r w:rsidR="001E1FC0" w:rsidRPr="001E1FC0">
        <w:rPr>
          <w:color w:val="auto"/>
        </w:rPr>
        <w:t>Cohendri10@gmail.com</w:t>
      </w:r>
      <w:r w:rsidR="001E1FC0" w:rsidRPr="001E1FC0">
        <w:rPr>
          <w:color w:val="auto"/>
        </w:rPr>
        <w:t xml:space="preserve"> </w:t>
      </w:r>
      <w:r w:rsidR="00CB6D9E" w:rsidRPr="00CB6D9E">
        <w:rPr>
          <w:vertAlign w:val="superscript"/>
        </w:rPr>
        <w:t xml:space="preserve">[2], </w:t>
      </w:r>
      <w:hyperlink r:id="rId10" w:history="1">
        <w:r w:rsidR="003A4F47" w:rsidRPr="00B024D9">
          <w:rPr>
            <w:rStyle w:val="Hyperlink"/>
          </w:rPr>
          <w:t>mei.m@amikom.ac.id</w:t>
        </w:r>
        <w:r w:rsidR="003A4F47" w:rsidRPr="00B024D9">
          <w:rPr>
            <w:rStyle w:val="Hyperlink"/>
            <w:vertAlign w:val="superscript"/>
          </w:rPr>
          <w:t>[3</w:t>
        </w:r>
      </w:hyperlink>
      <w:r w:rsidR="00CB6D9E" w:rsidRPr="00CB6D9E">
        <w:rPr>
          <w:vertAlign w:val="superscript"/>
        </w:rPr>
        <w:t>]</w:t>
      </w:r>
      <w:r w:rsidR="003A4F47">
        <w:t>, yuni@amikom.ac.id</w:t>
      </w:r>
    </w:p>
    <w:p w:rsidR="00914DE2" w:rsidRDefault="00914DE2"/>
    <w:p w:rsidR="00914DE2" w:rsidRDefault="00914DE2"/>
    <w:p w:rsidR="00914DE2" w:rsidRDefault="00914DE2">
      <w:pPr>
        <w:sectPr w:rsidR="00914DE2">
          <w:type w:val="continuous"/>
          <w:pgSz w:w="11909" w:h="16834"/>
          <w:pgMar w:top="1080" w:right="734" w:bottom="2434" w:left="734" w:header="0" w:footer="720" w:gutter="0"/>
          <w:cols w:space="720"/>
        </w:sectPr>
      </w:pPr>
    </w:p>
    <w:p w:rsidR="00914DE2" w:rsidRDefault="00CB6D9E">
      <w:pPr>
        <w:spacing w:after="200"/>
        <w:ind w:firstLine="274"/>
        <w:jc w:val="both"/>
        <w:rPr>
          <w:b/>
          <w:sz w:val="18"/>
          <w:szCs w:val="18"/>
        </w:rPr>
      </w:pPr>
      <w:r>
        <w:rPr>
          <w:b/>
          <w:i/>
          <w:sz w:val="18"/>
          <w:szCs w:val="18"/>
        </w:rPr>
        <w:t>Abstract</w:t>
      </w:r>
      <w:r>
        <w:rPr>
          <w:b/>
          <w:sz w:val="18"/>
          <w:szCs w:val="18"/>
        </w:rPr>
        <w:t>—</w:t>
      </w:r>
      <w:r w:rsidR="006C7283" w:rsidRPr="006C7283">
        <w:t xml:space="preserve"> </w:t>
      </w:r>
      <w:r w:rsidR="00417853" w:rsidRPr="00417853">
        <w:rPr>
          <w:rStyle w:val="jlqj4b"/>
          <w:b/>
          <w:i/>
          <w:lang w:val="en"/>
        </w:rPr>
        <w:t>The current Covid-19 pandemic has changed cultures around the world, including learning culture.</w:t>
      </w:r>
      <w:r w:rsidR="00417853" w:rsidRPr="00417853">
        <w:rPr>
          <w:rStyle w:val="viiyi"/>
          <w:b/>
          <w:i/>
          <w:lang w:val="en"/>
        </w:rPr>
        <w:t xml:space="preserve"> </w:t>
      </w:r>
      <w:r w:rsidR="00417853" w:rsidRPr="00417853">
        <w:rPr>
          <w:rStyle w:val="jlqj4b"/>
          <w:b/>
          <w:i/>
          <w:lang w:val="en"/>
        </w:rPr>
        <w:t>Because Covid-19 has become a pandemic, learning</w:t>
      </w:r>
      <w:r w:rsidR="00417853">
        <w:rPr>
          <w:rStyle w:val="jlqj4b"/>
          <w:b/>
          <w:i/>
          <w:lang w:val="en"/>
        </w:rPr>
        <w:t xml:space="preserve"> from home</w:t>
      </w:r>
      <w:r w:rsidR="00417853" w:rsidRPr="00417853">
        <w:rPr>
          <w:rStyle w:val="jlqj4b"/>
          <w:b/>
          <w:i/>
          <w:lang w:val="en"/>
        </w:rPr>
        <w:t>.</w:t>
      </w:r>
      <w:r w:rsidR="00417853" w:rsidRPr="00417853">
        <w:rPr>
          <w:rStyle w:val="viiyi"/>
          <w:b/>
          <w:i/>
          <w:lang w:val="en"/>
        </w:rPr>
        <w:t xml:space="preserve"> </w:t>
      </w:r>
      <w:r w:rsidR="00417853" w:rsidRPr="00CB39A1">
        <w:rPr>
          <w:rStyle w:val="jlqj4b"/>
          <w:b/>
          <w:i/>
        </w:rPr>
        <w:t>Android is the easiest-to-use communication and study aid</w:t>
      </w:r>
      <w:r w:rsidR="00417853" w:rsidRPr="00CB39A1">
        <w:rPr>
          <w:rStyle w:val="jlqj4b"/>
          <w:b/>
          <w:i/>
        </w:rPr>
        <w:t>,</w:t>
      </w:r>
      <w:r w:rsidR="00417853" w:rsidRPr="00CB39A1">
        <w:rPr>
          <w:rStyle w:val="jlqj4b"/>
          <w:b/>
          <w:i/>
        </w:rPr>
        <w:t xml:space="preserve"> and nearly everyone has one.</w:t>
      </w:r>
      <w:r w:rsidR="00417853" w:rsidRPr="00CB39A1">
        <w:rPr>
          <w:b/>
          <w:i/>
        </w:rPr>
        <w:t xml:space="preserve"> </w:t>
      </w:r>
      <w:r w:rsidR="00417853" w:rsidRPr="00CB39A1">
        <w:rPr>
          <w:rStyle w:val="jlqj4b"/>
          <w:b/>
          <w:i/>
        </w:rPr>
        <w:t>The frequency of Android makes gameplay the most popular</w:t>
      </w:r>
      <w:r w:rsidR="00417853" w:rsidRPr="00CB39A1">
        <w:rPr>
          <w:rStyle w:val="jlqj4b"/>
          <w:b/>
          <w:i/>
        </w:rPr>
        <w:t>,</w:t>
      </w:r>
      <w:r w:rsidR="00417853" w:rsidRPr="00CB39A1">
        <w:rPr>
          <w:rStyle w:val="jlqj4b"/>
          <w:b/>
          <w:i/>
        </w:rPr>
        <w:t xml:space="preserve"> so it dominates children, including early childhood.</w:t>
      </w:r>
      <w:r w:rsidR="00417853" w:rsidRPr="00CB39A1">
        <w:rPr>
          <w:b/>
          <w:i/>
        </w:rPr>
        <w:t xml:space="preserve"> </w:t>
      </w:r>
      <w:r w:rsidR="00417853" w:rsidRPr="00CB39A1">
        <w:rPr>
          <w:rStyle w:val="jlqj4b"/>
          <w:b/>
          <w:i/>
        </w:rPr>
        <w:t>T</w:t>
      </w:r>
      <w:r w:rsidR="00417853" w:rsidRPr="00CB39A1">
        <w:rPr>
          <w:rStyle w:val="jlqj4b"/>
          <w:b/>
          <w:i/>
        </w:rPr>
        <w:t>h</w:t>
      </w:r>
      <w:r w:rsidR="00417853" w:rsidRPr="00CB39A1">
        <w:rPr>
          <w:rStyle w:val="jlqj4b"/>
          <w:b/>
          <w:i/>
        </w:rPr>
        <w:t>is study aim</w:t>
      </w:r>
      <w:r w:rsidR="00417853" w:rsidRPr="00CB39A1">
        <w:rPr>
          <w:rStyle w:val="jlqj4b"/>
          <w:b/>
          <w:i/>
        </w:rPr>
        <w:t>s to build educational games for children of early education based on mobile, using construc</w:t>
      </w:r>
      <w:r w:rsidR="00417853" w:rsidRPr="00CB39A1">
        <w:rPr>
          <w:rStyle w:val="jlqj4b"/>
          <w:b/>
          <w:i/>
        </w:rPr>
        <w:t>t</w:t>
      </w:r>
      <w:r w:rsidR="00417853" w:rsidRPr="00CB39A1">
        <w:rPr>
          <w:rStyle w:val="jlqj4b"/>
          <w:b/>
          <w:i/>
        </w:rPr>
        <w:t xml:space="preserve"> 2. Th</w:t>
      </w:r>
      <w:r w:rsidR="00417853" w:rsidRPr="00CB39A1">
        <w:rPr>
          <w:rStyle w:val="jlqj4b"/>
          <w:b/>
          <w:i/>
        </w:rPr>
        <w:t>is game's test results</w:t>
      </w:r>
      <w:r w:rsidR="00417853" w:rsidRPr="00CB39A1">
        <w:rPr>
          <w:rStyle w:val="jlqj4b"/>
          <w:b/>
          <w:i/>
        </w:rPr>
        <w:t xml:space="preserve"> state that 70% of potential users s</w:t>
      </w:r>
      <w:r w:rsidR="00417853" w:rsidRPr="00CB39A1">
        <w:rPr>
          <w:rStyle w:val="jlqj4b"/>
          <w:b/>
          <w:i/>
        </w:rPr>
        <w:t>ay</w:t>
      </w:r>
      <w:r w:rsidR="00417853" w:rsidRPr="00CB39A1">
        <w:rPr>
          <w:rStyle w:val="jlqj4b"/>
          <w:b/>
          <w:i/>
        </w:rPr>
        <w:t xml:space="preserve"> that this game is </w:t>
      </w:r>
      <w:r w:rsidR="00417853" w:rsidRPr="00CB39A1">
        <w:rPr>
          <w:rStyle w:val="jlqj4b"/>
          <w:b/>
          <w:i/>
        </w:rPr>
        <w:t>excellent</w:t>
      </w:r>
      <w:r w:rsidR="00417853" w:rsidRPr="00CB39A1">
        <w:rPr>
          <w:rStyle w:val="jlqj4b"/>
          <w:b/>
          <w:i/>
        </w:rPr>
        <w:t xml:space="preserve"> and safe to use.</w:t>
      </w:r>
      <w:r w:rsidR="00417853" w:rsidRPr="00417853">
        <w:rPr>
          <w:b/>
          <w:i/>
          <w:shd w:val="clear" w:color="auto" w:fill="F5F5F5"/>
        </w:rPr>
        <w:t xml:space="preserve"> </w:t>
      </w:r>
      <w:r w:rsidR="00417853" w:rsidRPr="00417853">
        <w:rPr>
          <w:rStyle w:val="jlqj4b"/>
          <w:b/>
          <w:i/>
          <w:shd w:val="clear" w:color="auto" w:fill="F5F5F5"/>
        </w:rPr>
        <w:t>In terms of appearance, color</w:t>
      </w:r>
      <w:r w:rsidR="00417853">
        <w:rPr>
          <w:rStyle w:val="jlqj4b"/>
          <w:b/>
          <w:i/>
          <w:shd w:val="clear" w:color="auto" w:fill="F5F5F5"/>
        </w:rPr>
        <w:t>,</w:t>
      </w:r>
      <w:r w:rsidR="00417853" w:rsidRPr="00417853">
        <w:rPr>
          <w:rStyle w:val="jlqj4b"/>
          <w:b/>
          <w:i/>
          <w:shd w:val="clear" w:color="auto" w:fill="F5F5F5"/>
        </w:rPr>
        <w:t xml:space="preserve"> and user interface</w:t>
      </w:r>
    </w:p>
    <w:p w:rsidR="00914DE2" w:rsidRDefault="00CB6D9E">
      <w:pPr>
        <w:spacing w:after="120"/>
        <w:ind w:firstLine="274"/>
        <w:jc w:val="both"/>
        <w:rPr>
          <w:b/>
          <w:i/>
          <w:sz w:val="18"/>
          <w:szCs w:val="18"/>
        </w:rPr>
      </w:pPr>
      <w:r>
        <w:rPr>
          <w:b/>
          <w:i/>
          <w:sz w:val="18"/>
          <w:szCs w:val="18"/>
        </w:rPr>
        <w:t>Keywords—</w:t>
      </w:r>
      <w:r w:rsidR="008B64E6" w:rsidRPr="008B64E6">
        <w:t xml:space="preserve"> </w:t>
      </w:r>
      <w:r w:rsidR="00417853">
        <w:rPr>
          <w:b/>
          <w:i/>
          <w:sz w:val="18"/>
          <w:szCs w:val="18"/>
        </w:rPr>
        <w:t>Education game, childhood, mobile-based</w:t>
      </w:r>
    </w:p>
    <w:p w:rsidR="00540356" w:rsidRDefault="00540356">
      <w:pPr>
        <w:spacing w:after="120"/>
        <w:ind w:firstLine="274"/>
        <w:jc w:val="both"/>
        <w:rPr>
          <w:b/>
          <w:i/>
          <w:sz w:val="18"/>
          <w:szCs w:val="18"/>
        </w:rPr>
      </w:pPr>
    </w:p>
    <w:p w:rsidR="00417853" w:rsidRDefault="00540356" w:rsidP="00417853">
      <w:pPr>
        <w:spacing w:after="200"/>
        <w:ind w:firstLine="274"/>
        <w:jc w:val="both"/>
      </w:pPr>
      <w:r>
        <w:rPr>
          <w:b/>
          <w:i/>
          <w:sz w:val="18"/>
          <w:szCs w:val="18"/>
        </w:rPr>
        <w:t>Abstrak</w:t>
      </w:r>
      <w:r>
        <w:rPr>
          <w:b/>
          <w:sz w:val="18"/>
          <w:szCs w:val="18"/>
        </w:rPr>
        <w:t>—</w:t>
      </w:r>
      <w:r w:rsidR="00417853" w:rsidRPr="00417853">
        <w:t xml:space="preserve"> </w:t>
      </w:r>
      <w:r w:rsidR="00417853" w:rsidRPr="0028718E">
        <w:t>Perkembangan Covid-19 saat ini telah merubah budaya di seluruh dunia, termasuk budaya dalam belajar. Dikarenakan Covid-19 telah menjadi pandemi, maka belajar harus dilaksanakan dari rumah (BDR). Hal ini menyebabkan keterbutuhan teknologi menjadi utama, terutama kepemilikan gadget.</w:t>
      </w:r>
      <w:r w:rsidR="00417853">
        <w:t xml:space="preserve"> </w:t>
      </w:r>
      <w:r w:rsidR="00417853" w:rsidRPr="0028718E">
        <w:t>Gadget merupakan media komunikasi dan pembelajaran yang paling mudah digunakan dan hampir seluruh orang memilikinya.</w:t>
      </w:r>
      <w:r w:rsidR="00417853">
        <w:t xml:space="preserve"> Frekuensi penggunaan smartphone menyebabkan penggunaan game telah mendominasi anak-anak, termasuk anak usia dini. Berdasarkan hal tersebut maka tujuan penelitian ini adalah </w:t>
      </w:r>
      <w:r w:rsidR="00417853">
        <w:t>membangun game edukasi untuk anak-anak usia pendidikan dini</w:t>
      </w:r>
      <w:r w:rsidR="00417853">
        <w:t xml:space="preserve"> berbasis mobile</w:t>
      </w:r>
      <w:r w:rsidR="00417853">
        <w:t xml:space="preserve">, </w:t>
      </w:r>
      <w:r w:rsidR="00417853">
        <w:t>dengan menggunakan construc 2. Adapun hasil pengujian game ini menyatakan bahwa 70% calon pengguna menyatakan bahwa game ini baik dan aman digunakan. Dari sisi tampilan, warna dan user interfacenya.</w:t>
      </w:r>
    </w:p>
    <w:p w:rsidR="00540356" w:rsidRDefault="001B601D" w:rsidP="00417853">
      <w:pPr>
        <w:spacing w:after="200"/>
        <w:ind w:firstLine="274"/>
        <w:jc w:val="both"/>
        <w:rPr>
          <w:b/>
          <w:i/>
          <w:sz w:val="18"/>
          <w:szCs w:val="18"/>
        </w:rPr>
      </w:pPr>
      <w:r>
        <w:rPr>
          <w:b/>
          <w:i/>
          <w:sz w:val="18"/>
          <w:szCs w:val="18"/>
        </w:rPr>
        <w:t>Kata Kunci</w:t>
      </w:r>
      <w:r w:rsidR="00540356">
        <w:rPr>
          <w:b/>
          <w:i/>
          <w:sz w:val="18"/>
          <w:szCs w:val="18"/>
        </w:rPr>
        <w:t>—</w:t>
      </w:r>
      <w:r w:rsidR="00417853">
        <w:rPr>
          <w:b/>
          <w:i/>
          <w:sz w:val="18"/>
          <w:szCs w:val="18"/>
        </w:rPr>
        <w:t>Game edukasi, anak usia dini, mobile base</w:t>
      </w:r>
    </w:p>
    <w:p w:rsidR="00914DE2" w:rsidRDefault="00CB6D9E">
      <w:pPr>
        <w:pStyle w:val="Heading1"/>
        <w:numPr>
          <w:ilvl w:val="0"/>
          <w:numId w:val="1"/>
        </w:numPr>
      </w:pPr>
      <w:r>
        <w:t xml:space="preserve"> Introduction (</w:t>
      </w:r>
      <w:r>
        <w:rPr>
          <w:i/>
        </w:rPr>
        <w:t>Heading 1</w:t>
      </w:r>
      <w:r>
        <w:t>)</w:t>
      </w:r>
    </w:p>
    <w:p w:rsidR="0028718E" w:rsidRDefault="0028718E" w:rsidP="0028718E">
      <w:pPr>
        <w:contextualSpacing/>
        <w:jc w:val="both"/>
      </w:pPr>
      <w:r w:rsidRPr="0028718E">
        <w:t>Perkembangan Covid-19 saat ini telah merubah budaya di seluruh dunia, termasuk budaya dalam belajar. Dikarenakan Covid-19 telah menjadi pandemi, maka belajar harus dilaksanakan dari rumah (BDR). Hal ini menyebabkan keterbutuhan teknologi menjadi utama, terutama kepemilikan gadget.</w:t>
      </w:r>
      <w:r>
        <w:t xml:space="preserve"> </w:t>
      </w:r>
      <w:r w:rsidRPr="0028718E">
        <w:t xml:space="preserve">Gadget merupakan media komunikasi dan pembelajaran yang paling mudah digunakan dan hampir seluruh orang memilikinya. Tetapi hingga saat ini </w:t>
      </w:r>
      <w:r w:rsidRPr="0028718E">
        <w:t xml:space="preserve">ketergantungan terhadap gadget tidak hanya sebagai alat komukasi dan pembelajaran, tetapi sebagai alat bermain yang sangat diminati semua orang, baik tua maupun muda. Sehingga peminat game online semakin hari semakin meningkat </w:t>
      </w:r>
      <w:r w:rsidRPr="0028718E">
        <w:fldChar w:fldCharType="begin" w:fldLock="1"/>
      </w:r>
      <w:r w:rsidRPr="0028718E">
        <w:instrText>ADDIN CSL_CITATION {"citationItems":[{"id":"ITEM-1","itemData":{"id":"ITEM-1","issued":{"date-parts":[["0"]]},"title":"34e9520bf8bef69295af70868d73448db39d98f9 @ dailysocial.id","type":"article"},"uris":["http://www.mendeley.com/documents/?uuid=29a05f74-361f-434e-8192-95bb0381a84d"]}],"mendeley":{"formattedCitation":"[1]","plainTextFormattedCitation":"[1]","previouslyFormattedCitation":"(&lt;i&gt;34e9520bf8bef69295af70868d73448db39d98f9 @ dailysocial.id&lt;/i&gt;, n.d.)"},"properties":{"noteIndex":0},"schema":"https://github.com/citation-style-language/schema/raw/master/csl-citation.json"}</w:instrText>
      </w:r>
      <w:r w:rsidRPr="0028718E">
        <w:fldChar w:fldCharType="separate"/>
      </w:r>
      <w:r w:rsidRPr="0028718E">
        <w:t>[1]</w:t>
      </w:r>
      <w:r w:rsidRPr="0028718E">
        <w:fldChar w:fldCharType="end"/>
      </w:r>
      <w:r w:rsidRPr="0028718E">
        <w:t>. Pada tahun 2020 peminat game berbasis mobile meningkat hingga 57% dibanding dari tahun sebelumnya.</w:t>
      </w:r>
      <w:r>
        <w:t xml:space="preserve"> </w:t>
      </w:r>
      <w:r w:rsidRPr="0028718E">
        <w:t>Agar anak-anak aman dalam bermain game maka perlu dibangun suatu game yang mampu mengedukasi. Salah satu game yang dapat dijadikan pembelajaran anak-anak adalah game berbasis edukasi. Game Edukasi adalah permainan yang dirancang untuk merasang daya pikir termasuk konsentrasi dan memecahkan masalah</w:t>
      </w:r>
      <w:r>
        <w:t xml:space="preserve">. Adapun statistik peningkatan penggunaan </w:t>
      </w:r>
      <w:r w:rsidRPr="0028718E">
        <w:t xml:space="preserve">game di Indonesia ditunjukkan </w:t>
      </w:r>
      <w:r>
        <w:t>pada</w:t>
      </w:r>
      <w:r w:rsidRPr="0028718E">
        <w:t xml:space="preserve"> Gambar 1.</w:t>
      </w:r>
    </w:p>
    <w:p w:rsidR="00417853" w:rsidRDefault="00417853" w:rsidP="0028718E">
      <w:pPr>
        <w:contextualSpacing/>
        <w:jc w:val="both"/>
      </w:pPr>
      <w:r w:rsidRPr="00D8075E">
        <w:rPr>
          <w:noProof/>
        </w:rPr>
        <w:drawing>
          <wp:inline distT="0" distB="0" distL="0" distR="0" wp14:anchorId="74A64343" wp14:editId="296F4825">
            <wp:extent cx="2969572" cy="2018995"/>
            <wp:effectExtent l="0" t="0" r="2540" b="635"/>
            <wp:docPr id="1" name="Picture 1" descr="2019, Esport Indonesia Bisa Makin Matang - Medco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 Esport Indonesia Bisa Makin Matang - Medcom.i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19" r="13005" b="12727"/>
                    <a:stretch/>
                  </pic:blipFill>
                  <pic:spPr bwMode="auto">
                    <a:xfrm>
                      <a:off x="0" y="0"/>
                      <a:ext cx="2978994" cy="2025401"/>
                    </a:xfrm>
                    <a:prstGeom prst="rect">
                      <a:avLst/>
                    </a:prstGeom>
                    <a:noFill/>
                    <a:ln>
                      <a:noFill/>
                    </a:ln>
                    <a:extLst>
                      <a:ext uri="{53640926-AAD7-44D8-BBD7-CCE9431645EC}">
                        <a14:shadowObscured xmlns:a14="http://schemas.microsoft.com/office/drawing/2010/main"/>
                      </a:ext>
                    </a:extLst>
                  </pic:spPr>
                </pic:pic>
              </a:graphicData>
            </a:graphic>
          </wp:inline>
        </w:drawing>
      </w:r>
    </w:p>
    <w:p w:rsidR="0028718E" w:rsidRDefault="0028718E" w:rsidP="0028718E">
      <w:pPr>
        <w:contextualSpacing/>
      </w:pPr>
    </w:p>
    <w:p w:rsidR="00417853" w:rsidRPr="00417853" w:rsidRDefault="00417853" w:rsidP="0028718E">
      <w:pPr>
        <w:contextualSpacing/>
        <w:rPr>
          <w:sz w:val="16"/>
          <w:szCs w:val="16"/>
        </w:rPr>
      </w:pPr>
      <w:r w:rsidRPr="00417853">
        <w:rPr>
          <w:sz w:val="16"/>
          <w:szCs w:val="16"/>
        </w:rPr>
        <w:t>Gambar 1. Grafik peningkatan penggunaan game dalam 10 tahun terakhir.</w:t>
      </w:r>
    </w:p>
    <w:p w:rsidR="00417853" w:rsidRPr="0028718E" w:rsidRDefault="00417853" w:rsidP="0028718E">
      <w:pPr>
        <w:contextualSpacing/>
      </w:pPr>
    </w:p>
    <w:p w:rsidR="0028718E" w:rsidRDefault="0028718E" w:rsidP="00417853">
      <w:pPr>
        <w:tabs>
          <w:tab w:val="left" w:pos="288"/>
        </w:tabs>
        <w:contextualSpacing/>
        <w:jc w:val="both"/>
      </w:pPr>
      <w:r>
        <w:t xml:space="preserve">Gambar 1. Menunjukkan kenaikan penggunaan game secara signifikan mengalami peningkatan pesat. Terutama pada masa pandemi COVID-19. Berdasarkan uraian diatas maka tujuan dari penelitian ini adalah, membangun game edukasi untuk anak-anak usia pendidikan dini, agar lebih aman bermain game. </w:t>
      </w:r>
    </w:p>
    <w:p w:rsidR="0028718E" w:rsidRDefault="0028718E" w:rsidP="00417853">
      <w:pPr>
        <w:tabs>
          <w:tab w:val="left" w:pos="288"/>
        </w:tabs>
        <w:ind w:firstLine="288"/>
        <w:contextualSpacing/>
        <w:jc w:val="both"/>
      </w:pPr>
      <w:r w:rsidRPr="0028718E">
        <w:rPr>
          <w:lang w:val="en-ID"/>
        </w:rPr>
        <w:t>Game atau permainan adalah sesuatu yang dapat dimainkan dengan aturan tertentu sehingga ada yang menang dan ada yang kalah, biasanya dalam konteks tidak serius dengan tujuan refreshing. Bermain game sudah dapat dikatakan sebagai life style masyarakat dimasa kini. Dimulai dari usia anak-anak hingga orang dewasa pun menyukain video game. itu semua dikarenakan bermain video game adalah hal yang menyenangkan.</w:t>
      </w:r>
      <w:r>
        <w:rPr>
          <w:lang w:val="en-ID"/>
        </w:rPr>
        <w:t xml:space="preserve"> </w:t>
      </w:r>
      <w:r w:rsidRPr="0028718E">
        <w:rPr>
          <w:lang w:val="en-ID"/>
        </w:rPr>
        <w:t xml:space="preserve">Game bertujuan untuk menghibur, biasanya </w:t>
      </w:r>
      <w:r w:rsidRPr="0028718E">
        <w:rPr>
          <w:lang w:val="en-ID"/>
        </w:rPr>
        <w:lastRenderedPageBreak/>
        <w:t>game banyak disukai oleh anak-anak hingga orang dewasa. Games sebernarnya penting untuk perkembangan otak, untuk meningkatkan kosentrasi dan melatih untuk memecahkan masalah dengan tepat dan cepat karena dalam game terdapat berbagai konflik atau masalah yang menuntut kita untuk menyelesaikannya dengan cepat dan tepat. Game saat ini bukan hanya sekedar permainan untuk mengisi waktu luang dan hobi saja. Namun bermain game untuk meningkatkan kreatifitas dan intektual bagi pemainnya. Pada saat bermain game juga secara nyata mempertajam daya analisis para penggunanya untuk mengolah informasi dan mengambil keputusan secara tepat. Ada juga pengertian lain bahwa game digunakan sebagai alat pembalajaran, tetapi game juga bisa merugikan apabila kita sudah kecanduan game kita akan lupa waktu dan akan mengganggu kegiatan atau aktifitas yang sedang kita lakukan.</w:t>
      </w:r>
      <w:r>
        <w:rPr>
          <w:lang w:val="en-ID"/>
        </w:rPr>
        <w:t xml:space="preserve"> </w:t>
      </w:r>
      <w:r w:rsidR="00F941E7">
        <w:rPr>
          <w:lang w:val="en-ID"/>
        </w:rPr>
        <w:t>Adapun m</w:t>
      </w:r>
      <w:r>
        <w:t>ekanisme penulisan pada penelitian ini adalah metode penelitian yang akan disajikan pada bagian II, analisis hasil disajikan pada bagian III dan kesimpulan disajikan pada bagian IV.</w:t>
      </w:r>
    </w:p>
    <w:p w:rsidR="00914DE2" w:rsidRDefault="00F941E7" w:rsidP="00620C4F">
      <w:pPr>
        <w:pStyle w:val="Heading1"/>
        <w:numPr>
          <w:ilvl w:val="0"/>
          <w:numId w:val="1"/>
        </w:numPr>
      </w:pPr>
      <w:r>
        <w:t xml:space="preserve">metode penelitian </w:t>
      </w:r>
    </w:p>
    <w:p w:rsidR="00FF49F4" w:rsidRDefault="00FF49F4" w:rsidP="00FF49F4">
      <w:pPr>
        <w:pStyle w:val="ListParagraph"/>
        <w:numPr>
          <w:ilvl w:val="1"/>
          <w:numId w:val="11"/>
        </w:numPr>
        <w:tabs>
          <w:tab w:val="left" w:pos="288"/>
        </w:tabs>
        <w:spacing w:after="120" w:line="228" w:lineRule="auto"/>
        <w:jc w:val="both"/>
        <w:rPr>
          <w:i/>
        </w:rPr>
      </w:pPr>
      <w:r>
        <w:rPr>
          <w:i/>
        </w:rPr>
        <w:t>Metode</w:t>
      </w:r>
      <w:r w:rsidRPr="00F941E7">
        <w:rPr>
          <w:i/>
        </w:rPr>
        <w:t xml:space="preserve"> penelitian</w:t>
      </w:r>
    </w:p>
    <w:p w:rsidR="00FF49F4" w:rsidRDefault="00FF49F4" w:rsidP="00FF49F4">
      <w:pPr>
        <w:tabs>
          <w:tab w:val="left" w:pos="288"/>
        </w:tabs>
        <w:spacing w:after="120" w:line="228" w:lineRule="auto"/>
        <w:jc w:val="both"/>
      </w:pPr>
      <w:r w:rsidRPr="00F941E7">
        <w:t xml:space="preserve">Adapun alur penelitian yang digunakan pada penelitian </w:t>
      </w:r>
      <w:r>
        <w:t>digambarkan pada Gambar 2.</w:t>
      </w:r>
    </w:p>
    <w:p w:rsidR="00FF49F4" w:rsidRPr="00F941E7" w:rsidRDefault="00FF49F4" w:rsidP="00FF49F4">
      <w:pPr>
        <w:tabs>
          <w:tab w:val="left" w:pos="288"/>
        </w:tabs>
        <w:spacing w:after="120" w:line="228" w:lineRule="auto"/>
        <w:jc w:val="both"/>
      </w:pPr>
      <w:r w:rsidRPr="00E66698">
        <w:rPr>
          <w:noProof/>
          <w:sz w:val="24"/>
          <w:szCs w:val="24"/>
        </w:rPr>
        <w:drawing>
          <wp:inline distT="0" distB="0" distL="0" distR="0" wp14:anchorId="76F09BDB" wp14:editId="07980843">
            <wp:extent cx="3086100" cy="2213324"/>
            <wp:effectExtent l="0" t="1905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F49F4" w:rsidRDefault="00FF49F4" w:rsidP="00FF49F4">
      <w:pPr>
        <w:pStyle w:val="ListParagraph"/>
        <w:tabs>
          <w:tab w:val="left" w:pos="288"/>
        </w:tabs>
        <w:spacing w:after="120" w:line="228" w:lineRule="auto"/>
        <w:ind w:left="288"/>
      </w:pPr>
      <w:r>
        <w:t>Gambar 2. Metode penelitian</w:t>
      </w:r>
    </w:p>
    <w:p w:rsidR="00FF49F4" w:rsidRDefault="00FF49F4" w:rsidP="00FF49F4">
      <w:pPr>
        <w:pStyle w:val="ListParagraph"/>
        <w:tabs>
          <w:tab w:val="left" w:pos="288"/>
        </w:tabs>
        <w:spacing w:after="120" w:line="228" w:lineRule="auto"/>
        <w:ind w:left="288"/>
        <w:jc w:val="both"/>
      </w:pPr>
      <w:r>
        <w:t>Gambar 2 menjelaskan tahapan penelitian yang akan dejelaskan pada bab-bab selanjutnya.</w:t>
      </w:r>
    </w:p>
    <w:p w:rsidR="00914DE2" w:rsidRDefault="00FF49F4" w:rsidP="00681904">
      <w:pPr>
        <w:pStyle w:val="Heading2"/>
        <w:numPr>
          <w:ilvl w:val="1"/>
          <w:numId w:val="11"/>
        </w:numPr>
      </w:pPr>
      <w:r>
        <w:t>Metode pengumpulan data</w:t>
      </w:r>
    </w:p>
    <w:p w:rsidR="00914DE2" w:rsidRDefault="00F941E7">
      <w:pPr>
        <w:tabs>
          <w:tab w:val="left" w:pos="288"/>
        </w:tabs>
        <w:spacing w:after="120" w:line="228" w:lineRule="auto"/>
        <w:ind w:firstLine="288"/>
        <w:jc w:val="both"/>
      </w:pPr>
      <w:r>
        <w:t>Data penelitian ini diambil dari sumber online yaitu</w:t>
      </w:r>
      <w:r w:rsidRPr="00F941E7">
        <w:t xml:space="preserve"> </w:t>
      </w:r>
      <w:hyperlink r:id="rId17" w:history="1">
        <w:r w:rsidRPr="00605D26">
          <w:rPr>
            <w:rStyle w:val="Hyperlink"/>
            <w:color w:val="auto"/>
            <w:u w:val="none"/>
          </w:rPr>
          <w:t xml:space="preserve">21 Best Sites </w:t>
        </w:r>
        <w:proofErr w:type="gramStart"/>
        <w:r w:rsidRPr="00605D26">
          <w:rPr>
            <w:rStyle w:val="Hyperlink"/>
            <w:color w:val="auto"/>
            <w:u w:val="none"/>
          </w:rPr>
          <w:t>To</w:t>
        </w:r>
        <w:proofErr w:type="gramEnd"/>
        <w:r w:rsidRPr="00605D26">
          <w:rPr>
            <w:rStyle w:val="Hyperlink"/>
            <w:color w:val="auto"/>
            <w:u w:val="none"/>
          </w:rPr>
          <w:t xml:space="preserve"> Download Amazing Game Assets For Free – Gaming Shift</w:t>
        </w:r>
      </w:hyperlink>
      <w:r>
        <w:t xml:space="preserve">. URL ini digunakan untuk mendapatkan referensi aset-aset pengembangan game, selain mengembangkan aset lain yang sesuai tema game. </w:t>
      </w:r>
    </w:p>
    <w:p w:rsidR="00914DE2" w:rsidRDefault="00F941E7" w:rsidP="00681904">
      <w:pPr>
        <w:pStyle w:val="Heading2"/>
        <w:numPr>
          <w:ilvl w:val="1"/>
          <w:numId w:val="11"/>
        </w:numPr>
      </w:pPr>
      <w:r>
        <w:t>Metode analisis data</w:t>
      </w:r>
    </w:p>
    <w:p w:rsidR="00914DE2" w:rsidRDefault="00F941E7">
      <w:pPr>
        <w:tabs>
          <w:tab w:val="left" w:pos="288"/>
        </w:tabs>
        <w:spacing w:after="120" w:line="228" w:lineRule="auto"/>
        <w:ind w:firstLine="288"/>
        <w:jc w:val="both"/>
        <w:rPr>
          <w:color w:val="auto"/>
          <w:shd w:val="clear" w:color="auto" w:fill="FFFFFF"/>
        </w:rPr>
      </w:pPr>
      <w:r>
        <w:t xml:space="preserve">Metode analisis data pada penelitian ini menggunakan analisis SWOT yaitu </w:t>
      </w:r>
      <w:r w:rsidRPr="00F941E7">
        <w:rPr>
          <w:color w:val="auto"/>
          <w:shd w:val="clear" w:color="auto" w:fill="FFFFFF"/>
        </w:rPr>
        <w:t>SWOT merupakan akronim dari kata: kekuatan (</w:t>
      </w:r>
      <w:r w:rsidRPr="00F941E7">
        <w:rPr>
          <w:i/>
          <w:iCs/>
          <w:color w:val="auto"/>
          <w:shd w:val="clear" w:color="auto" w:fill="FFFFFF"/>
        </w:rPr>
        <w:t>strengths</w:t>
      </w:r>
      <w:r w:rsidRPr="00F941E7">
        <w:rPr>
          <w:color w:val="auto"/>
          <w:shd w:val="clear" w:color="auto" w:fill="FFFFFF"/>
        </w:rPr>
        <w:t>), kelemahan (</w:t>
      </w:r>
      <w:r w:rsidRPr="00F941E7">
        <w:rPr>
          <w:i/>
          <w:iCs/>
          <w:color w:val="auto"/>
          <w:shd w:val="clear" w:color="auto" w:fill="FFFFFF"/>
        </w:rPr>
        <w:t>weaknesses</w:t>
      </w:r>
      <w:r w:rsidRPr="00F941E7">
        <w:rPr>
          <w:color w:val="auto"/>
          <w:shd w:val="clear" w:color="auto" w:fill="FFFFFF"/>
        </w:rPr>
        <w:t>), peluang (</w:t>
      </w:r>
      <w:r w:rsidRPr="00F941E7">
        <w:rPr>
          <w:i/>
          <w:iCs/>
          <w:color w:val="auto"/>
          <w:shd w:val="clear" w:color="auto" w:fill="FFFFFF"/>
        </w:rPr>
        <w:t>opportunities</w:t>
      </w:r>
      <w:r w:rsidRPr="00F941E7">
        <w:rPr>
          <w:color w:val="auto"/>
          <w:shd w:val="clear" w:color="auto" w:fill="FFFFFF"/>
        </w:rPr>
        <w:t>), dan ancaman (</w:t>
      </w:r>
      <w:r w:rsidRPr="00F941E7">
        <w:rPr>
          <w:i/>
          <w:iCs/>
          <w:color w:val="auto"/>
          <w:shd w:val="clear" w:color="auto" w:fill="FFFFFF"/>
        </w:rPr>
        <w:t>threats</w:t>
      </w:r>
      <w:r w:rsidRPr="00F941E7">
        <w:rPr>
          <w:color w:val="auto"/>
          <w:shd w:val="clear" w:color="auto" w:fill="FFFFFF"/>
        </w:rPr>
        <w:t>)</w:t>
      </w:r>
      <w:r>
        <w:rPr>
          <w:color w:val="auto"/>
          <w:shd w:val="clear" w:color="auto" w:fill="FFFFFF"/>
        </w:rPr>
        <w:t xml:space="preserve">. Pendekatan ini digunakan untuk melakukan analisis masalah pada </w:t>
      </w:r>
      <w:r>
        <w:rPr>
          <w:color w:val="auto"/>
          <w:shd w:val="clear" w:color="auto" w:fill="FFFFFF"/>
        </w:rPr>
        <w:t>pengembangan game ini.</w:t>
      </w:r>
      <w:r w:rsidR="00681904">
        <w:rPr>
          <w:color w:val="auto"/>
          <w:shd w:val="clear" w:color="auto" w:fill="FFFFFF"/>
        </w:rPr>
        <w:t xml:space="preserve"> Adapun analisis data dijelaskan pada Tabel 1.</w:t>
      </w:r>
    </w:p>
    <w:p w:rsidR="0051039B" w:rsidRPr="00876CD4" w:rsidRDefault="00876CD4" w:rsidP="0051039B">
      <w:pPr>
        <w:tabs>
          <w:tab w:val="left" w:pos="288"/>
        </w:tabs>
        <w:spacing w:after="120" w:line="228" w:lineRule="auto"/>
        <w:ind w:firstLine="288"/>
        <w:rPr>
          <w:color w:val="auto"/>
          <w:sz w:val="16"/>
          <w:szCs w:val="16"/>
          <w:shd w:val="clear" w:color="auto" w:fill="FFFFFF"/>
        </w:rPr>
      </w:pPr>
      <w:r w:rsidRPr="00876CD4">
        <w:rPr>
          <w:color w:val="auto"/>
          <w:sz w:val="16"/>
          <w:szCs w:val="16"/>
          <w:shd w:val="clear" w:color="auto" w:fill="FFFFFF"/>
        </w:rPr>
        <w:t>TABEL 1. TABEL HASIL ANALISIS DATA MENGGUNAKAN SWOT</w:t>
      </w:r>
    </w:p>
    <w:tbl>
      <w:tblPr>
        <w:tblW w:w="5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980"/>
        <w:gridCol w:w="1620"/>
      </w:tblGrid>
      <w:tr w:rsidR="00681904" w:rsidRPr="00681904" w:rsidTr="00417F57">
        <w:tc>
          <w:tcPr>
            <w:tcW w:w="1440" w:type="dxa"/>
            <w:shd w:val="clear" w:color="auto" w:fill="auto"/>
          </w:tcPr>
          <w:p w:rsidR="00681904" w:rsidRPr="00681904" w:rsidRDefault="00681904" w:rsidP="00681904">
            <w:pPr>
              <w:contextualSpacing/>
              <w:rPr>
                <w:b/>
                <w:sz w:val="16"/>
                <w:szCs w:val="16"/>
              </w:rPr>
            </w:pPr>
            <w:r w:rsidRPr="00681904">
              <w:rPr>
                <w:b/>
                <w:sz w:val="16"/>
                <w:szCs w:val="16"/>
              </w:rPr>
              <w:t>Faktor Internal\ Eksternal</w:t>
            </w:r>
          </w:p>
        </w:tc>
        <w:tc>
          <w:tcPr>
            <w:tcW w:w="1980" w:type="dxa"/>
            <w:shd w:val="clear" w:color="auto" w:fill="auto"/>
          </w:tcPr>
          <w:p w:rsidR="00681904" w:rsidRPr="00681904" w:rsidRDefault="00681904" w:rsidP="00681904">
            <w:pPr>
              <w:contextualSpacing/>
              <w:rPr>
                <w:b/>
                <w:sz w:val="16"/>
                <w:szCs w:val="16"/>
              </w:rPr>
            </w:pPr>
            <w:r w:rsidRPr="00681904">
              <w:rPr>
                <w:b/>
                <w:sz w:val="16"/>
                <w:szCs w:val="16"/>
              </w:rPr>
              <w:t>Kekuatan (S)</w:t>
            </w:r>
          </w:p>
        </w:tc>
        <w:tc>
          <w:tcPr>
            <w:tcW w:w="1620" w:type="dxa"/>
            <w:shd w:val="clear" w:color="auto" w:fill="auto"/>
          </w:tcPr>
          <w:p w:rsidR="00681904" w:rsidRPr="00681904" w:rsidRDefault="00681904" w:rsidP="00681904">
            <w:pPr>
              <w:contextualSpacing/>
              <w:rPr>
                <w:b/>
                <w:sz w:val="16"/>
                <w:szCs w:val="16"/>
              </w:rPr>
            </w:pPr>
            <w:r w:rsidRPr="00681904">
              <w:rPr>
                <w:b/>
                <w:sz w:val="16"/>
                <w:szCs w:val="16"/>
              </w:rPr>
              <w:t>Kelemahan (W)</w:t>
            </w:r>
          </w:p>
        </w:tc>
      </w:tr>
      <w:tr w:rsidR="00681904" w:rsidRPr="00681904" w:rsidTr="00417F57">
        <w:tc>
          <w:tcPr>
            <w:tcW w:w="1440" w:type="dxa"/>
            <w:shd w:val="clear" w:color="auto" w:fill="auto"/>
          </w:tcPr>
          <w:p w:rsidR="00681904" w:rsidRPr="00681904" w:rsidRDefault="00681904" w:rsidP="00681904">
            <w:pPr>
              <w:contextualSpacing/>
              <w:rPr>
                <w:sz w:val="16"/>
                <w:szCs w:val="16"/>
              </w:rPr>
            </w:pPr>
          </w:p>
        </w:tc>
        <w:tc>
          <w:tcPr>
            <w:tcW w:w="1980" w:type="dxa"/>
            <w:shd w:val="clear" w:color="auto" w:fill="auto"/>
          </w:tcPr>
          <w:p w:rsidR="00681904" w:rsidRPr="00681904" w:rsidRDefault="00681904" w:rsidP="00681904">
            <w:pPr>
              <w:widowControl/>
              <w:numPr>
                <w:ilvl w:val="0"/>
                <w:numId w:val="12"/>
              </w:numPr>
              <w:pBdr>
                <w:top w:val="none" w:sz="0" w:space="0" w:color="auto"/>
                <w:left w:val="none" w:sz="0" w:space="0" w:color="auto"/>
                <w:bottom w:val="none" w:sz="0" w:space="0" w:color="auto"/>
                <w:right w:val="none" w:sz="0" w:space="0" w:color="auto"/>
                <w:between w:val="none" w:sz="0" w:space="0" w:color="auto"/>
              </w:pBdr>
              <w:ind w:left="122" w:hanging="147"/>
              <w:contextualSpacing/>
              <w:jc w:val="left"/>
              <w:rPr>
                <w:b/>
                <w:sz w:val="16"/>
                <w:szCs w:val="16"/>
              </w:rPr>
            </w:pPr>
            <w:r w:rsidRPr="00681904">
              <w:rPr>
                <w:sz w:val="16"/>
                <w:szCs w:val="16"/>
              </w:rPr>
              <w:t>Game mudah dimainkan oleh anak-anak</w:t>
            </w:r>
          </w:p>
          <w:p w:rsidR="00681904" w:rsidRPr="00681904" w:rsidRDefault="00681904" w:rsidP="00681904">
            <w:pPr>
              <w:widowControl/>
              <w:numPr>
                <w:ilvl w:val="0"/>
                <w:numId w:val="12"/>
              </w:numPr>
              <w:pBdr>
                <w:top w:val="none" w:sz="0" w:space="0" w:color="auto"/>
                <w:left w:val="none" w:sz="0" w:space="0" w:color="auto"/>
                <w:bottom w:val="none" w:sz="0" w:space="0" w:color="auto"/>
                <w:right w:val="none" w:sz="0" w:space="0" w:color="auto"/>
                <w:between w:val="none" w:sz="0" w:space="0" w:color="auto"/>
              </w:pBdr>
              <w:ind w:left="122" w:hanging="147"/>
              <w:contextualSpacing/>
              <w:jc w:val="left"/>
              <w:rPr>
                <w:sz w:val="16"/>
                <w:szCs w:val="16"/>
              </w:rPr>
            </w:pPr>
            <w:r w:rsidRPr="00681904">
              <w:rPr>
                <w:sz w:val="16"/>
                <w:szCs w:val="16"/>
              </w:rPr>
              <w:t>Game bersifat offline sehingga tidak banyak menggunakan quota</w:t>
            </w:r>
          </w:p>
          <w:p w:rsidR="00681904" w:rsidRPr="00681904" w:rsidRDefault="00681904" w:rsidP="00681904">
            <w:pPr>
              <w:widowControl/>
              <w:numPr>
                <w:ilvl w:val="0"/>
                <w:numId w:val="12"/>
              </w:numPr>
              <w:pBdr>
                <w:top w:val="none" w:sz="0" w:space="0" w:color="auto"/>
                <w:left w:val="none" w:sz="0" w:space="0" w:color="auto"/>
                <w:bottom w:val="none" w:sz="0" w:space="0" w:color="auto"/>
                <w:right w:val="none" w:sz="0" w:space="0" w:color="auto"/>
                <w:between w:val="none" w:sz="0" w:space="0" w:color="auto"/>
              </w:pBdr>
              <w:ind w:left="122" w:hanging="147"/>
              <w:contextualSpacing/>
              <w:jc w:val="left"/>
              <w:rPr>
                <w:b/>
                <w:sz w:val="16"/>
                <w:szCs w:val="16"/>
              </w:rPr>
            </w:pPr>
            <w:r w:rsidRPr="00681904">
              <w:rPr>
                <w:sz w:val="16"/>
                <w:szCs w:val="16"/>
              </w:rPr>
              <w:t>Game mudah diakses menggunakan smartphone</w:t>
            </w:r>
          </w:p>
          <w:p w:rsidR="00681904" w:rsidRPr="00681904" w:rsidRDefault="00681904" w:rsidP="00681904">
            <w:pPr>
              <w:widowControl/>
              <w:numPr>
                <w:ilvl w:val="0"/>
                <w:numId w:val="12"/>
              </w:numPr>
              <w:pBdr>
                <w:top w:val="none" w:sz="0" w:space="0" w:color="auto"/>
                <w:left w:val="none" w:sz="0" w:space="0" w:color="auto"/>
                <w:bottom w:val="none" w:sz="0" w:space="0" w:color="auto"/>
                <w:right w:val="none" w:sz="0" w:space="0" w:color="auto"/>
                <w:between w:val="none" w:sz="0" w:space="0" w:color="auto"/>
              </w:pBdr>
              <w:ind w:left="122" w:hanging="147"/>
              <w:contextualSpacing/>
              <w:jc w:val="left"/>
              <w:rPr>
                <w:b/>
                <w:sz w:val="16"/>
                <w:szCs w:val="16"/>
              </w:rPr>
            </w:pPr>
            <w:r w:rsidRPr="00681904">
              <w:rPr>
                <w:sz w:val="16"/>
                <w:szCs w:val="16"/>
              </w:rPr>
              <w:t>Game membantu anak untuk melatih konsentrasi</w:t>
            </w:r>
          </w:p>
          <w:p w:rsidR="00681904" w:rsidRPr="00681904" w:rsidRDefault="00681904" w:rsidP="00681904">
            <w:pPr>
              <w:widowControl/>
              <w:numPr>
                <w:ilvl w:val="0"/>
                <w:numId w:val="12"/>
              </w:numPr>
              <w:pBdr>
                <w:top w:val="none" w:sz="0" w:space="0" w:color="auto"/>
                <w:left w:val="none" w:sz="0" w:space="0" w:color="auto"/>
                <w:bottom w:val="none" w:sz="0" w:space="0" w:color="auto"/>
                <w:right w:val="none" w:sz="0" w:space="0" w:color="auto"/>
                <w:between w:val="none" w:sz="0" w:space="0" w:color="auto"/>
              </w:pBdr>
              <w:ind w:left="122" w:hanging="147"/>
              <w:contextualSpacing/>
              <w:jc w:val="left"/>
              <w:rPr>
                <w:b/>
                <w:sz w:val="16"/>
                <w:szCs w:val="16"/>
              </w:rPr>
            </w:pPr>
            <w:r w:rsidRPr="00681904">
              <w:rPr>
                <w:sz w:val="16"/>
                <w:szCs w:val="16"/>
              </w:rPr>
              <w:t>Game melatih anak untuk menghitung dengan cara menangkap koin.</w:t>
            </w:r>
          </w:p>
          <w:p w:rsidR="00681904" w:rsidRPr="00681904" w:rsidRDefault="00681904" w:rsidP="00681904">
            <w:pPr>
              <w:widowControl/>
              <w:numPr>
                <w:ilvl w:val="0"/>
                <w:numId w:val="12"/>
              </w:numPr>
              <w:pBdr>
                <w:top w:val="none" w:sz="0" w:space="0" w:color="auto"/>
                <w:left w:val="none" w:sz="0" w:space="0" w:color="auto"/>
                <w:bottom w:val="none" w:sz="0" w:space="0" w:color="auto"/>
                <w:right w:val="none" w:sz="0" w:space="0" w:color="auto"/>
                <w:between w:val="none" w:sz="0" w:space="0" w:color="auto"/>
              </w:pBdr>
              <w:ind w:left="122" w:hanging="147"/>
              <w:contextualSpacing/>
              <w:jc w:val="left"/>
              <w:rPr>
                <w:b/>
                <w:sz w:val="16"/>
                <w:szCs w:val="16"/>
              </w:rPr>
            </w:pPr>
            <w:r w:rsidRPr="00681904">
              <w:rPr>
                <w:sz w:val="16"/>
                <w:szCs w:val="16"/>
              </w:rPr>
              <w:t>Belajar sambil bermain game lebih menarik, karena audio dan visualnya lebih berwarna.</w:t>
            </w:r>
          </w:p>
        </w:tc>
        <w:tc>
          <w:tcPr>
            <w:tcW w:w="1620" w:type="dxa"/>
            <w:shd w:val="clear" w:color="auto" w:fill="auto"/>
          </w:tcPr>
          <w:p w:rsidR="00681904" w:rsidRPr="00681904" w:rsidRDefault="00681904" w:rsidP="00681904">
            <w:pPr>
              <w:widowControl/>
              <w:numPr>
                <w:ilvl w:val="0"/>
                <w:numId w:val="13"/>
              </w:numPr>
              <w:pBdr>
                <w:top w:val="none" w:sz="0" w:space="0" w:color="auto"/>
                <w:left w:val="none" w:sz="0" w:space="0" w:color="auto"/>
                <w:bottom w:val="none" w:sz="0" w:space="0" w:color="auto"/>
                <w:right w:val="none" w:sz="0" w:space="0" w:color="auto"/>
                <w:between w:val="none" w:sz="0" w:space="0" w:color="auto"/>
              </w:pBdr>
              <w:ind w:left="160" w:hanging="160"/>
              <w:contextualSpacing/>
              <w:jc w:val="left"/>
              <w:rPr>
                <w:sz w:val="16"/>
                <w:szCs w:val="16"/>
              </w:rPr>
            </w:pPr>
            <w:r w:rsidRPr="00681904">
              <w:rPr>
                <w:sz w:val="16"/>
                <w:szCs w:val="16"/>
              </w:rPr>
              <w:t>Smartphone menjadi lambat aksesnya karena sering digunakan bermain game.</w:t>
            </w:r>
          </w:p>
          <w:p w:rsidR="00681904" w:rsidRPr="00681904" w:rsidRDefault="00681904" w:rsidP="00681904">
            <w:pPr>
              <w:widowControl/>
              <w:numPr>
                <w:ilvl w:val="0"/>
                <w:numId w:val="13"/>
              </w:numPr>
              <w:pBdr>
                <w:top w:val="none" w:sz="0" w:space="0" w:color="auto"/>
                <w:left w:val="none" w:sz="0" w:space="0" w:color="auto"/>
                <w:bottom w:val="none" w:sz="0" w:space="0" w:color="auto"/>
                <w:right w:val="none" w:sz="0" w:space="0" w:color="auto"/>
                <w:between w:val="none" w:sz="0" w:space="0" w:color="auto"/>
              </w:pBdr>
              <w:ind w:left="160" w:hanging="160"/>
              <w:contextualSpacing/>
              <w:jc w:val="left"/>
              <w:rPr>
                <w:sz w:val="16"/>
                <w:szCs w:val="16"/>
              </w:rPr>
            </w:pPr>
            <w:r w:rsidRPr="00681904">
              <w:rPr>
                <w:sz w:val="16"/>
                <w:szCs w:val="16"/>
              </w:rPr>
              <w:t>Memori smartphone menjadi penuh karena harus mendownload game.</w:t>
            </w:r>
          </w:p>
          <w:p w:rsidR="00681904" w:rsidRPr="00681904" w:rsidRDefault="00681904" w:rsidP="00681904">
            <w:pPr>
              <w:widowControl/>
              <w:numPr>
                <w:ilvl w:val="0"/>
                <w:numId w:val="13"/>
              </w:numPr>
              <w:pBdr>
                <w:top w:val="none" w:sz="0" w:space="0" w:color="auto"/>
                <w:left w:val="none" w:sz="0" w:space="0" w:color="auto"/>
                <w:bottom w:val="none" w:sz="0" w:space="0" w:color="auto"/>
                <w:right w:val="none" w:sz="0" w:space="0" w:color="auto"/>
                <w:between w:val="none" w:sz="0" w:space="0" w:color="auto"/>
              </w:pBdr>
              <w:ind w:left="160" w:hanging="160"/>
              <w:contextualSpacing/>
              <w:jc w:val="left"/>
              <w:rPr>
                <w:sz w:val="16"/>
                <w:szCs w:val="16"/>
              </w:rPr>
            </w:pPr>
            <w:r w:rsidRPr="00681904">
              <w:rPr>
                <w:sz w:val="16"/>
                <w:szCs w:val="16"/>
              </w:rPr>
              <w:t>Gerak anak menjadi terbatas karena lebih suka main game.</w:t>
            </w:r>
          </w:p>
          <w:p w:rsidR="00681904" w:rsidRPr="00681904" w:rsidRDefault="00681904" w:rsidP="00681904">
            <w:pPr>
              <w:widowControl/>
              <w:numPr>
                <w:ilvl w:val="0"/>
                <w:numId w:val="13"/>
              </w:numPr>
              <w:pBdr>
                <w:top w:val="none" w:sz="0" w:space="0" w:color="auto"/>
                <w:left w:val="none" w:sz="0" w:space="0" w:color="auto"/>
                <w:bottom w:val="none" w:sz="0" w:space="0" w:color="auto"/>
                <w:right w:val="none" w:sz="0" w:space="0" w:color="auto"/>
                <w:between w:val="none" w:sz="0" w:space="0" w:color="auto"/>
              </w:pBdr>
              <w:ind w:left="160" w:hanging="160"/>
              <w:contextualSpacing/>
              <w:jc w:val="left"/>
              <w:rPr>
                <w:sz w:val="16"/>
                <w:szCs w:val="16"/>
              </w:rPr>
            </w:pPr>
            <w:r w:rsidRPr="00681904">
              <w:rPr>
                <w:sz w:val="16"/>
                <w:szCs w:val="16"/>
              </w:rPr>
              <w:t>Belum mampu membangun karakter yang menantang sehingga masih menggunakan karakter seadanya.</w:t>
            </w:r>
          </w:p>
          <w:p w:rsidR="00681904" w:rsidRPr="00681904" w:rsidRDefault="00681904" w:rsidP="00681904">
            <w:pPr>
              <w:widowControl/>
              <w:numPr>
                <w:ilvl w:val="0"/>
                <w:numId w:val="13"/>
              </w:numPr>
              <w:pBdr>
                <w:top w:val="none" w:sz="0" w:space="0" w:color="auto"/>
                <w:left w:val="none" w:sz="0" w:space="0" w:color="auto"/>
                <w:bottom w:val="none" w:sz="0" w:space="0" w:color="auto"/>
                <w:right w:val="none" w:sz="0" w:space="0" w:color="auto"/>
                <w:between w:val="none" w:sz="0" w:space="0" w:color="auto"/>
              </w:pBdr>
              <w:ind w:left="160" w:hanging="160"/>
              <w:contextualSpacing/>
              <w:jc w:val="left"/>
              <w:rPr>
                <w:sz w:val="16"/>
                <w:szCs w:val="16"/>
              </w:rPr>
            </w:pPr>
            <w:r w:rsidRPr="00681904">
              <w:rPr>
                <w:sz w:val="16"/>
                <w:szCs w:val="16"/>
              </w:rPr>
              <w:t>Belum mampu memvisualisasikan game dengan maksimal.</w:t>
            </w:r>
          </w:p>
        </w:tc>
      </w:tr>
      <w:tr w:rsidR="00681904" w:rsidRPr="00681904" w:rsidTr="00417F57">
        <w:tc>
          <w:tcPr>
            <w:tcW w:w="1440" w:type="dxa"/>
            <w:shd w:val="clear" w:color="auto" w:fill="auto"/>
          </w:tcPr>
          <w:p w:rsidR="00681904" w:rsidRPr="00681904" w:rsidRDefault="00681904" w:rsidP="00681904">
            <w:pPr>
              <w:contextualSpacing/>
              <w:rPr>
                <w:b/>
                <w:sz w:val="16"/>
                <w:szCs w:val="16"/>
              </w:rPr>
            </w:pPr>
            <w:r w:rsidRPr="00681904">
              <w:rPr>
                <w:b/>
                <w:sz w:val="16"/>
                <w:szCs w:val="16"/>
              </w:rPr>
              <w:t>Peluang (O)</w:t>
            </w:r>
          </w:p>
        </w:tc>
        <w:tc>
          <w:tcPr>
            <w:tcW w:w="1980" w:type="dxa"/>
            <w:shd w:val="clear" w:color="auto" w:fill="auto"/>
          </w:tcPr>
          <w:p w:rsidR="00681904" w:rsidRPr="00681904" w:rsidRDefault="00681904" w:rsidP="00681904">
            <w:pPr>
              <w:ind w:left="122" w:hanging="147"/>
              <w:contextualSpacing/>
              <w:rPr>
                <w:b/>
                <w:sz w:val="16"/>
                <w:szCs w:val="16"/>
              </w:rPr>
            </w:pPr>
            <w:r w:rsidRPr="00681904">
              <w:rPr>
                <w:b/>
                <w:sz w:val="16"/>
                <w:szCs w:val="16"/>
              </w:rPr>
              <w:t>(Strategi S-O) (Strategi W-O)</w:t>
            </w:r>
          </w:p>
        </w:tc>
        <w:tc>
          <w:tcPr>
            <w:tcW w:w="1620" w:type="dxa"/>
            <w:shd w:val="clear" w:color="auto" w:fill="auto"/>
          </w:tcPr>
          <w:p w:rsidR="00681904" w:rsidRPr="00681904" w:rsidRDefault="00681904" w:rsidP="00681904">
            <w:pPr>
              <w:ind w:left="160" w:hanging="160"/>
              <w:contextualSpacing/>
              <w:rPr>
                <w:b/>
                <w:sz w:val="16"/>
                <w:szCs w:val="16"/>
              </w:rPr>
            </w:pPr>
            <w:r w:rsidRPr="00681904">
              <w:rPr>
                <w:b/>
                <w:sz w:val="16"/>
                <w:szCs w:val="16"/>
              </w:rPr>
              <w:t>(Strategi S-O) (Strategi W-O)</w:t>
            </w:r>
          </w:p>
        </w:tc>
      </w:tr>
      <w:tr w:rsidR="00681904" w:rsidRPr="00681904" w:rsidTr="00417F57">
        <w:tc>
          <w:tcPr>
            <w:tcW w:w="1440" w:type="dxa"/>
            <w:shd w:val="clear" w:color="auto" w:fill="auto"/>
          </w:tcPr>
          <w:p w:rsidR="00681904" w:rsidRPr="00681904" w:rsidRDefault="00681904" w:rsidP="00681904">
            <w:pPr>
              <w:widowControl/>
              <w:numPr>
                <w:ilvl w:val="0"/>
                <w:numId w:val="14"/>
              </w:numPr>
              <w:pBdr>
                <w:top w:val="none" w:sz="0" w:space="0" w:color="auto"/>
                <w:left w:val="none" w:sz="0" w:space="0" w:color="auto"/>
                <w:bottom w:val="none" w:sz="0" w:space="0" w:color="auto"/>
                <w:right w:val="none" w:sz="0" w:space="0" w:color="auto"/>
                <w:between w:val="none" w:sz="0" w:space="0" w:color="auto"/>
              </w:pBdr>
              <w:ind w:left="155" w:hanging="155"/>
              <w:contextualSpacing/>
              <w:jc w:val="left"/>
              <w:rPr>
                <w:sz w:val="16"/>
                <w:szCs w:val="16"/>
              </w:rPr>
            </w:pPr>
            <w:r w:rsidRPr="00681904">
              <w:rPr>
                <w:sz w:val="16"/>
                <w:szCs w:val="16"/>
              </w:rPr>
              <w:t>Informasi karakter dan gambar banyak tersedia dan didapatkan dengan open source</w:t>
            </w:r>
          </w:p>
          <w:p w:rsidR="00681904" w:rsidRPr="00681904" w:rsidRDefault="00681904" w:rsidP="00681904">
            <w:pPr>
              <w:widowControl/>
              <w:numPr>
                <w:ilvl w:val="1"/>
                <w:numId w:val="14"/>
              </w:numPr>
              <w:pBdr>
                <w:top w:val="none" w:sz="0" w:space="0" w:color="auto"/>
                <w:left w:val="none" w:sz="0" w:space="0" w:color="auto"/>
                <w:bottom w:val="none" w:sz="0" w:space="0" w:color="auto"/>
                <w:right w:val="none" w:sz="0" w:space="0" w:color="auto"/>
                <w:between w:val="none" w:sz="0" w:space="0" w:color="auto"/>
              </w:pBdr>
              <w:ind w:left="155" w:hanging="155"/>
              <w:contextualSpacing/>
              <w:jc w:val="left"/>
              <w:rPr>
                <w:sz w:val="16"/>
                <w:szCs w:val="16"/>
              </w:rPr>
            </w:pPr>
            <w:r w:rsidRPr="00681904">
              <w:rPr>
                <w:sz w:val="16"/>
                <w:szCs w:val="16"/>
              </w:rPr>
              <w:t>Anak-anak menyukai game</w:t>
            </w:r>
          </w:p>
          <w:p w:rsidR="00681904" w:rsidRPr="00681904" w:rsidRDefault="00681904" w:rsidP="00681904">
            <w:pPr>
              <w:widowControl/>
              <w:numPr>
                <w:ilvl w:val="1"/>
                <w:numId w:val="14"/>
              </w:numPr>
              <w:pBdr>
                <w:top w:val="none" w:sz="0" w:space="0" w:color="auto"/>
                <w:left w:val="none" w:sz="0" w:space="0" w:color="auto"/>
                <w:bottom w:val="none" w:sz="0" w:space="0" w:color="auto"/>
                <w:right w:val="none" w:sz="0" w:space="0" w:color="auto"/>
                <w:between w:val="none" w:sz="0" w:space="0" w:color="auto"/>
              </w:pBdr>
              <w:ind w:left="155" w:hanging="155"/>
              <w:contextualSpacing/>
              <w:jc w:val="left"/>
              <w:rPr>
                <w:sz w:val="16"/>
                <w:szCs w:val="16"/>
              </w:rPr>
            </w:pPr>
            <w:r w:rsidRPr="00681904">
              <w:rPr>
                <w:sz w:val="16"/>
                <w:szCs w:val="16"/>
              </w:rPr>
              <w:t>Game digunakan sebagai sarana belajar menghitung.</w:t>
            </w:r>
          </w:p>
          <w:p w:rsidR="00681904" w:rsidRPr="00681904" w:rsidRDefault="00681904" w:rsidP="00681904">
            <w:pPr>
              <w:widowControl/>
              <w:numPr>
                <w:ilvl w:val="1"/>
                <w:numId w:val="14"/>
              </w:numPr>
              <w:pBdr>
                <w:top w:val="none" w:sz="0" w:space="0" w:color="auto"/>
                <w:left w:val="none" w:sz="0" w:space="0" w:color="auto"/>
                <w:bottom w:val="none" w:sz="0" w:space="0" w:color="auto"/>
                <w:right w:val="none" w:sz="0" w:space="0" w:color="auto"/>
                <w:between w:val="none" w:sz="0" w:space="0" w:color="auto"/>
              </w:pBdr>
              <w:ind w:left="155" w:hanging="155"/>
              <w:contextualSpacing/>
              <w:jc w:val="left"/>
              <w:rPr>
                <w:sz w:val="16"/>
                <w:szCs w:val="16"/>
              </w:rPr>
            </w:pPr>
            <w:r w:rsidRPr="00681904">
              <w:rPr>
                <w:sz w:val="16"/>
                <w:szCs w:val="16"/>
              </w:rPr>
              <w:t>Kemudahan dalam mengakses game</w:t>
            </w:r>
          </w:p>
        </w:tc>
        <w:tc>
          <w:tcPr>
            <w:tcW w:w="1980" w:type="dxa"/>
            <w:shd w:val="clear" w:color="auto" w:fill="auto"/>
          </w:tcPr>
          <w:p w:rsidR="00681904" w:rsidRPr="00681904" w:rsidRDefault="00681904" w:rsidP="00681904">
            <w:pPr>
              <w:widowControl/>
              <w:numPr>
                <w:ilvl w:val="2"/>
                <w:numId w:val="15"/>
              </w:numPr>
              <w:pBdr>
                <w:top w:val="none" w:sz="0" w:space="0" w:color="auto"/>
                <w:left w:val="none" w:sz="0" w:space="0" w:color="auto"/>
                <w:bottom w:val="none" w:sz="0" w:space="0" w:color="auto"/>
                <w:right w:val="none" w:sz="0" w:space="0" w:color="auto"/>
                <w:between w:val="none" w:sz="0" w:space="0" w:color="auto"/>
              </w:pBdr>
              <w:ind w:left="122" w:hanging="147"/>
              <w:contextualSpacing/>
              <w:jc w:val="left"/>
              <w:rPr>
                <w:sz w:val="16"/>
                <w:szCs w:val="16"/>
              </w:rPr>
            </w:pPr>
            <w:r w:rsidRPr="00681904">
              <w:rPr>
                <w:sz w:val="16"/>
                <w:szCs w:val="16"/>
              </w:rPr>
              <w:t xml:space="preserve">Membangun karakter game menarik dengan memanfaatkan </w:t>
            </w:r>
            <w:proofErr w:type="gramStart"/>
            <w:r w:rsidRPr="00681904">
              <w:rPr>
                <w:sz w:val="16"/>
                <w:szCs w:val="16"/>
              </w:rPr>
              <w:t>karakter  open</w:t>
            </w:r>
            <w:proofErr w:type="gramEnd"/>
            <w:r w:rsidRPr="00681904">
              <w:rPr>
                <w:sz w:val="16"/>
                <w:szCs w:val="16"/>
              </w:rPr>
              <w:t xml:space="preserve"> source</w:t>
            </w:r>
          </w:p>
          <w:p w:rsidR="00681904" w:rsidRPr="00681904" w:rsidRDefault="00681904" w:rsidP="00681904">
            <w:pPr>
              <w:widowControl/>
              <w:numPr>
                <w:ilvl w:val="2"/>
                <w:numId w:val="15"/>
              </w:numPr>
              <w:pBdr>
                <w:top w:val="none" w:sz="0" w:space="0" w:color="auto"/>
                <w:left w:val="none" w:sz="0" w:space="0" w:color="auto"/>
                <w:bottom w:val="none" w:sz="0" w:space="0" w:color="auto"/>
                <w:right w:val="none" w:sz="0" w:space="0" w:color="auto"/>
                <w:between w:val="none" w:sz="0" w:space="0" w:color="auto"/>
              </w:pBdr>
              <w:ind w:left="122" w:hanging="147"/>
              <w:contextualSpacing/>
              <w:jc w:val="left"/>
              <w:rPr>
                <w:sz w:val="16"/>
                <w:szCs w:val="16"/>
              </w:rPr>
            </w:pPr>
            <w:r w:rsidRPr="00681904">
              <w:rPr>
                <w:sz w:val="16"/>
                <w:szCs w:val="16"/>
              </w:rPr>
              <w:t>Menjadikan game sebagai sarana belajar</w:t>
            </w:r>
          </w:p>
          <w:p w:rsidR="00681904" w:rsidRPr="00681904" w:rsidRDefault="00681904" w:rsidP="00681904">
            <w:pPr>
              <w:widowControl/>
              <w:numPr>
                <w:ilvl w:val="0"/>
                <w:numId w:val="15"/>
              </w:numPr>
              <w:pBdr>
                <w:top w:val="none" w:sz="0" w:space="0" w:color="auto"/>
                <w:left w:val="none" w:sz="0" w:space="0" w:color="auto"/>
                <w:bottom w:val="none" w:sz="0" w:space="0" w:color="auto"/>
                <w:right w:val="none" w:sz="0" w:space="0" w:color="auto"/>
                <w:between w:val="none" w:sz="0" w:space="0" w:color="auto"/>
              </w:pBdr>
              <w:ind w:left="122" w:hanging="147"/>
              <w:contextualSpacing/>
              <w:jc w:val="left"/>
              <w:rPr>
                <w:sz w:val="16"/>
                <w:szCs w:val="16"/>
              </w:rPr>
            </w:pPr>
            <w:r w:rsidRPr="00681904">
              <w:rPr>
                <w:sz w:val="16"/>
                <w:szCs w:val="16"/>
              </w:rPr>
              <w:t>Game diberikan konten yang bisa memacu anak untuk belajar menghitung</w:t>
            </w:r>
          </w:p>
          <w:p w:rsidR="00681904" w:rsidRPr="00681904" w:rsidRDefault="00681904" w:rsidP="00681904">
            <w:pPr>
              <w:widowControl/>
              <w:numPr>
                <w:ilvl w:val="0"/>
                <w:numId w:val="15"/>
              </w:numPr>
              <w:pBdr>
                <w:top w:val="none" w:sz="0" w:space="0" w:color="auto"/>
                <w:left w:val="none" w:sz="0" w:space="0" w:color="auto"/>
                <w:bottom w:val="none" w:sz="0" w:space="0" w:color="auto"/>
                <w:right w:val="none" w:sz="0" w:space="0" w:color="auto"/>
                <w:between w:val="none" w:sz="0" w:space="0" w:color="auto"/>
              </w:pBdr>
              <w:ind w:left="122" w:hanging="147"/>
              <w:contextualSpacing/>
              <w:jc w:val="left"/>
              <w:rPr>
                <w:sz w:val="16"/>
                <w:szCs w:val="16"/>
              </w:rPr>
            </w:pPr>
            <w:r w:rsidRPr="00681904">
              <w:rPr>
                <w:sz w:val="16"/>
                <w:szCs w:val="16"/>
              </w:rPr>
              <w:t xml:space="preserve"> Game dibangun berbasis android.</w:t>
            </w:r>
          </w:p>
        </w:tc>
        <w:tc>
          <w:tcPr>
            <w:tcW w:w="1620" w:type="dxa"/>
            <w:shd w:val="clear" w:color="auto" w:fill="auto"/>
          </w:tcPr>
          <w:p w:rsidR="00681904" w:rsidRPr="00681904" w:rsidRDefault="00681904" w:rsidP="00681904">
            <w:pPr>
              <w:widowControl/>
              <w:numPr>
                <w:ilvl w:val="2"/>
                <w:numId w:val="16"/>
              </w:numPr>
              <w:pBdr>
                <w:top w:val="none" w:sz="0" w:space="0" w:color="auto"/>
                <w:left w:val="none" w:sz="0" w:space="0" w:color="auto"/>
                <w:bottom w:val="none" w:sz="0" w:space="0" w:color="auto"/>
                <w:right w:val="none" w:sz="0" w:space="0" w:color="auto"/>
                <w:between w:val="none" w:sz="0" w:space="0" w:color="auto"/>
              </w:pBdr>
              <w:ind w:left="160" w:hanging="160"/>
              <w:contextualSpacing/>
              <w:jc w:val="left"/>
              <w:rPr>
                <w:sz w:val="16"/>
                <w:szCs w:val="16"/>
              </w:rPr>
            </w:pPr>
            <w:r w:rsidRPr="00681904">
              <w:rPr>
                <w:sz w:val="16"/>
                <w:szCs w:val="16"/>
              </w:rPr>
              <w:t>Memanfaatkan gambar-gambar menarik sebagai karakter game.</w:t>
            </w:r>
          </w:p>
          <w:p w:rsidR="00681904" w:rsidRPr="00681904" w:rsidRDefault="00681904" w:rsidP="00681904">
            <w:pPr>
              <w:widowControl/>
              <w:numPr>
                <w:ilvl w:val="2"/>
                <w:numId w:val="16"/>
              </w:numPr>
              <w:pBdr>
                <w:top w:val="none" w:sz="0" w:space="0" w:color="auto"/>
                <w:left w:val="none" w:sz="0" w:space="0" w:color="auto"/>
                <w:bottom w:val="none" w:sz="0" w:space="0" w:color="auto"/>
                <w:right w:val="none" w:sz="0" w:space="0" w:color="auto"/>
                <w:between w:val="none" w:sz="0" w:space="0" w:color="auto"/>
              </w:pBdr>
              <w:ind w:left="160" w:hanging="160"/>
              <w:contextualSpacing/>
              <w:jc w:val="left"/>
              <w:rPr>
                <w:sz w:val="16"/>
                <w:szCs w:val="16"/>
              </w:rPr>
            </w:pPr>
            <w:r w:rsidRPr="00681904">
              <w:rPr>
                <w:sz w:val="16"/>
                <w:szCs w:val="16"/>
              </w:rPr>
              <w:t>Game dibangun dengan interaktif dan mudah dimainkan oleh anak-anak</w:t>
            </w:r>
          </w:p>
          <w:p w:rsidR="00681904" w:rsidRPr="00681904" w:rsidRDefault="00681904" w:rsidP="00681904">
            <w:pPr>
              <w:widowControl/>
              <w:numPr>
                <w:ilvl w:val="2"/>
                <w:numId w:val="16"/>
              </w:numPr>
              <w:pBdr>
                <w:top w:val="none" w:sz="0" w:space="0" w:color="auto"/>
                <w:left w:val="none" w:sz="0" w:space="0" w:color="auto"/>
                <w:bottom w:val="none" w:sz="0" w:space="0" w:color="auto"/>
                <w:right w:val="none" w:sz="0" w:space="0" w:color="auto"/>
                <w:between w:val="none" w:sz="0" w:space="0" w:color="auto"/>
              </w:pBdr>
              <w:ind w:left="160" w:hanging="160"/>
              <w:contextualSpacing/>
              <w:jc w:val="left"/>
              <w:rPr>
                <w:sz w:val="16"/>
                <w:szCs w:val="16"/>
              </w:rPr>
            </w:pPr>
            <w:r w:rsidRPr="00681904">
              <w:rPr>
                <w:sz w:val="16"/>
                <w:szCs w:val="16"/>
              </w:rPr>
              <w:t xml:space="preserve">Game didownload melalui playstore </w:t>
            </w:r>
          </w:p>
        </w:tc>
      </w:tr>
      <w:tr w:rsidR="00681904" w:rsidRPr="00681904" w:rsidTr="00417F57">
        <w:tc>
          <w:tcPr>
            <w:tcW w:w="1440" w:type="dxa"/>
            <w:shd w:val="clear" w:color="auto" w:fill="auto"/>
          </w:tcPr>
          <w:p w:rsidR="00681904" w:rsidRPr="00681904" w:rsidRDefault="00681904" w:rsidP="00681904">
            <w:pPr>
              <w:ind w:left="155" w:hanging="155"/>
              <w:contextualSpacing/>
              <w:rPr>
                <w:b/>
                <w:sz w:val="16"/>
                <w:szCs w:val="16"/>
              </w:rPr>
            </w:pPr>
            <w:r w:rsidRPr="00681904">
              <w:rPr>
                <w:b/>
                <w:sz w:val="16"/>
                <w:szCs w:val="16"/>
              </w:rPr>
              <w:t>Ancaman (T)</w:t>
            </w:r>
          </w:p>
        </w:tc>
        <w:tc>
          <w:tcPr>
            <w:tcW w:w="1980" w:type="dxa"/>
            <w:shd w:val="clear" w:color="auto" w:fill="auto"/>
          </w:tcPr>
          <w:p w:rsidR="00681904" w:rsidRPr="00681904" w:rsidRDefault="00681904" w:rsidP="00681904">
            <w:pPr>
              <w:ind w:left="122" w:hanging="147"/>
              <w:contextualSpacing/>
              <w:rPr>
                <w:b/>
                <w:sz w:val="16"/>
                <w:szCs w:val="16"/>
              </w:rPr>
            </w:pPr>
            <w:r w:rsidRPr="00681904">
              <w:rPr>
                <w:b/>
                <w:sz w:val="16"/>
                <w:szCs w:val="16"/>
              </w:rPr>
              <w:t>Strategi (S-T)</w:t>
            </w:r>
          </w:p>
        </w:tc>
        <w:tc>
          <w:tcPr>
            <w:tcW w:w="1620" w:type="dxa"/>
            <w:shd w:val="clear" w:color="auto" w:fill="auto"/>
          </w:tcPr>
          <w:p w:rsidR="00681904" w:rsidRPr="00681904" w:rsidRDefault="00681904" w:rsidP="00681904">
            <w:pPr>
              <w:ind w:left="160" w:hanging="160"/>
              <w:contextualSpacing/>
              <w:rPr>
                <w:b/>
                <w:sz w:val="16"/>
                <w:szCs w:val="16"/>
              </w:rPr>
            </w:pPr>
            <w:r w:rsidRPr="00681904">
              <w:rPr>
                <w:b/>
                <w:sz w:val="16"/>
                <w:szCs w:val="16"/>
              </w:rPr>
              <w:t>Strategi (W-T)</w:t>
            </w:r>
          </w:p>
        </w:tc>
      </w:tr>
      <w:tr w:rsidR="00681904" w:rsidRPr="00681904" w:rsidTr="00417F57">
        <w:tc>
          <w:tcPr>
            <w:tcW w:w="1440" w:type="dxa"/>
            <w:shd w:val="clear" w:color="auto" w:fill="auto"/>
          </w:tcPr>
          <w:p w:rsidR="00681904" w:rsidRPr="00681904" w:rsidRDefault="00681904" w:rsidP="00681904">
            <w:pPr>
              <w:widowControl/>
              <w:numPr>
                <w:ilvl w:val="0"/>
                <w:numId w:val="17"/>
              </w:numPr>
              <w:pBdr>
                <w:top w:val="none" w:sz="0" w:space="0" w:color="auto"/>
                <w:left w:val="none" w:sz="0" w:space="0" w:color="auto"/>
                <w:bottom w:val="none" w:sz="0" w:space="0" w:color="auto"/>
                <w:right w:val="none" w:sz="0" w:space="0" w:color="auto"/>
                <w:between w:val="none" w:sz="0" w:space="0" w:color="auto"/>
              </w:pBdr>
              <w:ind w:left="155" w:hanging="155"/>
              <w:contextualSpacing/>
              <w:jc w:val="left"/>
              <w:rPr>
                <w:sz w:val="16"/>
                <w:szCs w:val="16"/>
              </w:rPr>
            </w:pPr>
            <w:r w:rsidRPr="00681904">
              <w:rPr>
                <w:sz w:val="16"/>
                <w:szCs w:val="16"/>
              </w:rPr>
              <w:t>Anak-anak malas belajar</w:t>
            </w:r>
          </w:p>
        </w:tc>
        <w:tc>
          <w:tcPr>
            <w:tcW w:w="1980" w:type="dxa"/>
            <w:shd w:val="clear" w:color="auto" w:fill="auto"/>
          </w:tcPr>
          <w:p w:rsidR="00681904" w:rsidRPr="00681904" w:rsidRDefault="00681904" w:rsidP="00681904">
            <w:pPr>
              <w:widowControl/>
              <w:numPr>
                <w:ilvl w:val="0"/>
                <w:numId w:val="17"/>
              </w:numPr>
              <w:pBdr>
                <w:top w:val="none" w:sz="0" w:space="0" w:color="auto"/>
                <w:left w:val="none" w:sz="0" w:space="0" w:color="auto"/>
                <w:bottom w:val="none" w:sz="0" w:space="0" w:color="auto"/>
                <w:right w:val="none" w:sz="0" w:space="0" w:color="auto"/>
                <w:between w:val="none" w:sz="0" w:space="0" w:color="auto"/>
              </w:pBdr>
              <w:ind w:left="122" w:hanging="147"/>
              <w:contextualSpacing/>
              <w:jc w:val="left"/>
              <w:rPr>
                <w:sz w:val="16"/>
                <w:szCs w:val="16"/>
              </w:rPr>
            </w:pPr>
            <w:r w:rsidRPr="00681904">
              <w:rPr>
                <w:sz w:val="16"/>
                <w:szCs w:val="16"/>
              </w:rPr>
              <w:t>Belajar dengan menggunakan media game</w:t>
            </w:r>
          </w:p>
        </w:tc>
        <w:tc>
          <w:tcPr>
            <w:tcW w:w="1620" w:type="dxa"/>
            <w:shd w:val="clear" w:color="auto" w:fill="auto"/>
          </w:tcPr>
          <w:p w:rsidR="00681904" w:rsidRPr="00681904" w:rsidRDefault="00681904" w:rsidP="00681904">
            <w:pPr>
              <w:widowControl/>
              <w:numPr>
                <w:ilvl w:val="0"/>
                <w:numId w:val="17"/>
              </w:numPr>
              <w:pBdr>
                <w:top w:val="none" w:sz="0" w:space="0" w:color="auto"/>
                <w:left w:val="none" w:sz="0" w:space="0" w:color="auto"/>
                <w:bottom w:val="none" w:sz="0" w:space="0" w:color="auto"/>
                <w:right w:val="none" w:sz="0" w:space="0" w:color="auto"/>
                <w:between w:val="none" w:sz="0" w:space="0" w:color="auto"/>
              </w:pBdr>
              <w:ind w:left="160" w:hanging="160"/>
              <w:contextualSpacing/>
              <w:jc w:val="left"/>
              <w:rPr>
                <w:sz w:val="16"/>
                <w:szCs w:val="16"/>
              </w:rPr>
            </w:pPr>
            <w:r w:rsidRPr="00681904">
              <w:rPr>
                <w:sz w:val="16"/>
                <w:szCs w:val="16"/>
              </w:rPr>
              <w:t>Membangun game yang aman untuk anak-anak</w:t>
            </w:r>
          </w:p>
        </w:tc>
      </w:tr>
    </w:tbl>
    <w:p w:rsidR="00681904" w:rsidRDefault="00681904" w:rsidP="00681904">
      <w:pPr>
        <w:tabs>
          <w:tab w:val="left" w:pos="288"/>
        </w:tabs>
        <w:spacing w:after="120" w:line="228" w:lineRule="auto"/>
        <w:jc w:val="both"/>
        <w:rPr>
          <w:color w:val="auto"/>
          <w:shd w:val="clear" w:color="auto" w:fill="FFFFFF"/>
        </w:rPr>
      </w:pPr>
      <w:r>
        <w:rPr>
          <w:color w:val="auto"/>
          <w:shd w:val="clear" w:color="auto" w:fill="FFFFFF"/>
        </w:rPr>
        <w:t xml:space="preserve">Adapun metode pengujian game menggunakan pengujian beta. Yaitu pengujian </w:t>
      </w:r>
      <w:r w:rsidR="00417F57">
        <w:rPr>
          <w:color w:val="auto"/>
          <w:shd w:val="clear" w:color="auto" w:fill="FFFFFF"/>
        </w:rPr>
        <w:t>kepada calon pengguna dengan menarik opini ata pendapat calon pengguna tentang game ini.</w:t>
      </w:r>
    </w:p>
    <w:p w:rsidR="00681904" w:rsidRPr="002B6AEB" w:rsidRDefault="002B6AEB" w:rsidP="002B6AEB">
      <w:pPr>
        <w:pStyle w:val="ListParagraph"/>
        <w:numPr>
          <w:ilvl w:val="1"/>
          <w:numId w:val="11"/>
        </w:numPr>
        <w:tabs>
          <w:tab w:val="left" w:pos="288"/>
        </w:tabs>
        <w:spacing w:after="120" w:line="228" w:lineRule="auto"/>
        <w:jc w:val="both"/>
        <w:rPr>
          <w:i/>
          <w:color w:val="auto"/>
          <w:shd w:val="clear" w:color="auto" w:fill="FFFFFF"/>
        </w:rPr>
      </w:pPr>
      <w:r w:rsidRPr="002B6AEB">
        <w:rPr>
          <w:i/>
          <w:color w:val="auto"/>
          <w:shd w:val="clear" w:color="auto" w:fill="FFFFFF"/>
        </w:rPr>
        <w:t>Metode pengujian game</w:t>
      </w:r>
    </w:p>
    <w:p w:rsidR="0051039B" w:rsidRDefault="0051039B" w:rsidP="0051039B">
      <w:pPr>
        <w:tabs>
          <w:tab w:val="left" w:pos="1365"/>
        </w:tabs>
        <w:jc w:val="both"/>
        <w:rPr>
          <w:lang w:val="en-ID"/>
        </w:rPr>
      </w:pPr>
      <w:r w:rsidRPr="0051039B">
        <w:rPr>
          <w:lang w:val="en-ID"/>
        </w:rPr>
        <w:t xml:space="preserve">Pada tahapan pengujian game akan menggunakan pengujian Beta (Beta testing) yaitu pengujian menggunakan metode skala linkert. </w:t>
      </w:r>
      <w:r w:rsidRPr="0051039B">
        <w:t xml:space="preserve">Pengujian </w:t>
      </w:r>
      <w:r w:rsidR="003A26FD">
        <w:t xml:space="preserve">ini digunakan untuk mengukur opini calon pengguna, berdasarkan skala tertentu </w:t>
      </w:r>
      <w:r w:rsidRPr="0051039B">
        <w:fldChar w:fldCharType="begin" w:fldLock="1"/>
      </w:r>
      <w:r w:rsidRPr="0051039B">
        <w:instrText>ADDIN CSL_CITATION {"citationItems":[{"id":"ITEM-1","itemData":{"author":[{"dropping-particle":"","family":"Khasanah","given":"Fata Nidaul","non-dropping-particle":"","parse-names":false,"suffix":""},{"dropping-particle":"","family":"Murdowo","given":"Sugeng","non-dropping-particle":"","parse-names":false,"suffix":""},{"dropping-particle":"","family":"Informatika","given":"Teknik","non-dropping-particle":"","parse-names":false,"suffix":""},{"dropping-particle":"","family":"Bina","given":"Universitas","non-dropping-particle":"","parse-names":false,"suffix":""},{"dropping-particle":"","family":"Beta","given":"Pengujian","non-dropping-particle":"","parse-names":false,"suffix":""},{"dropping-particle":"","family":"Fungsional","given":"Pengujian Non","non-dropping-particle":"","parse-names":false,"suffix":""}],"container-title":"Infokam","id":"ITEM-1","issue":"2","issued":{"date-parts":[["2019"]]},"page":"83-89","title":"Pengujian Beta Pada Aplikasi Game Edukasi","type":"article-journal","volume":"15"},"uris":["http://www.mendeley.com/documents/?uuid=fed2bb70-cb03-4326-a251-9931c6ab13a4"]}],"mendeley":{"formattedCitation":"[6]","plainTextFormattedCitation":"[6]"},"properties":{"noteIndex":0},"schema":"https://github.com/citation-style-language/schema/raw/master/csl-citation.json"}</w:instrText>
      </w:r>
      <w:r w:rsidRPr="0051039B">
        <w:fldChar w:fldCharType="separate"/>
      </w:r>
      <w:r w:rsidRPr="0051039B">
        <w:t>[6]</w:t>
      </w:r>
      <w:r w:rsidRPr="0051039B">
        <w:fldChar w:fldCharType="end"/>
      </w:r>
      <w:r w:rsidRPr="0051039B">
        <w:rPr>
          <w:lang w:val="en-ID"/>
        </w:rPr>
        <w:t xml:space="preserve">. Pengujian ini bertujuan untuk mengetahui apakah game yang dibangun untuk </w:t>
      </w:r>
      <w:r w:rsidRPr="0051039B">
        <w:rPr>
          <w:lang w:val="en-ID"/>
        </w:rPr>
        <w:lastRenderedPageBreak/>
        <w:t xml:space="preserve">anak-anak usia 2-4 tahun ini, cukup aman atau tidak. </w:t>
      </w:r>
      <w:r w:rsidR="003A26FD">
        <w:rPr>
          <w:lang w:val="en-ID"/>
        </w:rPr>
        <w:t>S</w:t>
      </w:r>
      <w:r w:rsidRPr="0051039B">
        <w:rPr>
          <w:lang w:val="en-ID"/>
        </w:rPr>
        <w:t>kala</w:t>
      </w:r>
      <w:r w:rsidR="003A26FD">
        <w:rPr>
          <w:lang w:val="en-ID"/>
        </w:rPr>
        <w:t xml:space="preserve"> pengukuran ditampilkan </w:t>
      </w:r>
      <w:r>
        <w:rPr>
          <w:lang w:val="en-ID"/>
        </w:rPr>
        <w:t>pada Tabel 2.</w:t>
      </w:r>
    </w:p>
    <w:p w:rsidR="00876CD4" w:rsidRDefault="00876CD4" w:rsidP="0051039B">
      <w:pPr>
        <w:tabs>
          <w:tab w:val="left" w:pos="1365"/>
        </w:tabs>
        <w:jc w:val="both"/>
        <w:rPr>
          <w:lang w:val="en-ID"/>
        </w:rPr>
      </w:pPr>
    </w:p>
    <w:p w:rsidR="0051039B" w:rsidRDefault="00876CD4" w:rsidP="0051039B">
      <w:pPr>
        <w:pStyle w:val="ListParagraph"/>
        <w:tabs>
          <w:tab w:val="left" w:pos="1365"/>
        </w:tabs>
        <w:ind w:left="216"/>
        <w:rPr>
          <w:sz w:val="16"/>
          <w:szCs w:val="16"/>
          <w:lang w:val="en-ID"/>
        </w:rPr>
      </w:pPr>
      <w:r w:rsidRPr="00876CD4">
        <w:rPr>
          <w:sz w:val="16"/>
          <w:szCs w:val="16"/>
          <w:lang w:val="en-ID"/>
        </w:rPr>
        <w:t>TABEL 2. SKALA PENGUJIAN</w:t>
      </w:r>
    </w:p>
    <w:p w:rsidR="00876CD4" w:rsidRPr="00876CD4" w:rsidRDefault="00876CD4" w:rsidP="0051039B">
      <w:pPr>
        <w:pStyle w:val="ListParagraph"/>
        <w:tabs>
          <w:tab w:val="left" w:pos="1365"/>
        </w:tabs>
        <w:ind w:left="216"/>
        <w:rPr>
          <w:sz w:val="16"/>
          <w:szCs w:val="16"/>
          <w:lang w:val="en-ID"/>
        </w:rPr>
      </w:pPr>
    </w:p>
    <w:tbl>
      <w:tblPr>
        <w:tblW w:w="3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90"/>
      </w:tblGrid>
      <w:tr w:rsidR="0051039B" w:rsidRPr="0051039B" w:rsidTr="0051039B">
        <w:trPr>
          <w:jc w:val="center"/>
        </w:trPr>
        <w:tc>
          <w:tcPr>
            <w:tcW w:w="1615" w:type="dxa"/>
            <w:shd w:val="clear" w:color="auto" w:fill="auto"/>
          </w:tcPr>
          <w:p w:rsidR="0051039B" w:rsidRPr="0051039B" w:rsidRDefault="0051039B" w:rsidP="0051039B">
            <w:pPr>
              <w:tabs>
                <w:tab w:val="left" w:pos="1365"/>
              </w:tabs>
              <w:contextualSpacing/>
              <w:rPr>
                <w:b/>
                <w:sz w:val="16"/>
                <w:szCs w:val="16"/>
                <w:lang w:val="en-ID"/>
              </w:rPr>
            </w:pPr>
            <w:r w:rsidRPr="0051039B">
              <w:rPr>
                <w:b/>
                <w:sz w:val="16"/>
                <w:szCs w:val="16"/>
                <w:lang w:val="en-ID"/>
              </w:rPr>
              <w:t>Skala</w:t>
            </w:r>
          </w:p>
        </w:tc>
        <w:tc>
          <w:tcPr>
            <w:tcW w:w="1890" w:type="dxa"/>
            <w:shd w:val="clear" w:color="auto" w:fill="auto"/>
          </w:tcPr>
          <w:p w:rsidR="0051039B" w:rsidRPr="0051039B" w:rsidRDefault="0051039B" w:rsidP="0051039B">
            <w:pPr>
              <w:tabs>
                <w:tab w:val="left" w:pos="1365"/>
              </w:tabs>
              <w:contextualSpacing/>
              <w:rPr>
                <w:b/>
                <w:sz w:val="16"/>
                <w:szCs w:val="16"/>
                <w:lang w:val="en-ID"/>
              </w:rPr>
            </w:pPr>
            <w:r w:rsidRPr="0051039B">
              <w:rPr>
                <w:b/>
                <w:sz w:val="16"/>
                <w:szCs w:val="16"/>
                <w:lang w:val="en-ID"/>
              </w:rPr>
              <w:t>Keterangan</w:t>
            </w:r>
          </w:p>
        </w:tc>
      </w:tr>
      <w:tr w:rsidR="0051039B" w:rsidRPr="0051039B" w:rsidTr="0051039B">
        <w:trPr>
          <w:jc w:val="center"/>
        </w:trPr>
        <w:tc>
          <w:tcPr>
            <w:tcW w:w="1615" w:type="dxa"/>
            <w:shd w:val="clear" w:color="auto" w:fill="auto"/>
          </w:tcPr>
          <w:p w:rsidR="0051039B" w:rsidRPr="0051039B" w:rsidRDefault="0051039B" w:rsidP="0051039B">
            <w:pPr>
              <w:tabs>
                <w:tab w:val="left" w:pos="1365"/>
              </w:tabs>
              <w:contextualSpacing/>
              <w:rPr>
                <w:sz w:val="16"/>
                <w:szCs w:val="16"/>
                <w:lang w:val="en-ID"/>
              </w:rPr>
            </w:pPr>
            <w:r w:rsidRPr="0051039B">
              <w:rPr>
                <w:sz w:val="16"/>
                <w:szCs w:val="16"/>
                <w:lang w:val="en-ID"/>
              </w:rPr>
              <w:t>1</w:t>
            </w:r>
          </w:p>
        </w:tc>
        <w:tc>
          <w:tcPr>
            <w:tcW w:w="1890" w:type="dxa"/>
            <w:shd w:val="clear" w:color="auto" w:fill="auto"/>
          </w:tcPr>
          <w:p w:rsidR="0051039B" w:rsidRPr="0051039B" w:rsidRDefault="0051039B" w:rsidP="0051039B">
            <w:pPr>
              <w:tabs>
                <w:tab w:val="left" w:pos="1365"/>
              </w:tabs>
              <w:contextualSpacing/>
              <w:jc w:val="both"/>
              <w:rPr>
                <w:sz w:val="16"/>
                <w:szCs w:val="16"/>
                <w:lang w:val="en-ID"/>
              </w:rPr>
            </w:pPr>
            <w:r w:rsidRPr="0051039B">
              <w:rPr>
                <w:sz w:val="16"/>
                <w:szCs w:val="16"/>
                <w:lang w:val="en-ID"/>
              </w:rPr>
              <w:t>Sangat tidak setuju</w:t>
            </w:r>
          </w:p>
        </w:tc>
      </w:tr>
      <w:tr w:rsidR="0051039B" w:rsidRPr="0051039B" w:rsidTr="0051039B">
        <w:trPr>
          <w:jc w:val="center"/>
        </w:trPr>
        <w:tc>
          <w:tcPr>
            <w:tcW w:w="1615" w:type="dxa"/>
            <w:shd w:val="clear" w:color="auto" w:fill="auto"/>
          </w:tcPr>
          <w:p w:rsidR="0051039B" w:rsidRPr="0051039B" w:rsidRDefault="0051039B" w:rsidP="0051039B">
            <w:pPr>
              <w:tabs>
                <w:tab w:val="left" w:pos="1365"/>
              </w:tabs>
              <w:contextualSpacing/>
              <w:rPr>
                <w:sz w:val="16"/>
                <w:szCs w:val="16"/>
                <w:lang w:val="en-ID"/>
              </w:rPr>
            </w:pPr>
            <w:r w:rsidRPr="0051039B">
              <w:rPr>
                <w:sz w:val="16"/>
                <w:szCs w:val="16"/>
                <w:lang w:val="en-ID"/>
              </w:rPr>
              <w:t>2</w:t>
            </w:r>
          </w:p>
        </w:tc>
        <w:tc>
          <w:tcPr>
            <w:tcW w:w="1890" w:type="dxa"/>
            <w:shd w:val="clear" w:color="auto" w:fill="auto"/>
          </w:tcPr>
          <w:p w:rsidR="0051039B" w:rsidRPr="0051039B" w:rsidRDefault="0051039B" w:rsidP="0051039B">
            <w:pPr>
              <w:tabs>
                <w:tab w:val="left" w:pos="1365"/>
              </w:tabs>
              <w:contextualSpacing/>
              <w:jc w:val="both"/>
              <w:rPr>
                <w:sz w:val="16"/>
                <w:szCs w:val="16"/>
                <w:lang w:val="en-ID"/>
              </w:rPr>
            </w:pPr>
            <w:r w:rsidRPr="0051039B">
              <w:rPr>
                <w:sz w:val="16"/>
                <w:szCs w:val="16"/>
                <w:lang w:val="en-ID"/>
              </w:rPr>
              <w:t>Tidak setuju</w:t>
            </w:r>
          </w:p>
        </w:tc>
      </w:tr>
      <w:tr w:rsidR="0051039B" w:rsidRPr="0051039B" w:rsidTr="0051039B">
        <w:trPr>
          <w:jc w:val="center"/>
        </w:trPr>
        <w:tc>
          <w:tcPr>
            <w:tcW w:w="1615" w:type="dxa"/>
            <w:shd w:val="clear" w:color="auto" w:fill="auto"/>
          </w:tcPr>
          <w:p w:rsidR="0051039B" w:rsidRPr="0051039B" w:rsidRDefault="0051039B" w:rsidP="0051039B">
            <w:pPr>
              <w:tabs>
                <w:tab w:val="left" w:pos="1365"/>
              </w:tabs>
              <w:contextualSpacing/>
              <w:rPr>
                <w:sz w:val="16"/>
                <w:szCs w:val="16"/>
                <w:lang w:val="en-ID"/>
              </w:rPr>
            </w:pPr>
            <w:r w:rsidRPr="0051039B">
              <w:rPr>
                <w:sz w:val="16"/>
                <w:szCs w:val="16"/>
                <w:lang w:val="en-ID"/>
              </w:rPr>
              <w:t>3</w:t>
            </w:r>
          </w:p>
        </w:tc>
        <w:tc>
          <w:tcPr>
            <w:tcW w:w="1890" w:type="dxa"/>
            <w:shd w:val="clear" w:color="auto" w:fill="auto"/>
          </w:tcPr>
          <w:p w:rsidR="0051039B" w:rsidRPr="0051039B" w:rsidRDefault="0051039B" w:rsidP="0051039B">
            <w:pPr>
              <w:tabs>
                <w:tab w:val="left" w:pos="1365"/>
              </w:tabs>
              <w:contextualSpacing/>
              <w:jc w:val="both"/>
              <w:rPr>
                <w:sz w:val="16"/>
                <w:szCs w:val="16"/>
                <w:lang w:val="en-ID"/>
              </w:rPr>
            </w:pPr>
            <w:r w:rsidRPr="0051039B">
              <w:rPr>
                <w:sz w:val="16"/>
                <w:szCs w:val="16"/>
                <w:lang w:val="en-ID"/>
              </w:rPr>
              <w:t>Setuju</w:t>
            </w:r>
          </w:p>
        </w:tc>
      </w:tr>
      <w:tr w:rsidR="0051039B" w:rsidRPr="0051039B" w:rsidTr="0051039B">
        <w:trPr>
          <w:jc w:val="center"/>
        </w:trPr>
        <w:tc>
          <w:tcPr>
            <w:tcW w:w="1615" w:type="dxa"/>
            <w:shd w:val="clear" w:color="auto" w:fill="auto"/>
          </w:tcPr>
          <w:p w:rsidR="0051039B" w:rsidRPr="0051039B" w:rsidRDefault="0051039B" w:rsidP="0051039B">
            <w:pPr>
              <w:tabs>
                <w:tab w:val="left" w:pos="1365"/>
              </w:tabs>
              <w:contextualSpacing/>
              <w:rPr>
                <w:sz w:val="16"/>
                <w:szCs w:val="16"/>
                <w:lang w:val="en-ID"/>
              </w:rPr>
            </w:pPr>
            <w:r w:rsidRPr="0051039B">
              <w:rPr>
                <w:sz w:val="16"/>
                <w:szCs w:val="16"/>
                <w:lang w:val="en-ID"/>
              </w:rPr>
              <w:t>4</w:t>
            </w:r>
          </w:p>
        </w:tc>
        <w:tc>
          <w:tcPr>
            <w:tcW w:w="1890" w:type="dxa"/>
            <w:shd w:val="clear" w:color="auto" w:fill="auto"/>
          </w:tcPr>
          <w:p w:rsidR="0051039B" w:rsidRPr="0051039B" w:rsidRDefault="0051039B" w:rsidP="0051039B">
            <w:pPr>
              <w:tabs>
                <w:tab w:val="left" w:pos="1365"/>
              </w:tabs>
              <w:contextualSpacing/>
              <w:jc w:val="both"/>
              <w:rPr>
                <w:sz w:val="16"/>
                <w:szCs w:val="16"/>
                <w:lang w:val="en-ID"/>
              </w:rPr>
            </w:pPr>
            <w:r w:rsidRPr="0051039B">
              <w:rPr>
                <w:sz w:val="16"/>
                <w:szCs w:val="16"/>
                <w:lang w:val="en-ID"/>
              </w:rPr>
              <w:t>Sangat setuju</w:t>
            </w:r>
          </w:p>
        </w:tc>
      </w:tr>
    </w:tbl>
    <w:p w:rsidR="0051039B" w:rsidRPr="0051039B" w:rsidRDefault="0051039B" w:rsidP="0051039B">
      <w:pPr>
        <w:jc w:val="both"/>
      </w:pPr>
      <w:r>
        <w:t xml:space="preserve">Tabel 2 menjelaskan nilai atau skala pengujian. </w:t>
      </w:r>
      <w:proofErr w:type="gramStart"/>
      <w:r>
        <w:t xml:space="preserve">Adapun </w:t>
      </w:r>
      <w:r w:rsidRPr="0051039B">
        <w:t xml:space="preserve"> perhitungan</w:t>
      </w:r>
      <w:proofErr w:type="gramEnd"/>
      <w:r w:rsidRPr="0051039B">
        <w:t xml:space="preserve"> kuesioner diperoleh dengan rumus sebagai berikut: </w:t>
      </w:r>
    </w:p>
    <w:p w:rsidR="0051039B" w:rsidRPr="0051039B" w:rsidRDefault="0051039B" w:rsidP="0051039B">
      <w:pPr>
        <w:pStyle w:val="ListParagraph"/>
        <w:ind w:firstLine="720"/>
        <w:jc w:val="both"/>
      </w:pPr>
      <w:r w:rsidRPr="0051039B">
        <w:rPr>
          <w:rFonts w:ascii="Cambria Math" w:hAnsi="Cambria Math" w:cs="Cambria Math"/>
        </w:rPr>
        <w:t>𝑌</w:t>
      </w:r>
      <w:r w:rsidRPr="0051039B">
        <w:t xml:space="preserve"> = </w:t>
      </w:r>
      <w:r w:rsidRPr="0051039B">
        <w:rPr>
          <w:rFonts w:ascii="Cambria Math" w:hAnsi="Cambria Math" w:cs="Cambria Math"/>
        </w:rPr>
        <w:t>𝑋</w:t>
      </w:r>
      <w:r w:rsidRPr="0051039B">
        <w:t xml:space="preserve"> </w:t>
      </w:r>
      <w:r w:rsidRPr="0051039B">
        <w:rPr>
          <w:rFonts w:ascii="Cambria Math" w:hAnsi="Cambria Math" w:cs="Cambria Math"/>
        </w:rPr>
        <w:t>𝑆𝑘𝑜𝑟</w:t>
      </w:r>
      <w:r w:rsidRPr="0051039B">
        <w:t xml:space="preserve"> </w:t>
      </w:r>
      <w:r w:rsidRPr="0051039B">
        <w:rPr>
          <w:rFonts w:ascii="Cambria Math" w:hAnsi="Cambria Math" w:cs="Cambria Math"/>
        </w:rPr>
        <w:t>𝐼𝑑𝑒𝑎𝑙</w:t>
      </w:r>
      <w:r w:rsidRPr="0051039B">
        <w:t xml:space="preserve"> × 100%</w:t>
      </w:r>
      <w:r>
        <w:t xml:space="preserve"> </w:t>
      </w:r>
      <w:r w:rsidRPr="0051039B">
        <w:tab/>
        <w:t>(1)</w:t>
      </w:r>
    </w:p>
    <w:p w:rsidR="0051039B" w:rsidRPr="0051039B" w:rsidRDefault="0051039B" w:rsidP="0051039B">
      <w:pPr>
        <w:pStyle w:val="ListParagraph"/>
        <w:ind w:left="936" w:firstLine="504"/>
        <w:jc w:val="both"/>
      </w:pPr>
      <w:r w:rsidRPr="0051039B">
        <w:t xml:space="preserve">X = </w:t>
      </w:r>
      <w:proofErr w:type="gramStart"/>
      <w:r w:rsidRPr="0051039B">
        <w:t>Σ(</w:t>
      </w:r>
      <w:proofErr w:type="gramEnd"/>
      <w:r w:rsidRPr="0051039B">
        <w:t>N × R)</w:t>
      </w:r>
      <w:r w:rsidRPr="0051039B">
        <w:tab/>
      </w:r>
      <w:r>
        <w:tab/>
      </w:r>
      <w:r w:rsidRPr="0051039B">
        <w:t xml:space="preserve"> </w:t>
      </w:r>
      <w:r w:rsidRPr="0051039B">
        <w:tab/>
        <w:t xml:space="preserve">(2) </w:t>
      </w:r>
    </w:p>
    <w:p w:rsidR="009922FA" w:rsidRDefault="009922FA" w:rsidP="0051039B">
      <w:pPr>
        <w:pStyle w:val="ListParagraph"/>
        <w:ind w:left="216"/>
        <w:jc w:val="both"/>
        <w:rPr>
          <w:rFonts w:ascii="Cambria Math" w:hAnsi="Cambria Math" w:cs="Cambria Math"/>
          <w:sz w:val="16"/>
          <w:szCs w:val="16"/>
        </w:rPr>
      </w:pPr>
    </w:p>
    <w:p w:rsidR="0051039B" w:rsidRDefault="0051039B" w:rsidP="0051039B">
      <w:pPr>
        <w:pStyle w:val="ListParagraph"/>
        <w:ind w:left="216"/>
        <w:jc w:val="both"/>
      </w:pPr>
      <w:r w:rsidRPr="0051039B">
        <w:rPr>
          <w:rFonts w:ascii="Cambria Math" w:hAnsi="Cambria Math" w:cs="Cambria Math"/>
          <w:sz w:val="16"/>
          <w:szCs w:val="16"/>
        </w:rPr>
        <w:t>𝑆𝑘𝑜𝑟</w:t>
      </w:r>
      <w:r w:rsidRPr="0051039B">
        <w:rPr>
          <w:sz w:val="16"/>
          <w:szCs w:val="16"/>
        </w:rPr>
        <w:t xml:space="preserve"> </w:t>
      </w:r>
      <w:r w:rsidRPr="0051039B">
        <w:rPr>
          <w:rFonts w:ascii="Cambria Math" w:hAnsi="Cambria Math" w:cs="Cambria Math"/>
          <w:sz w:val="16"/>
          <w:szCs w:val="16"/>
        </w:rPr>
        <w:t>𝐼𝑑𝑒𝑎𝑙</w:t>
      </w:r>
      <w:r w:rsidRPr="0051039B">
        <w:rPr>
          <w:sz w:val="16"/>
          <w:szCs w:val="16"/>
        </w:rPr>
        <w:t xml:space="preserve"> = </w:t>
      </w:r>
      <w:r w:rsidRPr="0051039B">
        <w:rPr>
          <w:rFonts w:ascii="Cambria Math" w:hAnsi="Cambria Math" w:cs="Cambria Math"/>
          <w:sz w:val="16"/>
          <w:szCs w:val="16"/>
        </w:rPr>
        <w:t>𝑛𝑖𝑙𝑎𝑖</w:t>
      </w:r>
      <w:r w:rsidRPr="0051039B">
        <w:rPr>
          <w:sz w:val="16"/>
          <w:szCs w:val="16"/>
        </w:rPr>
        <w:t xml:space="preserve"> </w:t>
      </w:r>
      <w:r w:rsidRPr="0051039B">
        <w:rPr>
          <w:rFonts w:ascii="Cambria Math" w:hAnsi="Cambria Math" w:cs="Cambria Math"/>
          <w:sz w:val="16"/>
          <w:szCs w:val="16"/>
        </w:rPr>
        <w:t>𝑙𝑖𝑛𝑘𝑒𝑟𝑡</w:t>
      </w:r>
      <w:r w:rsidRPr="0051039B">
        <w:rPr>
          <w:sz w:val="16"/>
          <w:szCs w:val="16"/>
        </w:rPr>
        <w:t xml:space="preserve"> </w:t>
      </w:r>
      <w:r w:rsidRPr="0051039B">
        <w:rPr>
          <w:rFonts w:ascii="Cambria Math" w:hAnsi="Cambria Math" w:cs="Cambria Math"/>
          <w:sz w:val="16"/>
          <w:szCs w:val="16"/>
        </w:rPr>
        <w:t>𝑡𝑒𝑟𝑡𝑖𝑛𝑔𝑔𝑖</w:t>
      </w:r>
      <w:r w:rsidRPr="0051039B">
        <w:rPr>
          <w:sz w:val="16"/>
          <w:szCs w:val="16"/>
        </w:rPr>
        <w:t xml:space="preserve"> × </w:t>
      </w:r>
      <w:r w:rsidRPr="0051039B">
        <w:rPr>
          <w:rFonts w:ascii="Cambria Math" w:hAnsi="Cambria Math" w:cs="Cambria Math"/>
          <w:sz w:val="16"/>
          <w:szCs w:val="16"/>
        </w:rPr>
        <w:t>𝑗𝑢𝑚𝑙𝑎</w:t>
      </w:r>
      <w:r w:rsidRPr="0051039B">
        <w:rPr>
          <w:sz w:val="16"/>
          <w:szCs w:val="16"/>
        </w:rPr>
        <w:t xml:space="preserve">ℎ </w:t>
      </w:r>
      <w:r w:rsidRPr="0051039B">
        <w:rPr>
          <w:rFonts w:ascii="Cambria Math" w:hAnsi="Cambria Math" w:cs="Cambria Math"/>
          <w:sz w:val="16"/>
          <w:szCs w:val="16"/>
        </w:rPr>
        <w:t>𝑟𝑒𝑠𝑝𝑜𝑛𝑑𝑒𝑛</w:t>
      </w:r>
      <w:r w:rsidRPr="0051039B">
        <w:t xml:space="preserve"> </w:t>
      </w:r>
      <w:r w:rsidRPr="0051039B">
        <w:tab/>
        <w:t xml:space="preserve">(3) </w:t>
      </w:r>
    </w:p>
    <w:p w:rsidR="0051039B" w:rsidRPr="0051039B" w:rsidRDefault="0051039B" w:rsidP="0051039B">
      <w:pPr>
        <w:pStyle w:val="ListParagraph"/>
        <w:ind w:left="216"/>
        <w:jc w:val="both"/>
      </w:pPr>
      <w:r w:rsidRPr="0051039B">
        <w:t xml:space="preserve">Keterangan: </w:t>
      </w:r>
    </w:p>
    <w:p w:rsidR="0051039B" w:rsidRPr="0051039B" w:rsidRDefault="0051039B" w:rsidP="0051039B">
      <w:pPr>
        <w:pStyle w:val="ListParagraph"/>
        <w:ind w:left="216"/>
        <w:jc w:val="both"/>
      </w:pPr>
      <w:r w:rsidRPr="0051039B">
        <w:t xml:space="preserve">Y = nilai prosentase yang dicari </w:t>
      </w:r>
    </w:p>
    <w:p w:rsidR="0051039B" w:rsidRPr="0051039B" w:rsidRDefault="0051039B" w:rsidP="0051039B">
      <w:pPr>
        <w:pStyle w:val="ListParagraph"/>
        <w:ind w:left="216"/>
        <w:jc w:val="both"/>
      </w:pPr>
      <w:r w:rsidRPr="0051039B">
        <w:t xml:space="preserve">X = jumlah dari hasil perkalian nilai setiap jawaban dengan responden </w:t>
      </w:r>
    </w:p>
    <w:p w:rsidR="0051039B" w:rsidRPr="0051039B" w:rsidRDefault="0051039B" w:rsidP="0051039B">
      <w:pPr>
        <w:pStyle w:val="ListParagraph"/>
        <w:ind w:left="216"/>
        <w:jc w:val="both"/>
      </w:pPr>
      <w:r w:rsidRPr="0051039B">
        <w:t xml:space="preserve">N = nilai dari setiap jawaban </w:t>
      </w:r>
    </w:p>
    <w:p w:rsidR="00F94A11" w:rsidRDefault="0051039B" w:rsidP="0051039B">
      <w:pPr>
        <w:pStyle w:val="ListParagraph"/>
        <w:ind w:left="216"/>
        <w:jc w:val="both"/>
      </w:pPr>
      <w:r w:rsidRPr="0051039B">
        <w:t xml:space="preserve">R = jumlah responden </w:t>
      </w:r>
    </w:p>
    <w:p w:rsidR="00F94A11" w:rsidRDefault="00F94A11" w:rsidP="0051039B">
      <w:pPr>
        <w:pStyle w:val="ListParagraph"/>
        <w:ind w:left="216"/>
        <w:jc w:val="both"/>
      </w:pPr>
    </w:p>
    <w:p w:rsidR="009922FA" w:rsidRDefault="0051039B" w:rsidP="0051039B">
      <w:pPr>
        <w:pStyle w:val="ListParagraph"/>
        <w:ind w:left="216"/>
        <w:jc w:val="both"/>
      </w:pPr>
      <w:r w:rsidRPr="0051039B">
        <w:t xml:space="preserve">Adapun </w:t>
      </w:r>
      <w:r w:rsidR="00F94A11">
        <w:t>uji dalam kuesioner</w:t>
      </w:r>
      <w:r w:rsidRPr="0051039B">
        <w:t xml:space="preserve"> tertera pada Tabel </w:t>
      </w:r>
      <w:r w:rsidR="009922FA">
        <w:t>4.</w:t>
      </w:r>
    </w:p>
    <w:p w:rsidR="0051039B" w:rsidRPr="0051039B" w:rsidRDefault="0051039B" w:rsidP="0051039B">
      <w:pPr>
        <w:pStyle w:val="ListParagraph"/>
        <w:ind w:left="216"/>
        <w:jc w:val="both"/>
      </w:pPr>
    </w:p>
    <w:p w:rsidR="0051039B" w:rsidRPr="00605D26" w:rsidRDefault="00605D26" w:rsidP="009922FA">
      <w:pPr>
        <w:pStyle w:val="ListParagraph"/>
        <w:ind w:left="216"/>
        <w:rPr>
          <w:sz w:val="16"/>
          <w:szCs w:val="16"/>
        </w:rPr>
      </w:pPr>
      <w:r w:rsidRPr="00605D26">
        <w:rPr>
          <w:sz w:val="16"/>
          <w:szCs w:val="16"/>
        </w:rPr>
        <w:t>TABEL 4. DAFTAR PERTANYAAN PENGUJIAN GAME EDUKASI</w:t>
      </w:r>
    </w:p>
    <w:p w:rsidR="009922FA" w:rsidRPr="0051039B" w:rsidRDefault="009922FA" w:rsidP="009922FA">
      <w:pPr>
        <w:pStyle w:val="ListParagraph"/>
        <w:ind w:left="216"/>
      </w:pPr>
    </w:p>
    <w:tbl>
      <w:tblPr>
        <w:tblW w:w="4832" w:type="dxa"/>
        <w:tblInd w:w="113" w:type="dxa"/>
        <w:tblLook w:val="04A0" w:firstRow="1" w:lastRow="0" w:firstColumn="1" w:lastColumn="0" w:noHBand="0" w:noVBand="1"/>
      </w:tblPr>
      <w:tblGrid>
        <w:gridCol w:w="602"/>
        <w:gridCol w:w="4230"/>
      </w:tblGrid>
      <w:tr w:rsidR="009922FA" w:rsidRPr="009922FA" w:rsidTr="009922FA">
        <w:trPr>
          <w:trHeight w:val="315"/>
        </w:trPr>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2FA" w:rsidRPr="009922FA" w:rsidRDefault="009922FA" w:rsidP="00620C4F">
            <w:pPr>
              <w:contextualSpacing/>
              <w:rPr>
                <w:b/>
                <w:sz w:val="16"/>
                <w:szCs w:val="16"/>
              </w:rPr>
            </w:pPr>
            <w:r w:rsidRPr="009922FA">
              <w:rPr>
                <w:b/>
                <w:sz w:val="16"/>
                <w:szCs w:val="16"/>
              </w:rPr>
              <w:t>No</w:t>
            </w:r>
          </w:p>
        </w:tc>
        <w:tc>
          <w:tcPr>
            <w:tcW w:w="4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2FA" w:rsidRPr="009922FA" w:rsidRDefault="009922FA" w:rsidP="00620C4F">
            <w:pPr>
              <w:contextualSpacing/>
              <w:rPr>
                <w:b/>
                <w:sz w:val="16"/>
                <w:szCs w:val="16"/>
              </w:rPr>
            </w:pPr>
            <w:r w:rsidRPr="009922FA">
              <w:rPr>
                <w:b/>
                <w:sz w:val="16"/>
                <w:szCs w:val="16"/>
              </w:rPr>
              <w:t>Pertanyaan</w:t>
            </w:r>
          </w:p>
        </w:tc>
      </w:tr>
      <w:tr w:rsidR="009922FA" w:rsidRPr="009922FA" w:rsidTr="009922FA">
        <w:trPr>
          <w:trHeight w:val="184"/>
        </w:trPr>
        <w:tc>
          <w:tcPr>
            <w:tcW w:w="602" w:type="dxa"/>
            <w:vMerge/>
            <w:tcBorders>
              <w:top w:val="single" w:sz="4" w:space="0" w:color="auto"/>
              <w:left w:val="single" w:sz="4" w:space="0" w:color="auto"/>
              <w:bottom w:val="single" w:sz="4" w:space="0" w:color="auto"/>
              <w:right w:val="single" w:sz="4" w:space="0" w:color="auto"/>
            </w:tcBorders>
            <w:vAlign w:val="center"/>
            <w:hideMark/>
          </w:tcPr>
          <w:p w:rsidR="009922FA" w:rsidRPr="009922FA" w:rsidRDefault="009922FA" w:rsidP="00620C4F">
            <w:pPr>
              <w:contextualSpacing/>
              <w:rPr>
                <w:sz w:val="16"/>
                <w:szCs w:val="16"/>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9922FA" w:rsidRPr="009922FA" w:rsidRDefault="009922FA" w:rsidP="00620C4F">
            <w:pPr>
              <w:contextualSpacing/>
              <w:rPr>
                <w:sz w:val="16"/>
                <w:szCs w:val="16"/>
              </w:rPr>
            </w:pPr>
          </w:p>
        </w:tc>
      </w:tr>
      <w:tr w:rsidR="009922FA" w:rsidRPr="009922FA" w:rsidTr="009922FA">
        <w:trPr>
          <w:trHeight w:val="63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9922FA" w:rsidRPr="009922FA" w:rsidRDefault="009922FA" w:rsidP="00620C4F">
            <w:pPr>
              <w:contextualSpacing/>
              <w:rPr>
                <w:sz w:val="16"/>
                <w:szCs w:val="16"/>
              </w:rPr>
            </w:pPr>
            <w:r w:rsidRPr="009922FA">
              <w:rPr>
                <w:sz w:val="16"/>
                <w:szCs w:val="16"/>
              </w:rPr>
              <w:t>1</w:t>
            </w:r>
          </w:p>
        </w:tc>
        <w:tc>
          <w:tcPr>
            <w:tcW w:w="4230" w:type="dxa"/>
            <w:tcBorders>
              <w:top w:val="nil"/>
              <w:left w:val="nil"/>
              <w:bottom w:val="single" w:sz="4" w:space="0" w:color="auto"/>
              <w:right w:val="single" w:sz="4" w:space="0" w:color="auto"/>
            </w:tcBorders>
            <w:shd w:val="clear" w:color="auto" w:fill="auto"/>
            <w:vAlign w:val="center"/>
            <w:hideMark/>
          </w:tcPr>
          <w:p w:rsidR="009922FA" w:rsidRPr="009922FA" w:rsidRDefault="009922FA" w:rsidP="00620C4F">
            <w:pPr>
              <w:contextualSpacing/>
              <w:jc w:val="both"/>
              <w:rPr>
                <w:sz w:val="16"/>
                <w:szCs w:val="16"/>
              </w:rPr>
            </w:pPr>
            <w:r w:rsidRPr="009922FA">
              <w:rPr>
                <w:sz w:val="16"/>
                <w:szCs w:val="16"/>
              </w:rPr>
              <w:t>Kesesuaian penggunaan warna dan desain latar belakang (background)</w:t>
            </w:r>
          </w:p>
        </w:tc>
      </w:tr>
      <w:tr w:rsidR="009922FA" w:rsidRPr="009922FA" w:rsidTr="009922FA">
        <w:trPr>
          <w:trHeight w:val="31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9922FA" w:rsidRPr="009922FA" w:rsidRDefault="009922FA" w:rsidP="00620C4F">
            <w:pPr>
              <w:contextualSpacing/>
              <w:rPr>
                <w:sz w:val="16"/>
                <w:szCs w:val="16"/>
              </w:rPr>
            </w:pPr>
            <w:r w:rsidRPr="009922FA">
              <w:rPr>
                <w:sz w:val="16"/>
                <w:szCs w:val="16"/>
              </w:rPr>
              <w:t>2</w:t>
            </w:r>
          </w:p>
        </w:tc>
        <w:tc>
          <w:tcPr>
            <w:tcW w:w="4230" w:type="dxa"/>
            <w:tcBorders>
              <w:top w:val="nil"/>
              <w:left w:val="nil"/>
              <w:bottom w:val="single" w:sz="4" w:space="0" w:color="auto"/>
              <w:right w:val="single" w:sz="4" w:space="0" w:color="auto"/>
            </w:tcBorders>
            <w:shd w:val="clear" w:color="auto" w:fill="auto"/>
            <w:noWrap/>
            <w:vAlign w:val="center"/>
            <w:hideMark/>
          </w:tcPr>
          <w:p w:rsidR="009922FA" w:rsidRPr="009922FA" w:rsidRDefault="009922FA" w:rsidP="00620C4F">
            <w:pPr>
              <w:contextualSpacing/>
              <w:jc w:val="both"/>
              <w:rPr>
                <w:sz w:val="16"/>
                <w:szCs w:val="16"/>
              </w:rPr>
            </w:pPr>
            <w:r w:rsidRPr="009922FA">
              <w:rPr>
                <w:sz w:val="16"/>
                <w:szCs w:val="16"/>
              </w:rPr>
              <w:t xml:space="preserve">Kesesuaian warna tulisan dengan latar belakang (background) </w:t>
            </w:r>
          </w:p>
        </w:tc>
      </w:tr>
      <w:tr w:rsidR="009922FA" w:rsidRPr="009922FA" w:rsidTr="009922FA">
        <w:trPr>
          <w:trHeight w:val="31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9922FA" w:rsidRPr="009922FA" w:rsidRDefault="009922FA" w:rsidP="00620C4F">
            <w:pPr>
              <w:contextualSpacing/>
              <w:rPr>
                <w:sz w:val="16"/>
                <w:szCs w:val="16"/>
              </w:rPr>
            </w:pPr>
            <w:r w:rsidRPr="009922FA">
              <w:rPr>
                <w:sz w:val="16"/>
                <w:szCs w:val="16"/>
              </w:rPr>
              <w:t>3</w:t>
            </w:r>
          </w:p>
        </w:tc>
        <w:tc>
          <w:tcPr>
            <w:tcW w:w="4230" w:type="dxa"/>
            <w:tcBorders>
              <w:top w:val="nil"/>
              <w:left w:val="nil"/>
              <w:bottom w:val="single" w:sz="4" w:space="0" w:color="auto"/>
              <w:right w:val="single" w:sz="4" w:space="0" w:color="auto"/>
            </w:tcBorders>
            <w:shd w:val="clear" w:color="auto" w:fill="auto"/>
            <w:vAlign w:val="center"/>
            <w:hideMark/>
          </w:tcPr>
          <w:p w:rsidR="009922FA" w:rsidRPr="009922FA" w:rsidRDefault="009922FA" w:rsidP="00620C4F">
            <w:pPr>
              <w:contextualSpacing/>
              <w:jc w:val="both"/>
              <w:rPr>
                <w:sz w:val="16"/>
                <w:szCs w:val="16"/>
              </w:rPr>
            </w:pPr>
            <w:r w:rsidRPr="009922FA">
              <w:rPr>
                <w:sz w:val="16"/>
                <w:szCs w:val="16"/>
              </w:rPr>
              <w:t xml:space="preserve">Game edukasi user friendly </w:t>
            </w:r>
          </w:p>
        </w:tc>
      </w:tr>
      <w:tr w:rsidR="009922FA" w:rsidRPr="009922FA" w:rsidTr="009922FA">
        <w:trPr>
          <w:trHeight w:val="31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9922FA" w:rsidRPr="009922FA" w:rsidRDefault="009922FA" w:rsidP="00620C4F">
            <w:pPr>
              <w:contextualSpacing/>
              <w:rPr>
                <w:sz w:val="16"/>
                <w:szCs w:val="16"/>
              </w:rPr>
            </w:pPr>
            <w:r w:rsidRPr="009922FA">
              <w:rPr>
                <w:sz w:val="16"/>
                <w:szCs w:val="16"/>
              </w:rPr>
              <w:t>4</w:t>
            </w:r>
          </w:p>
        </w:tc>
        <w:tc>
          <w:tcPr>
            <w:tcW w:w="4230" w:type="dxa"/>
            <w:tcBorders>
              <w:top w:val="nil"/>
              <w:left w:val="nil"/>
              <w:bottom w:val="single" w:sz="4" w:space="0" w:color="auto"/>
              <w:right w:val="single" w:sz="4" w:space="0" w:color="auto"/>
            </w:tcBorders>
            <w:shd w:val="clear" w:color="auto" w:fill="auto"/>
            <w:vAlign w:val="center"/>
            <w:hideMark/>
          </w:tcPr>
          <w:p w:rsidR="009922FA" w:rsidRPr="009922FA" w:rsidRDefault="009922FA" w:rsidP="00620C4F">
            <w:pPr>
              <w:contextualSpacing/>
              <w:jc w:val="both"/>
              <w:rPr>
                <w:sz w:val="16"/>
                <w:szCs w:val="16"/>
              </w:rPr>
            </w:pPr>
            <w:r w:rsidRPr="009922FA">
              <w:rPr>
                <w:sz w:val="16"/>
                <w:szCs w:val="16"/>
              </w:rPr>
              <w:t xml:space="preserve">Ketetapan fungsi tombol dengan tujuan menu yang diinginkan </w:t>
            </w:r>
          </w:p>
        </w:tc>
      </w:tr>
      <w:tr w:rsidR="009922FA" w:rsidRPr="009922FA" w:rsidTr="009922FA">
        <w:trPr>
          <w:trHeight w:val="31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9922FA" w:rsidRPr="009922FA" w:rsidRDefault="009922FA" w:rsidP="00620C4F">
            <w:pPr>
              <w:contextualSpacing/>
              <w:rPr>
                <w:sz w:val="16"/>
                <w:szCs w:val="16"/>
              </w:rPr>
            </w:pPr>
            <w:r w:rsidRPr="009922FA">
              <w:rPr>
                <w:sz w:val="16"/>
                <w:szCs w:val="16"/>
              </w:rPr>
              <w:t>5</w:t>
            </w:r>
          </w:p>
        </w:tc>
        <w:tc>
          <w:tcPr>
            <w:tcW w:w="4230" w:type="dxa"/>
            <w:tcBorders>
              <w:top w:val="nil"/>
              <w:left w:val="nil"/>
              <w:bottom w:val="single" w:sz="4" w:space="0" w:color="auto"/>
              <w:right w:val="single" w:sz="4" w:space="0" w:color="auto"/>
            </w:tcBorders>
            <w:shd w:val="clear" w:color="auto" w:fill="auto"/>
            <w:vAlign w:val="center"/>
            <w:hideMark/>
          </w:tcPr>
          <w:p w:rsidR="009922FA" w:rsidRPr="009922FA" w:rsidRDefault="009922FA" w:rsidP="00620C4F">
            <w:pPr>
              <w:contextualSpacing/>
              <w:jc w:val="both"/>
              <w:rPr>
                <w:sz w:val="16"/>
                <w:szCs w:val="16"/>
              </w:rPr>
            </w:pPr>
            <w:r w:rsidRPr="009922FA">
              <w:rPr>
                <w:sz w:val="16"/>
                <w:szCs w:val="16"/>
              </w:rPr>
              <w:t>Kesesuaian tampilan animasi</w:t>
            </w:r>
          </w:p>
        </w:tc>
      </w:tr>
      <w:tr w:rsidR="009922FA" w:rsidRPr="009922FA" w:rsidTr="009922FA">
        <w:trPr>
          <w:trHeight w:val="63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9922FA" w:rsidRPr="009922FA" w:rsidRDefault="009922FA" w:rsidP="00620C4F">
            <w:pPr>
              <w:contextualSpacing/>
              <w:rPr>
                <w:sz w:val="16"/>
                <w:szCs w:val="16"/>
              </w:rPr>
            </w:pPr>
            <w:r w:rsidRPr="009922FA">
              <w:rPr>
                <w:sz w:val="16"/>
                <w:szCs w:val="16"/>
              </w:rPr>
              <w:t>6</w:t>
            </w:r>
          </w:p>
        </w:tc>
        <w:tc>
          <w:tcPr>
            <w:tcW w:w="4230" w:type="dxa"/>
            <w:tcBorders>
              <w:top w:val="nil"/>
              <w:left w:val="nil"/>
              <w:bottom w:val="single" w:sz="4" w:space="0" w:color="auto"/>
              <w:right w:val="single" w:sz="4" w:space="0" w:color="auto"/>
            </w:tcBorders>
            <w:shd w:val="clear" w:color="auto" w:fill="auto"/>
            <w:vAlign w:val="center"/>
            <w:hideMark/>
          </w:tcPr>
          <w:p w:rsidR="009922FA" w:rsidRPr="009922FA" w:rsidRDefault="009922FA" w:rsidP="00620C4F">
            <w:pPr>
              <w:contextualSpacing/>
              <w:jc w:val="both"/>
              <w:rPr>
                <w:sz w:val="16"/>
                <w:szCs w:val="16"/>
              </w:rPr>
            </w:pPr>
            <w:r w:rsidRPr="009922FA">
              <w:rPr>
                <w:sz w:val="16"/>
                <w:szCs w:val="16"/>
              </w:rPr>
              <w:t>Kesesuaian ilustrasi musik dalam mendukung education game untuk belajar berhitung</w:t>
            </w:r>
          </w:p>
        </w:tc>
      </w:tr>
      <w:tr w:rsidR="009922FA" w:rsidRPr="009922FA" w:rsidTr="009922FA">
        <w:trPr>
          <w:trHeight w:val="31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9922FA" w:rsidRPr="009922FA" w:rsidRDefault="009922FA" w:rsidP="00620C4F">
            <w:pPr>
              <w:contextualSpacing/>
              <w:rPr>
                <w:sz w:val="16"/>
                <w:szCs w:val="16"/>
              </w:rPr>
            </w:pPr>
            <w:r w:rsidRPr="009922FA">
              <w:rPr>
                <w:sz w:val="16"/>
                <w:szCs w:val="16"/>
              </w:rPr>
              <w:t>7</w:t>
            </w:r>
          </w:p>
        </w:tc>
        <w:tc>
          <w:tcPr>
            <w:tcW w:w="4230" w:type="dxa"/>
            <w:tcBorders>
              <w:top w:val="nil"/>
              <w:left w:val="nil"/>
              <w:bottom w:val="single" w:sz="4" w:space="0" w:color="auto"/>
              <w:right w:val="single" w:sz="4" w:space="0" w:color="auto"/>
            </w:tcBorders>
            <w:shd w:val="clear" w:color="auto" w:fill="auto"/>
            <w:vAlign w:val="center"/>
            <w:hideMark/>
          </w:tcPr>
          <w:p w:rsidR="009922FA" w:rsidRPr="009922FA" w:rsidRDefault="009922FA" w:rsidP="00620C4F">
            <w:pPr>
              <w:contextualSpacing/>
              <w:jc w:val="both"/>
              <w:rPr>
                <w:sz w:val="16"/>
                <w:szCs w:val="16"/>
              </w:rPr>
            </w:pPr>
            <w:r w:rsidRPr="009922FA">
              <w:rPr>
                <w:sz w:val="16"/>
                <w:szCs w:val="16"/>
              </w:rPr>
              <w:t xml:space="preserve">Ketepatan pemilihan warna tulisan </w:t>
            </w:r>
          </w:p>
        </w:tc>
      </w:tr>
      <w:tr w:rsidR="009922FA" w:rsidRPr="009922FA" w:rsidTr="009922FA">
        <w:trPr>
          <w:trHeight w:val="31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9922FA" w:rsidRPr="009922FA" w:rsidRDefault="009922FA" w:rsidP="00620C4F">
            <w:pPr>
              <w:contextualSpacing/>
              <w:rPr>
                <w:sz w:val="16"/>
                <w:szCs w:val="16"/>
              </w:rPr>
            </w:pPr>
            <w:r w:rsidRPr="009922FA">
              <w:rPr>
                <w:sz w:val="16"/>
                <w:szCs w:val="16"/>
              </w:rPr>
              <w:t>8</w:t>
            </w:r>
          </w:p>
        </w:tc>
        <w:tc>
          <w:tcPr>
            <w:tcW w:w="4230" w:type="dxa"/>
            <w:tcBorders>
              <w:top w:val="nil"/>
              <w:left w:val="nil"/>
              <w:bottom w:val="single" w:sz="4" w:space="0" w:color="auto"/>
              <w:right w:val="single" w:sz="4" w:space="0" w:color="auto"/>
            </w:tcBorders>
            <w:shd w:val="clear" w:color="auto" w:fill="auto"/>
            <w:vAlign w:val="center"/>
            <w:hideMark/>
          </w:tcPr>
          <w:p w:rsidR="009922FA" w:rsidRPr="009922FA" w:rsidRDefault="009922FA" w:rsidP="00620C4F">
            <w:pPr>
              <w:contextualSpacing/>
              <w:jc w:val="both"/>
              <w:rPr>
                <w:sz w:val="16"/>
                <w:szCs w:val="16"/>
              </w:rPr>
            </w:pPr>
            <w:r w:rsidRPr="009922FA">
              <w:rPr>
                <w:sz w:val="16"/>
                <w:szCs w:val="16"/>
              </w:rPr>
              <w:t xml:space="preserve"> Kesesuaian ukuran tombol </w:t>
            </w:r>
          </w:p>
        </w:tc>
      </w:tr>
      <w:tr w:rsidR="009922FA" w:rsidRPr="009922FA" w:rsidTr="009922FA">
        <w:trPr>
          <w:trHeight w:val="31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9922FA" w:rsidRPr="009922FA" w:rsidRDefault="009922FA" w:rsidP="00620C4F">
            <w:pPr>
              <w:contextualSpacing/>
              <w:rPr>
                <w:sz w:val="16"/>
                <w:szCs w:val="16"/>
              </w:rPr>
            </w:pPr>
            <w:r w:rsidRPr="009922FA">
              <w:rPr>
                <w:sz w:val="16"/>
                <w:szCs w:val="16"/>
              </w:rPr>
              <w:t>9</w:t>
            </w:r>
          </w:p>
        </w:tc>
        <w:tc>
          <w:tcPr>
            <w:tcW w:w="4230" w:type="dxa"/>
            <w:tcBorders>
              <w:top w:val="nil"/>
              <w:left w:val="nil"/>
              <w:bottom w:val="single" w:sz="4" w:space="0" w:color="auto"/>
              <w:right w:val="single" w:sz="4" w:space="0" w:color="auto"/>
            </w:tcBorders>
            <w:shd w:val="clear" w:color="auto" w:fill="auto"/>
            <w:vAlign w:val="center"/>
            <w:hideMark/>
          </w:tcPr>
          <w:p w:rsidR="009922FA" w:rsidRPr="009922FA" w:rsidRDefault="009922FA" w:rsidP="00620C4F">
            <w:pPr>
              <w:contextualSpacing/>
              <w:jc w:val="both"/>
              <w:rPr>
                <w:sz w:val="16"/>
                <w:szCs w:val="16"/>
              </w:rPr>
            </w:pPr>
            <w:r w:rsidRPr="009922FA">
              <w:rPr>
                <w:sz w:val="16"/>
                <w:szCs w:val="16"/>
              </w:rPr>
              <w:t xml:space="preserve">Kesesuaian warna tombol </w:t>
            </w:r>
          </w:p>
        </w:tc>
      </w:tr>
      <w:tr w:rsidR="009922FA" w:rsidRPr="009922FA" w:rsidTr="009922FA">
        <w:trPr>
          <w:trHeight w:val="31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9922FA" w:rsidRPr="009922FA" w:rsidRDefault="009922FA" w:rsidP="00620C4F">
            <w:pPr>
              <w:contextualSpacing/>
              <w:rPr>
                <w:sz w:val="16"/>
                <w:szCs w:val="16"/>
              </w:rPr>
            </w:pPr>
            <w:r w:rsidRPr="009922FA">
              <w:rPr>
                <w:sz w:val="16"/>
                <w:szCs w:val="16"/>
              </w:rPr>
              <w:t>10</w:t>
            </w:r>
          </w:p>
        </w:tc>
        <w:tc>
          <w:tcPr>
            <w:tcW w:w="4230" w:type="dxa"/>
            <w:tcBorders>
              <w:top w:val="nil"/>
              <w:left w:val="nil"/>
              <w:bottom w:val="single" w:sz="4" w:space="0" w:color="auto"/>
              <w:right w:val="single" w:sz="4" w:space="0" w:color="auto"/>
            </w:tcBorders>
            <w:shd w:val="clear" w:color="auto" w:fill="auto"/>
            <w:vAlign w:val="center"/>
            <w:hideMark/>
          </w:tcPr>
          <w:p w:rsidR="009922FA" w:rsidRPr="009922FA" w:rsidRDefault="009922FA" w:rsidP="00620C4F">
            <w:pPr>
              <w:contextualSpacing/>
              <w:jc w:val="both"/>
              <w:rPr>
                <w:sz w:val="16"/>
                <w:szCs w:val="16"/>
              </w:rPr>
            </w:pPr>
            <w:r w:rsidRPr="009922FA">
              <w:rPr>
                <w:sz w:val="16"/>
                <w:szCs w:val="16"/>
              </w:rPr>
              <w:t xml:space="preserve">Kesesuaian bentuk tombol </w:t>
            </w:r>
          </w:p>
        </w:tc>
      </w:tr>
      <w:tr w:rsidR="009922FA" w:rsidRPr="009922FA" w:rsidTr="009922FA">
        <w:trPr>
          <w:trHeight w:val="31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9922FA" w:rsidRPr="009922FA" w:rsidRDefault="009922FA" w:rsidP="00620C4F">
            <w:pPr>
              <w:contextualSpacing/>
              <w:rPr>
                <w:sz w:val="16"/>
                <w:szCs w:val="16"/>
              </w:rPr>
            </w:pPr>
            <w:r w:rsidRPr="009922FA">
              <w:rPr>
                <w:sz w:val="16"/>
                <w:szCs w:val="16"/>
              </w:rPr>
              <w:t>11</w:t>
            </w:r>
          </w:p>
        </w:tc>
        <w:tc>
          <w:tcPr>
            <w:tcW w:w="4230" w:type="dxa"/>
            <w:tcBorders>
              <w:top w:val="nil"/>
              <w:left w:val="nil"/>
              <w:bottom w:val="single" w:sz="4" w:space="0" w:color="auto"/>
              <w:right w:val="single" w:sz="4" w:space="0" w:color="auto"/>
            </w:tcBorders>
            <w:shd w:val="clear" w:color="auto" w:fill="auto"/>
            <w:vAlign w:val="center"/>
            <w:hideMark/>
          </w:tcPr>
          <w:p w:rsidR="009922FA" w:rsidRPr="009922FA" w:rsidRDefault="009922FA" w:rsidP="00620C4F">
            <w:pPr>
              <w:contextualSpacing/>
              <w:jc w:val="both"/>
              <w:rPr>
                <w:sz w:val="16"/>
                <w:szCs w:val="16"/>
              </w:rPr>
            </w:pPr>
            <w:r w:rsidRPr="009922FA">
              <w:rPr>
                <w:sz w:val="16"/>
                <w:szCs w:val="16"/>
              </w:rPr>
              <w:t>Kenyamanan menggunakan aplikasi secara keseluruhan</w:t>
            </w:r>
          </w:p>
        </w:tc>
      </w:tr>
    </w:tbl>
    <w:p w:rsidR="0051039B" w:rsidRPr="009922FA" w:rsidRDefault="008E12CB" w:rsidP="009922FA">
      <w:pPr>
        <w:jc w:val="both"/>
      </w:pPr>
      <w:r>
        <w:t xml:space="preserve">Tabel 4 adalah daftar pertanyaan yang digunakan untuk mengambil data lapangan sebagai data pengujian. </w:t>
      </w:r>
      <w:r w:rsidR="00C65974">
        <w:t>Kuesioner ini telah diisi oleh</w:t>
      </w:r>
      <w:r w:rsidR="0051039B" w:rsidRPr="0051039B">
        <w:t xml:space="preserve"> 50 responden dari </w:t>
      </w:r>
      <w:r w:rsidR="00C65974">
        <w:t>orang tua yang memiliki anak usia dini</w:t>
      </w:r>
      <w:r w:rsidR="0051039B" w:rsidRPr="0051039B">
        <w:t>.</w:t>
      </w:r>
    </w:p>
    <w:p w:rsidR="00681904" w:rsidRDefault="00681904">
      <w:pPr>
        <w:tabs>
          <w:tab w:val="left" w:pos="288"/>
        </w:tabs>
        <w:spacing w:after="120" w:line="228" w:lineRule="auto"/>
        <w:ind w:firstLine="288"/>
        <w:jc w:val="both"/>
        <w:rPr>
          <w:color w:val="auto"/>
          <w:shd w:val="clear" w:color="auto" w:fill="FFFFFF"/>
        </w:rPr>
      </w:pPr>
    </w:p>
    <w:p w:rsidR="00914DE2" w:rsidRDefault="00620C4F" w:rsidP="00620C4F">
      <w:pPr>
        <w:pStyle w:val="Heading1"/>
        <w:numPr>
          <w:ilvl w:val="0"/>
          <w:numId w:val="18"/>
        </w:numPr>
      </w:pPr>
      <w:r>
        <w:t>ANALISIS DAN PEMBAHASAN</w:t>
      </w:r>
    </w:p>
    <w:p w:rsidR="00620C4F" w:rsidRPr="008E12CB" w:rsidRDefault="008E12CB" w:rsidP="008E12CB">
      <w:pPr>
        <w:pStyle w:val="ListParagraph"/>
        <w:tabs>
          <w:tab w:val="left" w:pos="288"/>
        </w:tabs>
        <w:spacing w:after="120" w:line="228" w:lineRule="auto"/>
        <w:ind w:left="0"/>
        <w:jc w:val="both"/>
      </w:pPr>
      <w:r w:rsidRPr="008E12CB">
        <w:t xml:space="preserve">Permainan </w:t>
      </w:r>
      <w:r w:rsidRPr="008E12CB">
        <w:rPr>
          <w:i/>
          <w:iCs/>
        </w:rPr>
        <w:t>Jumping Game</w:t>
      </w:r>
      <w:r w:rsidRPr="008E12CB">
        <w:t xml:space="preserve"> ini dibuat menggunakan Construct </w:t>
      </w:r>
      <w:r w:rsidRPr="008E12CB">
        <w:rPr>
          <w:i/>
          <w:iCs/>
        </w:rPr>
        <w:t>Game Engine</w:t>
      </w:r>
      <w:r w:rsidRPr="008E12CB">
        <w:t>. Game ini</w:t>
      </w:r>
      <w:r w:rsidRPr="008E12CB">
        <w:rPr>
          <w:i/>
          <w:iCs/>
        </w:rPr>
        <w:t xml:space="preserve"> </w:t>
      </w:r>
      <w:r w:rsidRPr="008E12CB">
        <w:t xml:space="preserve">memiliki jalan cerita aksi pengumpulan koin atau gold, sekaligus menghindari bomb, besi baja yg jatuh, dan awan yang bergerak. </w:t>
      </w:r>
      <w:r w:rsidR="00CA0F0C">
        <w:t xml:space="preserve">Game yang dibangun </w:t>
      </w:r>
      <w:r w:rsidR="00CA0F0C">
        <w:t>ini</w:t>
      </w:r>
      <w:r w:rsidRPr="008E12CB">
        <w:t xml:space="preserve"> </w:t>
      </w:r>
      <w:r w:rsidR="00CA0F0C">
        <w:t>termasuk dalam</w:t>
      </w:r>
      <w:r w:rsidRPr="008E12CB">
        <w:t xml:space="preserve"> </w:t>
      </w:r>
      <w:r w:rsidRPr="008E12CB">
        <w:rPr>
          <w:i/>
          <w:iCs/>
        </w:rPr>
        <w:t>Enless Jumping</w:t>
      </w:r>
      <w:r w:rsidRPr="008E12CB">
        <w:t xml:space="preserve">, </w:t>
      </w:r>
      <w:r w:rsidR="00CA0F0C">
        <w:t xml:space="preserve">yaitu pengguna adalah actor utama dalam game. </w:t>
      </w:r>
      <w:r w:rsidRPr="008E12CB">
        <w:t xml:space="preserve">Permainan ini ditujukan untuk anak-anak usia 2-4 tahun sebagai media belajar dan melatih konsentrasi. </w:t>
      </w:r>
      <w:r w:rsidRPr="008E12CB">
        <w:rPr>
          <w:lang w:val="en-ID"/>
        </w:rPr>
        <w:t xml:space="preserve">Mendapatkan software Construct, bisa didownload master program dari situs resmi </w:t>
      </w:r>
      <w:hyperlink r:id="rId18" w:history="1">
        <w:r w:rsidRPr="008E12CB">
          <w:rPr>
            <w:rStyle w:val="Hyperlink"/>
          </w:rPr>
          <w:t>https://www.scirra.com/construct2/</w:t>
        </w:r>
      </w:hyperlink>
      <w:r>
        <w:t xml:space="preserve">. Adapun flowchart jalannya game dan back sound disajikan pada Gambar 3 dan Gambar 4. </w:t>
      </w:r>
      <w:r>
        <w:rPr>
          <w:lang w:val="en-ID"/>
        </w:rPr>
        <w:t>Flowchart pada Gambar 3 menjelaskan bahwa game memiliki dua obstacle atau rintangan, yaitu berupa koin emas dan bom. Jika keduanya terlewati makan pemain game ini bisa meneruskan ke level selanjutnya. Flowchart ini berjalan beruang sehingga pemain akan selesai jika tidak bisa melewati rintangan atau obstacle. Adapun Gambar 4 menjelaskan tentang flowchart bascksound atau pemberian suara pada game.</w:t>
      </w:r>
    </w:p>
    <w:p w:rsidR="00620C4F" w:rsidRDefault="00620C4F" w:rsidP="00CA0F0C">
      <w:pPr>
        <w:tabs>
          <w:tab w:val="left" w:pos="288"/>
        </w:tabs>
        <w:spacing w:after="120" w:line="228" w:lineRule="auto"/>
        <w:ind w:firstLine="288"/>
      </w:pPr>
      <w:r w:rsidRPr="008827FB">
        <w:rPr>
          <w:noProof/>
        </w:rPr>
        <w:drawing>
          <wp:inline distT="0" distB="0" distL="0" distR="0">
            <wp:extent cx="1833897" cy="237648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4334"/>
                    <a:stretch/>
                  </pic:blipFill>
                  <pic:spPr bwMode="auto">
                    <a:xfrm>
                      <a:off x="0" y="0"/>
                      <a:ext cx="1847126" cy="2393623"/>
                    </a:xfrm>
                    <a:prstGeom prst="rect">
                      <a:avLst/>
                    </a:prstGeom>
                    <a:noFill/>
                    <a:ln>
                      <a:noFill/>
                    </a:ln>
                    <a:extLst>
                      <a:ext uri="{53640926-AAD7-44D8-BBD7-CCE9431645EC}">
                        <a14:shadowObscured xmlns:a14="http://schemas.microsoft.com/office/drawing/2010/main"/>
                      </a:ext>
                    </a:extLst>
                  </pic:spPr>
                </pic:pic>
              </a:graphicData>
            </a:graphic>
          </wp:inline>
        </w:drawing>
      </w:r>
    </w:p>
    <w:p w:rsidR="008E12CB" w:rsidRPr="00CA0F0C" w:rsidRDefault="008E12CB" w:rsidP="008E12CB">
      <w:pPr>
        <w:tabs>
          <w:tab w:val="left" w:pos="288"/>
        </w:tabs>
        <w:spacing w:after="120" w:line="228" w:lineRule="auto"/>
        <w:ind w:firstLine="288"/>
        <w:rPr>
          <w:sz w:val="16"/>
          <w:szCs w:val="16"/>
        </w:rPr>
      </w:pPr>
      <w:r w:rsidRPr="00CA0F0C">
        <w:rPr>
          <w:sz w:val="16"/>
          <w:szCs w:val="16"/>
        </w:rPr>
        <w:t>Gambar 3. Flowchart jalannya Game</w:t>
      </w:r>
    </w:p>
    <w:p w:rsidR="00364D05" w:rsidRDefault="00364D05" w:rsidP="00CA0F0C">
      <w:pPr>
        <w:tabs>
          <w:tab w:val="left" w:pos="288"/>
        </w:tabs>
        <w:spacing w:after="120" w:line="228" w:lineRule="auto"/>
        <w:jc w:val="both"/>
      </w:pPr>
      <w:r>
        <w:t>Gambar 3 merupakan alur atau algoritma jalannya game. Dimulai dengan level pertama dan rintangan berupa bom. Selanjutnya pemain akan naik level jika mampu melewati rintangan atau halangan berupa Bom.</w:t>
      </w:r>
    </w:p>
    <w:p w:rsidR="008E12CB" w:rsidRDefault="008E12CB" w:rsidP="00CA0F0C">
      <w:pPr>
        <w:tabs>
          <w:tab w:val="left" w:pos="288"/>
        </w:tabs>
        <w:spacing w:after="120" w:line="228" w:lineRule="auto"/>
        <w:ind w:firstLine="288"/>
      </w:pPr>
      <w:r w:rsidRPr="008827FB">
        <w:rPr>
          <w:noProof/>
        </w:rPr>
        <w:drawing>
          <wp:inline distT="0" distB="0" distL="0" distR="0">
            <wp:extent cx="1909267" cy="211358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22351" cy="2128065"/>
                    </a:xfrm>
                    <a:prstGeom prst="rect">
                      <a:avLst/>
                    </a:prstGeom>
                    <a:noFill/>
                    <a:ln>
                      <a:noFill/>
                    </a:ln>
                  </pic:spPr>
                </pic:pic>
              </a:graphicData>
            </a:graphic>
          </wp:inline>
        </w:drawing>
      </w:r>
    </w:p>
    <w:p w:rsidR="008E12CB" w:rsidRPr="00CA0F0C" w:rsidRDefault="008E12CB" w:rsidP="008E12CB">
      <w:pPr>
        <w:tabs>
          <w:tab w:val="left" w:pos="288"/>
        </w:tabs>
        <w:spacing w:after="120" w:line="228" w:lineRule="auto"/>
        <w:ind w:firstLine="288"/>
        <w:rPr>
          <w:sz w:val="16"/>
          <w:szCs w:val="16"/>
        </w:rPr>
      </w:pPr>
      <w:r w:rsidRPr="00CA0F0C">
        <w:rPr>
          <w:sz w:val="16"/>
          <w:szCs w:val="16"/>
        </w:rPr>
        <w:t>Gambar 4. Fl</w:t>
      </w:r>
      <w:r w:rsidR="00364D05" w:rsidRPr="00CA0F0C">
        <w:rPr>
          <w:sz w:val="16"/>
          <w:szCs w:val="16"/>
        </w:rPr>
        <w:t>o</w:t>
      </w:r>
      <w:r w:rsidRPr="00CA0F0C">
        <w:rPr>
          <w:sz w:val="16"/>
          <w:szCs w:val="16"/>
        </w:rPr>
        <w:t>wchart backsound</w:t>
      </w:r>
    </w:p>
    <w:p w:rsidR="00364D05" w:rsidRDefault="00364D05" w:rsidP="00CA0F0C">
      <w:pPr>
        <w:tabs>
          <w:tab w:val="left" w:pos="288"/>
        </w:tabs>
        <w:spacing w:after="120" w:line="228" w:lineRule="auto"/>
        <w:jc w:val="left"/>
      </w:pPr>
      <w:r>
        <w:t>Gambar 4. Merupakan flowchat pemberian suara. Saat pemain terkena bom maka akan ditambahkan suara alarm dan saat pengguna melakukan lompatan atau mendapat koin, akan ditambahkan suara yang berbeda dengan sebelumnya.</w:t>
      </w:r>
    </w:p>
    <w:p w:rsidR="009C1442" w:rsidRPr="00417F57" w:rsidRDefault="009C1442" w:rsidP="00417F57">
      <w:pPr>
        <w:pStyle w:val="ListParagraph"/>
        <w:widowControl/>
        <w:numPr>
          <w:ilvl w:val="1"/>
          <w:numId w:val="18"/>
        </w:numPr>
        <w:pBdr>
          <w:top w:val="none" w:sz="0" w:space="0" w:color="auto"/>
          <w:left w:val="none" w:sz="0" w:space="0" w:color="auto"/>
          <w:bottom w:val="none" w:sz="0" w:space="0" w:color="auto"/>
          <w:right w:val="none" w:sz="0" w:space="0" w:color="auto"/>
          <w:between w:val="none" w:sz="0" w:space="0" w:color="auto"/>
        </w:pBdr>
        <w:jc w:val="both"/>
        <w:rPr>
          <w:bCs/>
          <w:i/>
        </w:rPr>
      </w:pPr>
      <w:r w:rsidRPr="00417F57">
        <w:rPr>
          <w:bCs/>
          <w:i/>
          <w:iCs/>
        </w:rPr>
        <w:lastRenderedPageBreak/>
        <w:t xml:space="preserve">Worksheet </w:t>
      </w:r>
      <w:r w:rsidRPr="00417F57">
        <w:rPr>
          <w:bCs/>
          <w:i/>
        </w:rPr>
        <w:t xml:space="preserve">Construct </w:t>
      </w:r>
    </w:p>
    <w:p w:rsidR="009C1442" w:rsidRPr="009C1442" w:rsidRDefault="009C1442" w:rsidP="009C1442">
      <w:pPr>
        <w:tabs>
          <w:tab w:val="left" w:pos="425"/>
        </w:tabs>
        <w:ind w:left="-90" w:firstLine="364"/>
        <w:contextualSpacing/>
        <w:jc w:val="both"/>
        <w:rPr>
          <w:b/>
          <w:bCs/>
        </w:rPr>
      </w:pPr>
      <w:r w:rsidRPr="009C1442">
        <w:t xml:space="preserve">Construct merupakan salah satu game enggine berbasis 2 dimensi. Untuk memulai sebuah </w:t>
      </w:r>
      <w:r w:rsidRPr="009C1442">
        <w:rPr>
          <w:i/>
          <w:iCs/>
        </w:rPr>
        <w:t>project</w:t>
      </w:r>
      <w:r w:rsidRPr="009C1442">
        <w:t xml:space="preserve"> contruct dilakukan dengan cara klik menu</w:t>
      </w:r>
      <w:r w:rsidRPr="009C1442">
        <w:rPr>
          <w:i/>
          <w:iCs/>
        </w:rPr>
        <w:t xml:space="preserve"> file → New </w:t>
      </w:r>
      <w:r w:rsidRPr="009C1442">
        <w:t>seperti tampak pada gambar dibawah ini.</w:t>
      </w:r>
    </w:p>
    <w:p w:rsidR="009C1442" w:rsidRPr="009C1442" w:rsidRDefault="009C1442" w:rsidP="009C1442">
      <w:pPr>
        <w:tabs>
          <w:tab w:val="num" w:pos="270"/>
          <w:tab w:val="left" w:pos="425"/>
        </w:tabs>
        <w:contextualSpacing/>
      </w:pPr>
      <w:r w:rsidRPr="009C1442">
        <w:rPr>
          <w:noProof/>
        </w:rPr>
        <w:drawing>
          <wp:inline distT="0" distB="0" distL="0" distR="0">
            <wp:extent cx="1909267" cy="147322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2"/>
                    <pic:cNvPicPr>
                      <a:picLocks noChangeAspect="1" noChangeArrowheads="1"/>
                    </pic:cNvPicPr>
                  </pic:nvPicPr>
                  <pic:blipFill>
                    <a:blip r:embed="rId21" cstate="print">
                      <a:extLst>
                        <a:ext uri="{28A0092B-C50C-407E-A947-70E740481C1C}">
                          <a14:useLocalDpi xmlns:a14="http://schemas.microsoft.com/office/drawing/2010/main" val="0"/>
                        </a:ext>
                      </a:extLst>
                    </a:blip>
                    <a:srcRect r="49229" b="41321"/>
                    <a:stretch>
                      <a:fillRect/>
                    </a:stretch>
                  </pic:blipFill>
                  <pic:spPr bwMode="auto">
                    <a:xfrm>
                      <a:off x="0" y="0"/>
                      <a:ext cx="1920004" cy="1481506"/>
                    </a:xfrm>
                    <a:prstGeom prst="rect">
                      <a:avLst/>
                    </a:prstGeom>
                    <a:noFill/>
                    <a:ln>
                      <a:noFill/>
                    </a:ln>
                    <a:effectLst/>
                  </pic:spPr>
                </pic:pic>
              </a:graphicData>
            </a:graphic>
          </wp:inline>
        </w:drawing>
      </w:r>
    </w:p>
    <w:p w:rsidR="009C1442" w:rsidRDefault="009C1442" w:rsidP="009C1442">
      <w:pPr>
        <w:tabs>
          <w:tab w:val="num" w:pos="270"/>
          <w:tab w:val="left" w:pos="425"/>
        </w:tabs>
        <w:contextualSpacing/>
        <w:rPr>
          <w:sz w:val="16"/>
          <w:szCs w:val="16"/>
        </w:rPr>
      </w:pPr>
      <w:r w:rsidRPr="00605D26">
        <w:rPr>
          <w:sz w:val="16"/>
          <w:szCs w:val="16"/>
        </w:rPr>
        <w:t>Gambar 5. Pembuatan file baru construct</w:t>
      </w:r>
    </w:p>
    <w:p w:rsidR="00605D26" w:rsidRPr="00605D26" w:rsidRDefault="00605D26" w:rsidP="009C1442">
      <w:pPr>
        <w:tabs>
          <w:tab w:val="num" w:pos="270"/>
          <w:tab w:val="left" w:pos="425"/>
        </w:tabs>
        <w:contextualSpacing/>
        <w:rPr>
          <w:sz w:val="16"/>
          <w:szCs w:val="16"/>
        </w:rPr>
      </w:pPr>
    </w:p>
    <w:p w:rsidR="009C1442" w:rsidRDefault="009C1442" w:rsidP="009C1442">
      <w:pPr>
        <w:tabs>
          <w:tab w:val="num" w:pos="270"/>
          <w:tab w:val="left" w:pos="425"/>
        </w:tabs>
        <w:contextualSpacing/>
        <w:jc w:val="both"/>
      </w:pPr>
      <w:r w:rsidRPr="009C1442">
        <w:t>Kemudian muncul jendela template yang berfungsi mengatur ukuran windows size dan layout size. Disini penulis memilih ukuran 16:9 dengan tampilan potrait, karena ukuran ini</w:t>
      </w:r>
      <w:r w:rsidR="004820A9">
        <w:t xml:space="preserve"> yang pas untuk tampilan ponsel seperti tersaji pada Gambar 6.</w:t>
      </w:r>
    </w:p>
    <w:p w:rsidR="004820A9" w:rsidRPr="009C1442" w:rsidRDefault="004820A9" w:rsidP="009C1442">
      <w:pPr>
        <w:tabs>
          <w:tab w:val="num" w:pos="270"/>
          <w:tab w:val="left" w:pos="425"/>
        </w:tabs>
        <w:contextualSpacing/>
        <w:jc w:val="both"/>
      </w:pPr>
    </w:p>
    <w:p w:rsidR="009C1442" w:rsidRPr="009C1442" w:rsidRDefault="009C1442" w:rsidP="009C1442">
      <w:pPr>
        <w:tabs>
          <w:tab w:val="num" w:pos="270"/>
          <w:tab w:val="left" w:pos="425"/>
        </w:tabs>
        <w:contextualSpacing/>
      </w:pPr>
      <w:r w:rsidRPr="009C1442">
        <w:rPr>
          <w:noProof/>
        </w:rPr>
        <w:drawing>
          <wp:inline distT="0" distB="0" distL="0" distR="0">
            <wp:extent cx="1734207" cy="15677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8370" cy="1607721"/>
                    </a:xfrm>
                    <a:prstGeom prst="rect">
                      <a:avLst/>
                    </a:prstGeom>
                    <a:noFill/>
                    <a:ln>
                      <a:noFill/>
                    </a:ln>
                    <a:effectLst/>
                  </pic:spPr>
                </pic:pic>
              </a:graphicData>
            </a:graphic>
          </wp:inline>
        </w:drawing>
      </w:r>
    </w:p>
    <w:p w:rsidR="009C1442" w:rsidRPr="00605D26" w:rsidRDefault="004820A9" w:rsidP="009C1442">
      <w:pPr>
        <w:tabs>
          <w:tab w:val="num" w:pos="270"/>
          <w:tab w:val="left" w:pos="425"/>
        </w:tabs>
        <w:contextualSpacing/>
        <w:rPr>
          <w:sz w:val="16"/>
          <w:szCs w:val="16"/>
        </w:rPr>
      </w:pPr>
      <w:r w:rsidRPr="00605D26">
        <w:rPr>
          <w:sz w:val="16"/>
          <w:szCs w:val="16"/>
        </w:rPr>
        <w:t>Gambar 6</w:t>
      </w:r>
      <w:r w:rsidR="009C1442" w:rsidRPr="00605D26">
        <w:rPr>
          <w:sz w:val="16"/>
          <w:szCs w:val="16"/>
        </w:rPr>
        <w:t>. Pemilihan Template</w:t>
      </w:r>
    </w:p>
    <w:p w:rsidR="00605D26" w:rsidRDefault="00605D26" w:rsidP="004820A9">
      <w:pPr>
        <w:tabs>
          <w:tab w:val="num" w:pos="270"/>
          <w:tab w:val="left" w:pos="425"/>
        </w:tabs>
        <w:contextualSpacing/>
        <w:jc w:val="both"/>
      </w:pPr>
    </w:p>
    <w:p w:rsidR="004820A9" w:rsidRPr="009C1442" w:rsidRDefault="00F94A11" w:rsidP="004820A9">
      <w:pPr>
        <w:tabs>
          <w:tab w:val="num" w:pos="270"/>
          <w:tab w:val="left" w:pos="425"/>
        </w:tabs>
        <w:contextualSpacing/>
        <w:jc w:val="both"/>
      </w:pPr>
      <w:r>
        <w:t xml:space="preserve">Gambar 6 adalah tampilan </w:t>
      </w:r>
      <w:r w:rsidR="009C1442" w:rsidRPr="009C1442">
        <w:rPr>
          <w:i/>
          <w:iCs/>
        </w:rPr>
        <w:t>workshee</w:t>
      </w:r>
      <w:r w:rsidR="009C1442" w:rsidRPr="009C1442">
        <w:t>t</w:t>
      </w:r>
      <w:r>
        <w:t xml:space="preserve">, yang digunakan </w:t>
      </w:r>
      <w:proofErr w:type="gramStart"/>
      <w:r>
        <w:t xml:space="preserve">untuk </w:t>
      </w:r>
      <w:r w:rsidR="009C1442" w:rsidRPr="009C1442">
        <w:t>.</w:t>
      </w:r>
      <w:proofErr w:type="gramEnd"/>
      <w:r w:rsidR="009C1442" w:rsidRPr="009C1442">
        <w:t xml:space="preserve"> Worksheet disini berfungsi </w:t>
      </w:r>
      <w:r>
        <w:t>sebagai dashboard kerja</w:t>
      </w:r>
      <w:r w:rsidR="004820A9">
        <w:t xml:space="preserve"> dalam pembuatan game</w:t>
      </w:r>
      <w:r>
        <w:t>. Adapun Gambar 7 adalah halaman baru tampilan lembar kerja.</w:t>
      </w:r>
    </w:p>
    <w:p w:rsidR="009C1442" w:rsidRPr="009C1442" w:rsidRDefault="009C1442" w:rsidP="004820A9">
      <w:pPr>
        <w:tabs>
          <w:tab w:val="num" w:pos="270"/>
          <w:tab w:val="left" w:pos="425"/>
        </w:tabs>
        <w:contextualSpacing/>
      </w:pPr>
      <w:bookmarkStart w:id="0" w:name="_GoBack"/>
      <w:r w:rsidRPr="009C1442">
        <w:rPr>
          <w:noProof/>
        </w:rPr>
        <w:drawing>
          <wp:inline distT="0" distB="0" distL="0" distR="0">
            <wp:extent cx="1891862" cy="147091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21025" cy="1493585"/>
                    </a:xfrm>
                    <a:prstGeom prst="rect">
                      <a:avLst/>
                    </a:prstGeom>
                    <a:noFill/>
                    <a:ln>
                      <a:noFill/>
                    </a:ln>
                    <a:effectLst/>
                  </pic:spPr>
                </pic:pic>
              </a:graphicData>
            </a:graphic>
          </wp:inline>
        </w:drawing>
      </w:r>
      <w:bookmarkEnd w:id="0"/>
    </w:p>
    <w:p w:rsidR="009C1442" w:rsidRPr="00605D26" w:rsidRDefault="00417F57" w:rsidP="009C1442">
      <w:pPr>
        <w:tabs>
          <w:tab w:val="num" w:pos="270"/>
          <w:tab w:val="left" w:pos="425"/>
        </w:tabs>
        <w:ind w:left="840"/>
        <w:contextualSpacing/>
        <w:rPr>
          <w:sz w:val="16"/>
          <w:szCs w:val="16"/>
        </w:rPr>
      </w:pPr>
      <w:r w:rsidRPr="00605D26">
        <w:rPr>
          <w:sz w:val="16"/>
          <w:szCs w:val="16"/>
        </w:rPr>
        <w:t>Gambar 7</w:t>
      </w:r>
      <w:r w:rsidR="009C1442" w:rsidRPr="00605D26">
        <w:rPr>
          <w:sz w:val="16"/>
          <w:szCs w:val="16"/>
        </w:rPr>
        <w:t>. Worksheet construct</w:t>
      </w:r>
    </w:p>
    <w:p w:rsidR="00417F57" w:rsidRDefault="00417F57" w:rsidP="00417F57">
      <w:pPr>
        <w:widowControl/>
        <w:pBdr>
          <w:top w:val="none" w:sz="0" w:space="0" w:color="auto"/>
          <w:left w:val="none" w:sz="0" w:space="0" w:color="auto"/>
          <w:bottom w:val="none" w:sz="0" w:space="0" w:color="auto"/>
          <w:right w:val="none" w:sz="0" w:space="0" w:color="auto"/>
          <w:between w:val="none" w:sz="0" w:space="0" w:color="auto"/>
        </w:pBdr>
        <w:ind w:left="180"/>
        <w:contextualSpacing/>
        <w:jc w:val="both"/>
      </w:pPr>
      <w:r>
        <w:t>Gambar 7 menjelaskan tentang langkah-langkah dalam memulai pembuatan game menggunakan Contruct 2. Antara lain:</w:t>
      </w:r>
    </w:p>
    <w:p w:rsidR="009C1442" w:rsidRPr="009C1442" w:rsidRDefault="009C1442" w:rsidP="00417F57">
      <w:pPr>
        <w:widowControl/>
        <w:numPr>
          <w:ilvl w:val="0"/>
          <w:numId w:val="22"/>
        </w:numPr>
        <w:pBdr>
          <w:top w:val="none" w:sz="0" w:space="0" w:color="auto"/>
          <w:left w:val="none" w:sz="0" w:space="0" w:color="auto"/>
          <w:bottom w:val="none" w:sz="0" w:space="0" w:color="auto"/>
          <w:right w:val="none" w:sz="0" w:space="0" w:color="auto"/>
          <w:between w:val="none" w:sz="0" w:space="0" w:color="auto"/>
        </w:pBdr>
        <w:ind w:left="180" w:hanging="180"/>
        <w:contextualSpacing/>
        <w:jc w:val="both"/>
      </w:pPr>
      <w:r w:rsidRPr="009C1442">
        <w:t xml:space="preserve">Panel </w:t>
      </w:r>
      <w:r w:rsidRPr="009C1442">
        <w:rPr>
          <w:i/>
          <w:iCs/>
        </w:rPr>
        <w:t>Toolbar</w:t>
      </w:r>
      <w:r w:rsidRPr="009C1442">
        <w:t xml:space="preserve">, panel ini berisi berbagai macam alat diantaranya untuk mengedit, </w:t>
      </w:r>
      <w:proofErr w:type="gramStart"/>
      <w:r w:rsidRPr="009C1442">
        <w:t>menyimpan ,mencoba</w:t>
      </w:r>
      <w:proofErr w:type="gramEnd"/>
      <w:r w:rsidRPr="009C1442">
        <w:t xml:space="preserve"> game yang telah dibuat, juga meng-</w:t>
      </w:r>
      <w:r w:rsidRPr="009C1442">
        <w:rPr>
          <w:i/>
          <w:iCs/>
        </w:rPr>
        <w:t>export</w:t>
      </w:r>
      <w:r w:rsidRPr="009C1442">
        <w:t>nya.</w:t>
      </w:r>
    </w:p>
    <w:p w:rsidR="009C1442" w:rsidRPr="009C1442" w:rsidRDefault="009C1442" w:rsidP="00417F57">
      <w:pPr>
        <w:widowControl/>
        <w:numPr>
          <w:ilvl w:val="0"/>
          <w:numId w:val="22"/>
        </w:numPr>
        <w:pBdr>
          <w:top w:val="none" w:sz="0" w:space="0" w:color="auto"/>
          <w:left w:val="none" w:sz="0" w:space="0" w:color="auto"/>
          <w:bottom w:val="none" w:sz="0" w:space="0" w:color="auto"/>
          <w:right w:val="none" w:sz="0" w:space="0" w:color="auto"/>
          <w:between w:val="none" w:sz="0" w:space="0" w:color="auto"/>
        </w:pBdr>
        <w:ind w:left="180" w:hanging="180"/>
        <w:contextualSpacing/>
        <w:jc w:val="both"/>
      </w:pPr>
      <w:r w:rsidRPr="009C1442">
        <w:t>Panel property, panel ini berisi keterangan dari obyek yang dipilih, misalnya gambar layer atau file.</w:t>
      </w:r>
    </w:p>
    <w:p w:rsidR="009C1442" w:rsidRPr="009C1442" w:rsidRDefault="009C1442" w:rsidP="00417F57">
      <w:pPr>
        <w:widowControl/>
        <w:numPr>
          <w:ilvl w:val="0"/>
          <w:numId w:val="22"/>
        </w:numPr>
        <w:pBdr>
          <w:top w:val="none" w:sz="0" w:space="0" w:color="auto"/>
          <w:left w:val="none" w:sz="0" w:space="0" w:color="auto"/>
          <w:bottom w:val="none" w:sz="0" w:space="0" w:color="auto"/>
          <w:right w:val="none" w:sz="0" w:space="0" w:color="auto"/>
          <w:between w:val="none" w:sz="0" w:space="0" w:color="auto"/>
        </w:pBdr>
        <w:ind w:left="180" w:hanging="180"/>
        <w:contextualSpacing/>
        <w:jc w:val="both"/>
      </w:pPr>
      <w:r w:rsidRPr="009C1442">
        <w:t xml:space="preserve">Panel lembar kerja, disini ada bagian layout dimana kita mengatur tata letak. Sedangkan pada bagian </w:t>
      </w:r>
      <w:r w:rsidRPr="009C1442">
        <w:rPr>
          <w:i/>
          <w:iCs/>
        </w:rPr>
        <w:t xml:space="preserve">event sheet </w:t>
      </w:r>
      <w:proofErr w:type="gramStart"/>
      <w:r w:rsidRPr="009C1442">
        <w:rPr>
          <w:i/>
          <w:iCs/>
        </w:rPr>
        <w:t xml:space="preserve">1 </w:t>
      </w:r>
      <w:r w:rsidRPr="009C1442">
        <w:t xml:space="preserve"> digunakan</w:t>
      </w:r>
      <w:proofErr w:type="gramEnd"/>
      <w:r w:rsidRPr="009C1442">
        <w:t xml:space="preserve"> untuk mangatur fungsi fungsi pada game.</w:t>
      </w:r>
    </w:p>
    <w:p w:rsidR="009C1442" w:rsidRPr="009C1442" w:rsidRDefault="009C1442" w:rsidP="00417F57">
      <w:pPr>
        <w:widowControl/>
        <w:numPr>
          <w:ilvl w:val="0"/>
          <w:numId w:val="22"/>
        </w:numPr>
        <w:pBdr>
          <w:top w:val="none" w:sz="0" w:space="0" w:color="auto"/>
          <w:left w:val="none" w:sz="0" w:space="0" w:color="auto"/>
          <w:bottom w:val="none" w:sz="0" w:space="0" w:color="auto"/>
          <w:right w:val="none" w:sz="0" w:space="0" w:color="auto"/>
          <w:between w:val="none" w:sz="0" w:space="0" w:color="auto"/>
        </w:pBdr>
        <w:ind w:left="180" w:hanging="180"/>
        <w:contextualSpacing/>
        <w:jc w:val="both"/>
      </w:pPr>
      <w:r w:rsidRPr="009C1442">
        <w:t>Panel Layer, berisi jumlah layer dan juga layer mana yang dipilih saat diketjakan.</w:t>
      </w:r>
    </w:p>
    <w:p w:rsidR="009C1442" w:rsidRDefault="009C1442" w:rsidP="00417F57">
      <w:pPr>
        <w:widowControl/>
        <w:numPr>
          <w:ilvl w:val="0"/>
          <w:numId w:val="22"/>
        </w:numPr>
        <w:pBdr>
          <w:top w:val="none" w:sz="0" w:space="0" w:color="auto"/>
          <w:left w:val="none" w:sz="0" w:space="0" w:color="auto"/>
          <w:bottom w:val="none" w:sz="0" w:space="0" w:color="auto"/>
          <w:right w:val="none" w:sz="0" w:space="0" w:color="auto"/>
          <w:between w:val="none" w:sz="0" w:space="0" w:color="auto"/>
        </w:pBdr>
        <w:ind w:left="180" w:hanging="180"/>
        <w:contextualSpacing/>
        <w:jc w:val="both"/>
      </w:pPr>
      <w:r w:rsidRPr="009C1442">
        <w:t xml:space="preserve">Panel Project, panel ini berisi obyek-obyek yang telah dimasukan ke dalam layer. </w:t>
      </w:r>
    </w:p>
    <w:p w:rsidR="00605D26" w:rsidRPr="009C1442" w:rsidRDefault="00605D26" w:rsidP="00417F57">
      <w:pPr>
        <w:widowControl/>
        <w:numPr>
          <w:ilvl w:val="0"/>
          <w:numId w:val="22"/>
        </w:numPr>
        <w:pBdr>
          <w:top w:val="none" w:sz="0" w:space="0" w:color="auto"/>
          <w:left w:val="none" w:sz="0" w:space="0" w:color="auto"/>
          <w:bottom w:val="none" w:sz="0" w:space="0" w:color="auto"/>
          <w:right w:val="none" w:sz="0" w:space="0" w:color="auto"/>
          <w:between w:val="none" w:sz="0" w:space="0" w:color="auto"/>
        </w:pBdr>
        <w:ind w:left="180" w:hanging="180"/>
        <w:contextualSpacing/>
        <w:jc w:val="both"/>
      </w:pPr>
    </w:p>
    <w:p w:rsidR="009C1442" w:rsidRPr="009C1442" w:rsidRDefault="009C1442" w:rsidP="00417F57">
      <w:pPr>
        <w:tabs>
          <w:tab w:val="num" w:pos="270"/>
        </w:tabs>
        <w:contextualSpacing/>
      </w:pPr>
      <w:r w:rsidRPr="009C1442">
        <w:rPr>
          <w:noProof/>
        </w:rPr>
        <w:drawing>
          <wp:inline distT="0" distB="0" distL="0" distR="0">
            <wp:extent cx="1799539" cy="15308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99539" cy="1530807"/>
                    </a:xfrm>
                    <a:prstGeom prst="rect">
                      <a:avLst/>
                    </a:prstGeom>
                    <a:noFill/>
                    <a:ln>
                      <a:noFill/>
                    </a:ln>
                  </pic:spPr>
                </pic:pic>
              </a:graphicData>
            </a:graphic>
          </wp:inline>
        </w:drawing>
      </w:r>
    </w:p>
    <w:p w:rsidR="009C1442" w:rsidRDefault="00417F57" w:rsidP="009C1442">
      <w:pPr>
        <w:tabs>
          <w:tab w:val="num" w:pos="270"/>
        </w:tabs>
        <w:ind w:left="840"/>
        <w:contextualSpacing/>
        <w:rPr>
          <w:sz w:val="16"/>
          <w:szCs w:val="16"/>
        </w:rPr>
      </w:pPr>
      <w:r w:rsidRPr="00605D26">
        <w:rPr>
          <w:sz w:val="16"/>
          <w:szCs w:val="16"/>
        </w:rPr>
        <w:t>Gambar 8</w:t>
      </w:r>
      <w:r w:rsidR="009C1442" w:rsidRPr="00605D26">
        <w:rPr>
          <w:sz w:val="16"/>
          <w:szCs w:val="16"/>
        </w:rPr>
        <w:t>. Panel Project</w:t>
      </w:r>
    </w:p>
    <w:p w:rsidR="00605D26" w:rsidRPr="00605D26" w:rsidRDefault="00605D26" w:rsidP="009C1442">
      <w:pPr>
        <w:tabs>
          <w:tab w:val="num" w:pos="270"/>
        </w:tabs>
        <w:ind w:left="840"/>
        <w:contextualSpacing/>
        <w:rPr>
          <w:sz w:val="16"/>
          <w:szCs w:val="16"/>
        </w:rPr>
      </w:pPr>
    </w:p>
    <w:p w:rsidR="00417F57" w:rsidRDefault="009C1442" w:rsidP="00417F57">
      <w:pPr>
        <w:pStyle w:val="ListParagraph"/>
        <w:widowControl/>
        <w:numPr>
          <w:ilvl w:val="1"/>
          <w:numId w:val="18"/>
        </w:numPr>
        <w:pBdr>
          <w:top w:val="none" w:sz="0" w:space="0" w:color="auto"/>
          <w:left w:val="none" w:sz="0" w:space="0" w:color="auto"/>
          <w:bottom w:val="none" w:sz="0" w:space="0" w:color="auto"/>
          <w:right w:val="none" w:sz="0" w:space="0" w:color="auto"/>
          <w:between w:val="none" w:sz="0" w:space="0" w:color="auto"/>
        </w:pBdr>
        <w:jc w:val="both"/>
      </w:pPr>
      <w:r w:rsidRPr="00417F57">
        <w:rPr>
          <w:bCs/>
          <w:i/>
        </w:rPr>
        <w:t>Implementasi User Interface</w:t>
      </w:r>
    </w:p>
    <w:p w:rsidR="009C1442" w:rsidRDefault="009C1442" w:rsidP="00417F57">
      <w:pPr>
        <w:widowControl/>
        <w:pBdr>
          <w:top w:val="none" w:sz="0" w:space="0" w:color="auto"/>
          <w:left w:val="none" w:sz="0" w:space="0" w:color="auto"/>
          <w:bottom w:val="none" w:sz="0" w:space="0" w:color="auto"/>
          <w:right w:val="none" w:sz="0" w:space="0" w:color="auto"/>
          <w:between w:val="none" w:sz="0" w:space="0" w:color="auto"/>
        </w:pBdr>
        <w:jc w:val="both"/>
      </w:pPr>
      <w:r w:rsidRPr="009C1442">
        <w:t>Implementasi Background</w:t>
      </w:r>
      <w:r w:rsidR="00417F57">
        <w:t xml:space="preserve"> </w:t>
      </w:r>
      <w:r w:rsidRPr="009C1442">
        <w:t>Background atau latar belakang game, background ini berfungsi memperindah tampilan pada game. Untuk memasukkan background kita hanya perlu men-drag nya ke layout. Letakkan background ke layer background</w:t>
      </w:r>
      <w:r w:rsidR="00417F57">
        <w:t xml:space="preserve"> seperti pada Gambar 9</w:t>
      </w:r>
      <w:r w:rsidRPr="009C1442">
        <w:t>.</w:t>
      </w:r>
    </w:p>
    <w:p w:rsidR="00364D05" w:rsidRDefault="00364D05" w:rsidP="00417F57">
      <w:pPr>
        <w:widowControl/>
        <w:pBdr>
          <w:top w:val="none" w:sz="0" w:space="0" w:color="auto"/>
          <w:left w:val="none" w:sz="0" w:space="0" w:color="auto"/>
          <w:bottom w:val="none" w:sz="0" w:space="0" w:color="auto"/>
          <w:right w:val="none" w:sz="0" w:space="0" w:color="auto"/>
          <w:between w:val="none" w:sz="0" w:space="0" w:color="auto"/>
        </w:pBdr>
        <w:jc w:val="both"/>
      </w:pPr>
    </w:p>
    <w:p w:rsidR="00417F57" w:rsidRPr="009C1442" w:rsidRDefault="00364D05" w:rsidP="00364D05">
      <w:pPr>
        <w:widowControl/>
        <w:pBdr>
          <w:top w:val="none" w:sz="0" w:space="0" w:color="auto"/>
          <w:left w:val="none" w:sz="0" w:space="0" w:color="auto"/>
          <w:bottom w:val="none" w:sz="0" w:space="0" w:color="auto"/>
          <w:right w:val="none" w:sz="0" w:space="0" w:color="auto"/>
          <w:between w:val="none" w:sz="0" w:space="0" w:color="auto"/>
        </w:pBdr>
      </w:pPr>
      <w:r w:rsidRPr="009C1442">
        <w:rPr>
          <w:noProof/>
        </w:rPr>
        <w:drawing>
          <wp:inline distT="0" distB="0" distL="0" distR="0" wp14:anchorId="68F7B1D1" wp14:editId="016D8B0D">
            <wp:extent cx="1789239" cy="145572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6093" cy="1461301"/>
                    </a:xfrm>
                    <a:prstGeom prst="rect">
                      <a:avLst/>
                    </a:prstGeom>
                    <a:noFill/>
                    <a:ln>
                      <a:noFill/>
                    </a:ln>
                    <a:effectLst/>
                  </pic:spPr>
                </pic:pic>
              </a:graphicData>
            </a:graphic>
          </wp:inline>
        </w:drawing>
      </w:r>
    </w:p>
    <w:p w:rsidR="009C1442" w:rsidRPr="009C1442" w:rsidRDefault="009C1442" w:rsidP="00417F57">
      <w:pPr>
        <w:tabs>
          <w:tab w:val="num" w:pos="270"/>
          <w:tab w:val="left" w:pos="425"/>
        </w:tabs>
        <w:contextualSpacing/>
      </w:pPr>
    </w:p>
    <w:p w:rsidR="009C1442" w:rsidRPr="00605D26" w:rsidRDefault="00417F57" w:rsidP="009C1442">
      <w:pPr>
        <w:tabs>
          <w:tab w:val="num" w:pos="270"/>
          <w:tab w:val="left" w:pos="425"/>
        </w:tabs>
        <w:ind w:left="840"/>
        <w:contextualSpacing/>
        <w:rPr>
          <w:sz w:val="16"/>
          <w:szCs w:val="16"/>
        </w:rPr>
      </w:pPr>
      <w:r w:rsidRPr="00605D26">
        <w:rPr>
          <w:sz w:val="16"/>
          <w:szCs w:val="16"/>
        </w:rPr>
        <w:t>Gambar 9</w:t>
      </w:r>
      <w:r w:rsidR="009C1442" w:rsidRPr="00605D26">
        <w:rPr>
          <w:sz w:val="16"/>
          <w:szCs w:val="16"/>
        </w:rPr>
        <w:t>. Inputkan background</w:t>
      </w:r>
    </w:p>
    <w:p w:rsidR="00417F57" w:rsidRPr="00605D26" w:rsidRDefault="00417F57" w:rsidP="00417F57">
      <w:pPr>
        <w:tabs>
          <w:tab w:val="num" w:pos="270"/>
          <w:tab w:val="left" w:pos="425"/>
        </w:tabs>
        <w:contextualSpacing/>
        <w:jc w:val="both"/>
        <w:rPr>
          <w:sz w:val="16"/>
          <w:szCs w:val="16"/>
        </w:rPr>
      </w:pPr>
    </w:p>
    <w:p w:rsidR="009C1442" w:rsidRDefault="00417F57" w:rsidP="00417F57">
      <w:pPr>
        <w:tabs>
          <w:tab w:val="num" w:pos="270"/>
          <w:tab w:val="left" w:pos="425"/>
        </w:tabs>
        <w:contextualSpacing/>
        <w:jc w:val="both"/>
      </w:pPr>
      <w:r>
        <w:t>Gambar 9. Adalah tampilan e</w:t>
      </w:r>
      <w:r w:rsidR="009C1442" w:rsidRPr="009C1442">
        <w:t xml:space="preserve">dit </w:t>
      </w:r>
      <w:r w:rsidR="009C1442" w:rsidRPr="009C1442">
        <w:rPr>
          <w:i/>
          <w:iCs/>
        </w:rPr>
        <w:t>paralax</w:t>
      </w:r>
      <w:r w:rsidR="009C1442" w:rsidRPr="009C1442">
        <w:t xml:space="preserve"> pada layer background menbjadi 0,0 agar background tidak bergerak saat game dimainkan. </w:t>
      </w:r>
    </w:p>
    <w:p w:rsidR="00417F57" w:rsidRPr="009C1442" w:rsidRDefault="00417F57" w:rsidP="00417F57">
      <w:pPr>
        <w:tabs>
          <w:tab w:val="num" w:pos="270"/>
          <w:tab w:val="left" w:pos="425"/>
        </w:tabs>
        <w:contextualSpacing/>
        <w:jc w:val="both"/>
        <w:rPr>
          <w:b/>
          <w:bCs/>
        </w:rPr>
      </w:pPr>
    </w:p>
    <w:p w:rsidR="009C1442" w:rsidRPr="00417F57" w:rsidRDefault="009C1442" w:rsidP="00417F57">
      <w:pPr>
        <w:pStyle w:val="ListParagraph"/>
        <w:widowControl/>
        <w:numPr>
          <w:ilvl w:val="1"/>
          <w:numId w:val="18"/>
        </w:numPr>
        <w:pBdr>
          <w:top w:val="none" w:sz="0" w:space="0" w:color="auto"/>
          <w:left w:val="none" w:sz="0" w:space="0" w:color="auto"/>
          <w:bottom w:val="none" w:sz="0" w:space="0" w:color="auto"/>
          <w:right w:val="none" w:sz="0" w:space="0" w:color="auto"/>
          <w:between w:val="none" w:sz="0" w:space="0" w:color="auto"/>
        </w:pBdr>
        <w:tabs>
          <w:tab w:val="left" w:pos="425"/>
        </w:tabs>
        <w:jc w:val="both"/>
        <w:rPr>
          <w:i/>
        </w:rPr>
      </w:pPr>
      <w:r w:rsidRPr="00417F57">
        <w:rPr>
          <w:i/>
        </w:rPr>
        <w:t>Ground</w:t>
      </w:r>
    </w:p>
    <w:p w:rsidR="009C1442" w:rsidRPr="009C1442" w:rsidRDefault="009C1442" w:rsidP="00417F57">
      <w:pPr>
        <w:tabs>
          <w:tab w:val="num" w:pos="270"/>
          <w:tab w:val="left" w:pos="425"/>
        </w:tabs>
        <w:contextualSpacing/>
        <w:jc w:val="both"/>
      </w:pPr>
      <w:r w:rsidRPr="009C1442">
        <w:t>Ground merupakan landasan tokoh utama. Tambahan ground seperti saat menambahakan background letakkan ground pada layer dua atau layer gr</w:t>
      </w:r>
      <w:r w:rsidR="00417F57">
        <w:t>ound seperti tersaji pada Gambar 10.</w:t>
      </w:r>
    </w:p>
    <w:p w:rsidR="00076C9D" w:rsidRDefault="00076C9D" w:rsidP="00417F57">
      <w:pPr>
        <w:tabs>
          <w:tab w:val="num" w:pos="270"/>
          <w:tab w:val="left" w:pos="425"/>
        </w:tabs>
        <w:contextualSpacing/>
      </w:pPr>
      <w:r>
        <w:rPr>
          <w:noProof/>
        </w:rPr>
        <w:drawing>
          <wp:inline distT="0" distB="0" distL="0" distR="0">
            <wp:extent cx="1970668" cy="11313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5739" cy="1145703"/>
                    </a:xfrm>
                    <a:prstGeom prst="rect">
                      <a:avLst/>
                    </a:prstGeom>
                    <a:noFill/>
                    <a:ln>
                      <a:noFill/>
                    </a:ln>
                  </pic:spPr>
                </pic:pic>
              </a:graphicData>
            </a:graphic>
          </wp:inline>
        </w:drawing>
      </w:r>
    </w:p>
    <w:p w:rsidR="00076C9D" w:rsidRPr="009C1442" w:rsidRDefault="00076C9D" w:rsidP="00417F57">
      <w:pPr>
        <w:tabs>
          <w:tab w:val="num" w:pos="270"/>
          <w:tab w:val="left" w:pos="425"/>
        </w:tabs>
        <w:contextualSpacing/>
      </w:pPr>
    </w:p>
    <w:p w:rsidR="009C1442" w:rsidRPr="00076C9D" w:rsidRDefault="009C1442" w:rsidP="00076C9D">
      <w:pPr>
        <w:tabs>
          <w:tab w:val="num" w:pos="270"/>
          <w:tab w:val="left" w:pos="425"/>
        </w:tabs>
        <w:contextualSpacing/>
        <w:rPr>
          <w:sz w:val="16"/>
          <w:szCs w:val="16"/>
        </w:rPr>
      </w:pPr>
      <w:r w:rsidRPr="00076C9D">
        <w:rPr>
          <w:sz w:val="16"/>
          <w:szCs w:val="16"/>
        </w:rPr>
        <w:t xml:space="preserve">Gambar </w:t>
      </w:r>
      <w:r w:rsidR="00417F57" w:rsidRPr="00076C9D">
        <w:rPr>
          <w:sz w:val="16"/>
          <w:szCs w:val="16"/>
        </w:rPr>
        <w:t>10</w:t>
      </w:r>
      <w:r w:rsidRPr="00076C9D">
        <w:rPr>
          <w:sz w:val="16"/>
          <w:szCs w:val="16"/>
        </w:rPr>
        <w:t>. Inputkan Ground</w:t>
      </w:r>
    </w:p>
    <w:p w:rsidR="009C1442" w:rsidRDefault="00B21FBC" w:rsidP="00417F57">
      <w:pPr>
        <w:tabs>
          <w:tab w:val="num" w:pos="270"/>
          <w:tab w:val="left" w:pos="425"/>
        </w:tabs>
        <w:contextualSpacing/>
        <w:jc w:val="both"/>
      </w:pPr>
      <w:r>
        <w:lastRenderedPageBreak/>
        <w:t>Tambah</w:t>
      </w:r>
      <w:r w:rsidR="009C1442" w:rsidRPr="009C1442">
        <w:t>kan behavior pada ground</w:t>
      </w:r>
      <w:r w:rsidR="001945A5">
        <w:t>, d</w:t>
      </w:r>
      <w:r>
        <w:t>an penambahan behaviour disajikan pada gambar 11.</w:t>
      </w:r>
    </w:p>
    <w:p w:rsidR="00B21FBC" w:rsidRPr="009C1442" w:rsidRDefault="00B21FBC" w:rsidP="00417F57">
      <w:pPr>
        <w:tabs>
          <w:tab w:val="num" w:pos="270"/>
          <w:tab w:val="left" w:pos="425"/>
        </w:tabs>
        <w:contextualSpacing/>
        <w:jc w:val="both"/>
      </w:pPr>
    </w:p>
    <w:p w:rsidR="009C1442" w:rsidRPr="009C1442" w:rsidRDefault="009C1442" w:rsidP="00B21FBC">
      <w:pPr>
        <w:tabs>
          <w:tab w:val="num" w:pos="270"/>
          <w:tab w:val="left" w:pos="425"/>
        </w:tabs>
        <w:ind w:left="-90" w:firstLine="60"/>
        <w:contextualSpacing/>
      </w:pPr>
      <w:r w:rsidRPr="009C1442">
        <w:rPr>
          <w:noProof/>
        </w:rPr>
        <w:drawing>
          <wp:inline distT="0" distB="0" distL="0" distR="0" wp14:anchorId="09287ECE" wp14:editId="71954F05">
            <wp:extent cx="2081048" cy="1373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99717" cy="1385827"/>
                    </a:xfrm>
                    <a:prstGeom prst="rect">
                      <a:avLst/>
                    </a:prstGeom>
                    <a:noFill/>
                    <a:ln>
                      <a:noFill/>
                    </a:ln>
                  </pic:spPr>
                </pic:pic>
              </a:graphicData>
            </a:graphic>
          </wp:inline>
        </w:drawing>
      </w:r>
    </w:p>
    <w:p w:rsidR="009C1442" w:rsidRDefault="00B21FBC" w:rsidP="00605D26">
      <w:pPr>
        <w:widowControl/>
        <w:pBdr>
          <w:top w:val="none" w:sz="0" w:space="0" w:color="auto"/>
          <w:left w:val="none" w:sz="0" w:space="0" w:color="auto"/>
          <w:bottom w:val="none" w:sz="0" w:space="0" w:color="auto"/>
          <w:right w:val="none" w:sz="0" w:space="0" w:color="auto"/>
          <w:between w:val="none" w:sz="0" w:space="0" w:color="auto"/>
        </w:pBdr>
        <w:tabs>
          <w:tab w:val="left" w:pos="425"/>
        </w:tabs>
        <w:contextualSpacing/>
        <w:rPr>
          <w:sz w:val="16"/>
          <w:szCs w:val="16"/>
        </w:rPr>
      </w:pPr>
      <w:r w:rsidRPr="00605D26">
        <w:rPr>
          <w:sz w:val="16"/>
          <w:szCs w:val="16"/>
        </w:rPr>
        <w:t>Gambar 11. Tampilan penambahan behavior</w:t>
      </w:r>
    </w:p>
    <w:p w:rsidR="00605D26" w:rsidRPr="00605D26" w:rsidRDefault="00605D26" w:rsidP="00605D26">
      <w:pPr>
        <w:widowControl/>
        <w:pBdr>
          <w:top w:val="none" w:sz="0" w:space="0" w:color="auto"/>
          <w:left w:val="none" w:sz="0" w:space="0" w:color="auto"/>
          <w:bottom w:val="none" w:sz="0" w:space="0" w:color="auto"/>
          <w:right w:val="none" w:sz="0" w:space="0" w:color="auto"/>
          <w:between w:val="none" w:sz="0" w:space="0" w:color="auto"/>
        </w:pBdr>
        <w:tabs>
          <w:tab w:val="left" w:pos="425"/>
        </w:tabs>
        <w:contextualSpacing/>
        <w:rPr>
          <w:sz w:val="16"/>
          <w:szCs w:val="16"/>
        </w:rPr>
      </w:pPr>
    </w:p>
    <w:p w:rsidR="00B21FBC" w:rsidRPr="00B21FBC" w:rsidRDefault="00B21FBC" w:rsidP="00B21FBC">
      <w:pPr>
        <w:pStyle w:val="ListParagraph"/>
        <w:widowControl/>
        <w:numPr>
          <w:ilvl w:val="1"/>
          <w:numId w:val="18"/>
        </w:numPr>
        <w:pBdr>
          <w:top w:val="none" w:sz="0" w:space="0" w:color="auto"/>
          <w:left w:val="none" w:sz="0" w:space="0" w:color="auto"/>
          <w:bottom w:val="none" w:sz="0" w:space="0" w:color="auto"/>
          <w:right w:val="none" w:sz="0" w:space="0" w:color="auto"/>
          <w:between w:val="none" w:sz="0" w:space="0" w:color="auto"/>
        </w:pBdr>
        <w:jc w:val="both"/>
        <w:rPr>
          <w:i/>
        </w:rPr>
      </w:pPr>
      <w:r w:rsidRPr="00B21FBC">
        <w:rPr>
          <w:i/>
        </w:rPr>
        <w:t>Hasil Pengujian</w:t>
      </w:r>
    </w:p>
    <w:p w:rsidR="00B21FBC" w:rsidRDefault="00B21FBC" w:rsidP="00B21FBC">
      <w:pPr>
        <w:contextualSpacing/>
        <w:jc w:val="both"/>
      </w:pPr>
      <w:r w:rsidRPr="00B21FBC">
        <w:t>Berikut adalah hasil pengujian game yang dilakukan oleh 33 responden</w:t>
      </w:r>
      <w:r w:rsidR="00605D26">
        <w:t>.</w:t>
      </w:r>
    </w:p>
    <w:p w:rsidR="00605D26" w:rsidRPr="00B21FBC" w:rsidRDefault="00605D26" w:rsidP="00B21FBC">
      <w:pPr>
        <w:contextualSpacing/>
        <w:jc w:val="both"/>
      </w:pPr>
    </w:p>
    <w:p w:rsidR="00B21FBC" w:rsidRDefault="00605D26" w:rsidP="00605D26">
      <w:pPr>
        <w:contextualSpacing/>
        <w:rPr>
          <w:sz w:val="16"/>
          <w:szCs w:val="16"/>
        </w:rPr>
      </w:pPr>
      <w:r w:rsidRPr="00605D26">
        <w:rPr>
          <w:sz w:val="16"/>
          <w:szCs w:val="16"/>
        </w:rPr>
        <w:t>TABEL 1 HASIL PENGUJIAN PERTANYAAN 1</w:t>
      </w:r>
    </w:p>
    <w:p w:rsidR="00605D26" w:rsidRPr="00605D26" w:rsidRDefault="00605D26" w:rsidP="00605D26">
      <w:pPr>
        <w:contextualSpacing/>
        <w:rPr>
          <w:sz w:val="16"/>
          <w:szCs w:val="16"/>
        </w:rPr>
      </w:pPr>
    </w:p>
    <w:tbl>
      <w:tblPr>
        <w:tblW w:w="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860"/>
        <w:gridCol w:w="700"/>
        <w:gridCol w:w="958"/>
        <w:gridCol w:w="1011"/>
      </w:tblGrid>
      <w:tr w:rsidR="00C6034E" w:rsidRPr="00CF21FE" w:rsidTr="00C6034E">
        <w:trPr>
          <w:cantSplit/>
          <w:trHeight w:val="238"/>
          <w:tblHeader/>
          <w:jc w:val="center"/>
        </w:trPr>
        <w:tc>
          <w:tcPr>
            <w:tcW w:w="1271" w:type="dxa"/>
            <w:shd w:val="clear" w:color="auto" w:fill="FFFFFF"/>
          </w:tcPr>
          <w:p w:rsidR="00C6034E" w:rsidRPr="00CF21FE" w:rsidRDefault="00C6034E" w:rsidP="00C6034E">
            <w:pPr>
              <w:autoSpaceDE w:val="0"/>
              <w:autoSpaceDN w:val="0"/>
              <w:adjustRightInd w:val="0"/>
              <w:ind w:left="60" w:right="60"/>
              <w:contextualSpacing/>
              <w:rPr>
                <w:b/>
                <w:sz w:val="16"/>
                <w:szCs w:val="16"/>
              </w:rPr>
            </w:pPr>
          </w:p>
        </w:tc>
        <w:tc>
          <w:tcPr>
            <w:tcW w:w="860" w:type="dxa"/>
            <w:shd w:val="clear" w:color="auto" w:fill="FFFFFF"/>
            <w:vAlign w:val="bottom"/>
          </w:tcPr>
          <w:p w:rsidR="00C6034E" w:rsidRPr="00CF21FE" w:rsidRDefault="00C6034E" w:rsidP="00C6034E">
            <w:pPr>
              <w:autoSpaceDE w:val="0"/>
              <w:autoSpaceDN w:val="0"/>
              <w:adjustRightInd w:val="0"/>
              <w:ind w:left="60" w:right="60"/>
              <w:contextualSpacing/>
              <w:jc w:val="both"/>
              <w:rPr>
                <w:b/>
                <w:sz w:val="16"/>
                <w:szCs w:val="16"/>
              </w:rPr>
            </w:pPr>
            <w:r w:rsidRPr="00CF21FE">
              <w:rPr>
                <w:b/>
                <w:sz w:val="16"/>
                <w:szCs w:val="16"/>
              </w:rPr>
              <w:t>Frequency</w:t>
            </w:r>
          </w:p>
        </w:tc>
        <w:tc>
          <w:tcPr>
            <w:tcW w:w="700" w:type="dxa"/>
            <w:shd w:val="clear" w:color="auto" w:fill="FFFFFF"/>
            <w:vAlign w:val="bottom"/>
          </w:tcPr>
          <w:p w:rsidR="00C6034E" w:rsidRPr="00CF21FE" w:rsidRDefault="00C6034E" w:rsidP="00C6034E">
            <w:pPr>
              <w:autoSpaceDE w:val="0"/>
              <w:autoSpaceDN w:val="0"/>
              <w:adjustRightInd w:val="0"/>
              <w:ind w:left="60" w:right="60"/>
              <w:contextualSpacing/>
              <w:jc w:val="both"/>
              <w:rPr>
                <w:b/>
                <w:sz w:val="16"/>
                <w:szCs w:val="16"/>
              </w:rPr>
            </w:pPr>
            <w:r w:rsidRPr="00CF21FE">
              <w:rPr>
                <w:b/>
                <w:sz w:val="16"/>
                <w:szCs w:val="16"/>
              </w:rPr>
              <w:t>Percent</w:t>
            </w:r>
          </w:p>
        </w:tc>
        <w:tc>
          <w:tcPr>
            <w:tcW w:w="958" w:type="dxa"/>
            <w:shd w:val="clear" w:color="auto" w:fill="FFFFFF"/>
            <w:vAlign w:val="bottom"/>
          </w:tcPr>
          <w:p w:rsidR="00C6034E" w:rsidRPr="00CF21FE" w:rsidRDefault="00C6034E" w:rsidP="00C6034E">
            <w:pPr>
              <w:autoSpaceDE w:val="0"/>
              <w:autoSpaceDN w:val="0"/>
              <w:adjustRightInd w:val="0"/>
              <w:ind w:left="60" w:right="60"/>
              <w:contextualSpacing/>
              <w:jc w:val="both"/>
              <w:rPr>
                <w:b/>
                <w:sz w:val="16"/>
                <w:szCs w:val="16"/>
              </w:rPr>
            </w:pPr>
            <w:r w:rsidRPr="00CF21FE">
              <w:rPr>
                <w:b/>
                <w:sz w:val="16"/>
                <w:szCs w:val="16"/>
              </w:rPr>
              <w:t>Valid Percent</w:t>
            </w:r>
          </w:p>
        </w:tc>
        <w:tc>
          <w:tcPr>
            <w:tcW w:w="1011" w:type="dxa"/>
            <w:shd w:val="clear" w:color="auto" w:fill="FFFFFF"/>
            <w:vAlign w:val="bottom"/>
          </w:tcPr>
          <w:p w:rsidR="00C6034E" w:rsidRPr="00CF21FE" w:rsidRDefault="00C6034E" w:rsidP="00C6034E">
            <w:pPr>
              <w:autoSpaceDE w:val="0"/>
              <w:autoSpaceDN w:val="0"/>
              <w:adjustRightInd w:val="0"/>
              <w:ind w:left="60" w:right="60"/>
              <w:contextualSpacing/>
              <w:jc w:val="both"/>
              <w:rPr>
                <w:b/>
                <w:sz w:val="16"/>
                <w:szCs w:val="16"/>
              </w:rPr>
            </w:pPr>
            <w:r w:rsidRPr="00CF21FE">
              <w:rPr>
                <w:b/>
                <w:sz w:val="16"/>
                <w:szCs w:val="16"/>
              </w:rPr>
              <w:t>Cumulative Percent</w:t>
            </w:r>
          </w:p>
        </w:tc>
      </w:tr>
      <w:tr w:rsidR="00C6034E" w:rsidRPr="00B21FBC" w:rsidTr="00C6034E">
        <w:trPr>
          <w:cantSplit/>
          <w:trHeight w:val="238"/>
          <w:tblHeader/>
          <w:jc w:val="center"/>
        </w:trPr>
        <w:tc>
          <w:tcPr>
            <w:tcW w:w="1271"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Tidak Baik</w:t>
            </w:r>
          </w:p>
        </w:tc>
        <w:tc>
          <w:tcPr>
            <w:tcW w:w="86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7</w:t>
            </w:r>
          </w:p>
        </w:tc>
        <w:tc>
          <w:tcPr>
            <w:tcW w:w="70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20.6</w:t>
            </w:r>
          </w:p>
        </w:tc>
        <w:tc>
          <w:tcPr>
            <w:tcW w:w="958"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21.2</w:t>
            </w:r>
          </w:p>
        </w:tc>
        <w:tc>
          <w:tcPr>
            <w:tcW w:w="1011"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21.2</w:t>
            </w:r>
          </w:p>
        </w:tc>
      </w:tr>
      <w:tr w:rsidR="00C6034E" w:rsidRPr="00B21FBC" w:rsidTr="00C6034E">
        <w:trPr>
          <w:cantSplit/>
          <w:trHeight w:val="272"/>
          <w:tblHeader/>
          <w:jc w:val="center"/>
        </w:trPr>
        <w:tc>
          <w:tcPr>
            <w:tcW w:w="1271"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Baik</w:t>
            </w:r>
          </w:p>
        </w:tc>
        <w:tc>
          <w:tcPr>
            <w:tcW w:w="86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20</w:t>
            </w:r>
          </w:p>
        </w:tc>
        <w:tc>
          <w:tcPr>
            <w:tcW w:w="70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58.8</w:t>
            </w:r>
          </w:p>
        </w:tc>
        <w:tc>
          <w:tcPr>
            <w:tcW w:w="958"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60.6</w:t>
            </w:r>
          </w:p>
        </w:tc>
        <w:tc>
          <w:tcPr>
            <w:tcW w:w="1011"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81.8</w:t>
            </w:r>
          </w:p>
        </w:tc>
      </w:tr>
      <w:tr w:rsidR="00C6034E" w:rsidRPr="00B21FBC" w:rsidTr="00C6034E">
        <w:trPr>
          <w:cantSplit/>
          <w:trHeight w:val="256"/>
          <w:tblHeader/>
          <w:jc w:val="center"/>
        </w:trPr>
        <w:tc>
          <w:tcPr>
            <w:tcW w:w="1271"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Sangat Baik</w:t>
            </w:r>
          </w:p>
        </w:tc>
        <w:tc>
          <w:tcPr>
            <w:tcW w:w="86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6</w:t>
            </w:r>
          </w:p>
        </w:tc>
        <w:tc>
          <w:tcPr>
            <w:tcW w:w="70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17.6</w:t>
            </w:r>
          </w:p>
        </w:tc>
        <w:tc>
          <w:tcPr>
            <w:tcW w:w="958"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18.2</w:t>
            </w:r>
          </w:p>
        </w:tc>
        <w:tc>
          <w:tcPr>
            <w:tcW w:w="1011"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100.0</w:t>
            </w:r>
          </w:p>
        </w:tc>
      </w:tr>
      <w:tr w:rsidR="00C6034E" w:rsidRPr="00B21FBC" w:rsidTr="00C6034E">
        <w:trPr>
          <w:cantSplit/>
          <w:trHeight w:val="272"/>
          <w:tblHeader/>
          <w:jc w:val="center"/>
        </w:trPr>
        <w:tc>
          <w:tcPr>
            <w:tcW w:w="1271"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Total</w:t>
            </w:r>
          </w:p>
        </w:tc>
        <w:tc>
          <w:tcPr>
            <w:tcW w:w="86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33</w:t>
            </w:r>
          </w:p>
        </w:tc>
        <w:tc>
          <w:tcPr>
            <w:tcW w:w="70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97.1</w:t>
            </w:r>
          </w:p>
        </w:tc>
        <w:tc>
          <w:tcPr>
            <w:tcW w:w="958"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100.0</w:t>
            </w:r>
          </w:p>
        </w:tc>
        <w:tc>
          <w:tcPr>
            <w:tcW w:w="1011" w:type="dxa"/>
            <w:shd w:val="clear" w:color="auto" w:fill="FFFFFF"/>
            <w:vAlign w:val="center"/>
          </w:tcPr>
          <w:p w:rsidR="00C6034E" w:rsidRPr="00B21FBC" w:rsidRDefault="00C6034E" w:rsidP="00C6034E">
            <w:pPr>
              <w:autoSpaceDE w:val="0"/>
              <w:autoSpaceDN w:val="0"/>
              <w:adjustRightInd w:val="0"/>
              <w:contextualSpacing/>
              <w:jc w:val="both"/>
              <w:rPr>
                <w:sz w:val="16"/>
                <w:szCs w:val="16"/>
              </w:rPr>
            </w:pPr>
          </w:p>
        </w:tc>
      </w:tr>
    </w:tbl>
    <w:p w:rsidR="00B21FBC" w:rsidRDefault="007424EC" w:rsidP="00B21FBC">
      <w:pPr>
        <w:contextualSpacing/>
        <w:jc w:val="both"/>
      </w:pPr>
      <w:r>
        <w:t xml:space="preserve">Tabel 1 </w:t>
      </w:r>
      <w:r w:rsidR="00B21FBC" w:rsidRPr="00B21FBC">
        <w:t>diatas menyatakan kesesuaian warna dan desain latar belakang (background) dinyatakan baik. Hal ini ditunjukkan dengan presentase audience sebesar 58.8%.</w:t>
      </w:r>
    </w:p>
    <w:p w:rsidR="00605D26" w:rsidRPr="00B21FBC" w:rsidRDefault="00605D26" w:rsidP="00B21FBC">
      <w:pPr>
        <w:contextualSpacing/>
        <w:jc w:val="both"/>
      </w:pPr>
    </w:p>
    <w:p w:rsidR="00B21FBC" w:rsidRDefault="00605D26" w:rsidP="00605D26">
      <w:pPr>
        <w:contextualSpacing/>
        <w:rPr>
          <w:sz w:val="16"/>
          <w:szCs w:val="16"/>
        </w:rPr>
      </w:pPr>
      <w:r w:rsidRPr="00605D26">
        <w:rPr>
          <w:sz w:val="16"/>
          <w:szCs w:val="16"/>
        </w:rPr>
        <w:t>TABEL 2 HASIL PENGUJIAN PERTANYAAN 2</w:t>
      </w:r>
    </w:p>
    <w:tbl>
      <w:tblPr>
        <w:tblpPr w:leftFromText="180" w:rightFromText="180" w:vertAnchor="text" w:horzAnchor="margin" w:tblpXSpec="right" w:tblpY="54"/>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810"/>
        <w:gridCol w:w="891"/>
        <w:gridCol w:w="782"/>
        <w:gridCol w:w="1060"/>
      </w:tblGrid>
      <w:tr w:rsidR="007424EC" w:rsidRPr="00CF21FE" w:rsidTr="007424EC">
        <w:trPr>
          <w:cantSplit/>
          <w:tblHeader/>
        </w:trPr>
        <w:tc>
          <w:tcPr>
            <w:tcW w:w="1271" w:type="dxa"/>
            <w:shd w:val="clear" w:color="auto" w:fill="FFFFFF"/>
          </w:tcPr>
          <w:p w:rsidR="007424EC" w:rsidRPr="00CF21FE" w:rsidRDefault="007424EC" w:rsidP="007424EC">
            <w:pPr>
              <w:autoSpaceDE w:val="0"/>
              <w:autoSpaceDN w:val="0"/>
              <w:adjustRightInd w:val="0"/>
              <w:ind w:left="60" w:right="60"/>
              <w:contextualSpacing/>
              <w:jc w:val="both"/>
              <w:rPr>
                <w:b/>
                <w:sz w:val="16"/>
                <w:szCs w:val="16"/>
              </w:rPr>
            </w:pPr>
          </w:p>
        </w:tc>
        <w:tc>
          <w:tcPr>
            <w:tcW w:w="810" w:type="dxa"/>
            <w:shd w:val="clear" w:color="auto" w:fill="FFFFFF"/>
            <w:vAlign w:val="bottom"/>
          </w:tcPr>
          <w:p w:rsidR="007424EC" w:rsidRPr="00CF21FE" w:rsidRDefault="007424EC" w:rsidP="007424EC">
            <w:pPr>
              <w:autoSpaceDE w:val="0"/>
              <w:autoSpaceDN w:val="0"/>
              <w:adjustRightInd w:val="0"/>
              <w:ind w:left="60" w:right="60"/>
              <w:contextualSpacing/>
              <w:jc w:val="both"/>
              <w:rPr>
                <w:b/>
                <w:sz w:val="16"/>
                <w:szCs w:val="16"/>
              </w:rPr>
            </w:pPr>
            <w:r w:rsidRPr="00CF21FE">
              <w:rPr>
                <w:b/>
                <w:sz w:val="16"/>
                <w:szCs w:val="16"/>
              </w:rPr>
              <w:t>Frequency</w:t>
            </w:r>
          </w:p>
        </w:tc>
        <w:tc>
          <w:tcPr>
            <w:tcW w:w="891" w:type="dxa"/>
            <w:shd w:val="clear" w:color="auto" w:fill="FFFFFF"/>
            <w:vAlign w:val="bottom"/>
          </w:tcPr>
          <w:p w:rsidR="007424EC" w:rsidRPr="00CF21FE" w:rsidRDefault="007424EC" w:rsidP="007424EC">
            <w:pPr>
              <w:autoSpaceDE w:val="0"/>
              <w:autoSpaceDN w:val="0"/>
              <w:adjustRightInd w:val="0"/>
              <w:ind w:left="60" w:right="60"/>
              <w:contextualSpacing/>
              <w:jc w:val="both"/>
              <w:rPr>
                <w:b/>
                <w:sz w:val="16"/>
                <w:szCs w:val="16"/>
              </w:rPr>
            </w:pPr>
            <w:r w:rsidRPr="00CF21FE">
              <w:rPr>
                <w:b/>
                <w:sz w:val="16"/>
                <w:szCs w:val="16"/>
              </w:rPr>
              <w:t>Percent</w:t>
            </w:r>
          </w:p>
        </w:tc>
        <w:tc>
          <w:tcPr>
            <w:tcW w:w="782" w:type="dxa"/>
            <w:shd w:val="clear" w:color="auto" w:fill="FFFFFF"/>
            <w:vAlign w:val="bottom"/>
          </w:tcPr>
          <w:p w:rsidR="007424EC" w:rsidRPr="00CF21FE" w:rsidRDefault="007424EC" w:rsidP="007424EC">
            <w:pPr>
              <w:autoSpaceDE w:val="0"/>
              <w:autoSpaceDN w:val="0"/>
              <w:adjustRightInd w:val="0"/>
              <w:ind w:left="60" w:right="60"/>
              <w:contextualSpacing/>
              <w:jc w:val="both"/>
              <w:rPr>
                <w:b/>
                <w:sz w:val="16"/>
                <w:szCs w:val="16"/>
              </w:rPr>
            </w:pPr>
            <w:r w:rsidRPr="00CF21FE">
              <w:rPr>
                <w:b/>
                <w:sz w:val="16"/>
                <w:szCs w:val="16"/>
              </w:rPr>
              <w:t>Valid Percent</w:t>
            </w:r>
          </w:p>
        </w:tc>
        <w:tc>
          <w:tcPr>
            <w:tcW w:w="1060" w:type="dxa"/>
            <w:shd w:val="clear" w:color="auto" w:fill="FFFFFF"/>
            <w:vAlign w:val="bottom"/>
          </w:tcPr>
          <w:p w:rsidR="007424EC" w:rsidRPr="00CF21FE" w:rsidRDefault="007424EC" w:rsidP="007424EC">
            <w:pPr>
              <w:autoSpaceDE w:val="0"/>
              <w:autoSpaceDN w:val="0"/>
              <w:adjustRightInd w:val="0"/>
              <w:ind w:left="60" w:right="60"/>
              <w:contextualSpacing/>
              <w:jc w:val="both"/>
              <w:rPr>
                <w:b/>
                <w:sz w:val="16"/>
                <w:szCs w:val="16"/>
              </w:rPr>
            </w:pPr>
            <w:r w:rsidRPr="00CF21FE">
              <w:rPr>
                <w:b/>
                <w:sz w:val="16"/>
                <w:szCs w:val="16"/>
              </w:rPr>
              <w:t>Cumulative Percent</w:t>
            </w:r>
          </w:p>
        </w:tc>
      </w:tr>
      <w:tr w:rsidR="007424EC" w:rsidRPr="00B21FBC" w:rsidTr="007424EC">
        <w:trPr>
          <w:cantSplit/>
          <w:tblHeader/>
        </w:trPr>
        <w:tc>
          <w:tcPr>
            <w:tcW w:w="1271" w:type="dxa"/>
            <w:shd w:val="clear" w:color="auto" w:fill="FFFFFF"/>
          </w:tcPr>
          <w:p w:rsidR="007424EC" w:rsidRPr="00B21FBC" w:rsidRDefault="007424EC" w:rsidP="007424EC">
            <w:pPr>
              <w:autoSpaceDE w:val="0"/>
              <w:autoSpaceDN w:val="0"/>
              <w:adjustRightInd w:val="0"/>
              <w:ind w:left="60" w:right="60"/>
              <w:contextualSpacing/>
              <w:jc w:val="left"/>
              <w:rPr>
                <w:sz w:val="16"/>
                <w:szCs w:val="16"/>
              </w:rPr>
            </w:pPr>
            <w:r w:rsidRPr="00B21FBC">
              <w:rPr>
                <w:sz w:val="16"/>
                <w:szCs w:val="16"/>
              </w:rPr>
              <w:t>Sangat Tidak Baik</w:t>
            </w:r>
          </w:p>
        </w:tc>
        <w:tc>
          <w:tcPr>
            <w:tcW w:w="810"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6</w:t>
            </w:r>
          </w:p>
        </w:tc>
        <w:tc>
          <w:tcPr>
            <w:tcW w:w="891"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17.6</w:t>
            </w:r>
          </w:p>
        </w:tc>
        <w:tc>
          <w:tcPr>
            <w:tcW w:w="782"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18.2</w:t>
            </w:r>
          </w:p>
        </w:tc>
        <w:tc>
          <w:tcPr>
            <w:tcW w:w="1060"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18.2</w:t>
            </w:r>
          </w:p>
        </w:tc>
      </w:tr>
      <w:tr w:rsidR="007424EC" w:rsidRPr="00B21FBC" w:rsidTr="007424EC">
        <w:trPr>
          <w:cantSplit/>
          <w:tblHeader/>
        </w:trPr>
        <w:tc>
          <w:tcPr>
            <w:tcW w:w="1271"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Tidak Baik</w:t>
            </w:r>
          </w:p>
        </w:tc>
        <w:tc>
          <w:tcPr>
            <w:tcW w:w="810"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19</w:t>
            </w:r>
          </w:p>
        </w:tc>
        <w:tc>
          <w:tcPr>
            <w:tcW w:w="891"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55.9</w:t>
            </w:r>
          </w:p>
        </w:tc>
        <w:tc>
          <w:tcPr>
            <w:tcW w:w="782"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57.6</w:t>
            </w:r>
          </w:p>
        </w:tc>
        <w:tc>
          <w:tcPr>
            <w:tcW w:w="1060"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75.8</w:t>
            </w:r>
          </w:p>
        </w:tc>
      </w:tr>
      <w:tr w:rsidR="007424EC" w:rsidRPr="00B21FBC" w:rsidTr="007424EC">
        <w:trPr>
          <w:cantSplit/>
          <w:tblHeader/>
        </w:trPr>
        <w:tc>
          <w:tcPr>
            <w:tcW w:w="1271"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Baik</w:t>
            </w:r>
          </w:p>
        </w:tc>
        <w:tc>
          <w:tcPr>
            <w:tcW w:w="810"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8</w:t>
            </w:r>
          </w:p>
        </w:tc>
        <w:tc>
          <w:tcPr>
            <w:tcW w:w="891"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23.5</w:t>
            </w:r>
          </w:p>
        </w:tc>
        <w:tc>
          <w:tcPr>
            <w:tcW w:w="782"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24.2</w:t>
            </w:r>
          </w:p>
        </w:tc>
        <w:tc>
          <w:tcPr>
            <w:tcW w:w="1060"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100.0</w:t>
            </w:r>
          </w:p>
        </w:tc>
      </w:tr>
      <w:tr w:rsidR="007424EC" w:rsidRPr="00B21FBC" w:rsidTr="007424EC">
        <w:trPr>
          <w:cantSplit/>
          <w:tblHeader/>
        </w:trPr>
        <w:tc>
          <w:tcPr>
            <w:tcW w:w="1271"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Total</w:t>
            </w:r>
          </w:p>
        </w:tc>
        <w:tc>
          <w:tcPr>
            <w:tcW w:w="810"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33</w:t>
            </w:r>
          </w:p>
        </w:tc>
        <w:tc>
          <w:tcPr>
            <w:tcW w:w="891"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97.1</w:t>
            </w:r>
          </w:p>
        </w:tc>
        <w:tc>
          <w:tcPr>
            <w:tcW w:w="782" w:type="dxa"/>
            <w:shd w:val="clear" w:color="auto" w:fill="FFFFFF"/>
          </w:tcPr>
          <w:p w:rsidR="007424EC" w:rsidRPr="00B21FBC" w:rsidRDefault="007424EC" w:rsidP="007424EC">
            <w:pPr>
              <w:autoSpaceDE w:val="0"/>
              <w:autoSpaceDN w:val="0"/>
              <w:adjustRightInd w:val="0"/>
              <w:ind w:left="60" w:right="60"/>
              <w:contextualSpacing/>
              <w:jc w:val="both"/>
              <w:rPr>
                <w:sz w:val="16"/>
                <w:szCs w:val="16"/>
              </w:rPr>
            </w:pPr>
            <w:r w:rsidRPr="00B21FBC">
              <w:rPr>
                <w:sz w:val="16"/>
                <w:szCs w:val="16"/>
              </w:rPr>
              <w:t>100.0</w:t>
            </w:r>
          </w:p>
        </w:tc>
        <w:tc>
          <w:tcPr>
            <w:tcW w:w="1060" w:type="dxa"/>
            <w:shd w:val="clear" w:color="auto" w:fill="FFFFFF"/>
            <w:vAlign w:val="center"/>
          </w:tcPr>
          <w:p w:rsidR="007424EC" w:rsidRPr="00B21FBC" w:rsidRDefault="007424EC" w:rsidP="007424EC">
            <w:pPr>
              <w:autoSpaceDE w:val="0"/>
              <w:autoSpaceDN w:val="0"/>
              <w:adjustRightInd w:val="0"/>
              <w:contextualSpacing/>
              <w:jc w:val="both"/>
              <w:rPr>
                <w:sz w:val="16"/>
                <w:szCs w:val="16"/>
              </w:rPr>
            </w:pPr>
          </w:p>
        </w:tc>
      </w:tr>
    </w:tbl>
    <w:p w:rsidR="00B21FBC" w:rsidRDefault="007424EC" w:rsidP="00B21FBC">
      <w:pPr>
        <w:contextualSpacing/>
        <w:jc w:val="both"/>
      </w:pPr>
      <w:r>
        <w:t>Tabel 2. menjelaskan</w:t>
      </w:r>
      <w:r w:rsidR="00B21FBC" w:rsidRPr="00B21FBC">
        <w:t xml:space="preserve"> kesesuaian warna tombol dinyatakan tidak baik. Hal ini ditunjukkan dengan presentase audience sebesar 57.6%.</w:t>
      </w:r>
    </w:p>
    <w:p w:rsidR="00605D26" w:rsidRDefault="00605D26" w:rsidP="00B21FBC">
      <w:pPr>
        <w:contextualSpacing/>
        <w:jc w:val="both"/>
      </w:pPr>
    </w:p>
    <w:p w:rsidR="00B21FBC" w:rsidRPr="00605D26" w:rsidRDefault="00C6034E" w:rsidP="00605D26">
      <w:pPr>
        <w:contextualSpacing/>
        <w:rPr>
          <w:sz w:val="16"/>
          <w:szCs w:val="16"/>
        </w:rPr>
      </w:pPr>
      <w:r w:rsidRPr="00605D26">
        <w:rPr>
          <w:sz w:val="16"/>
          <w:szCs w:val="16"/>
        </w:rPr>
        <w:t xml:space="preserve">TABEL </w:t>
      </w:r>
      <w:r w:rsidR="00DA7200">
        <w:rPr>
          <w:sz w:val="16"/>
          <w:szCs w:val="16"/>
        </w:rPr>
        <w:t>3</w:t>
      </w:r>
      <w:r w:rsidRPr="00605D26">
        <w:rPr>
          <w:sz w:val="16"/>
          <w:szCs w:val="16"/>
        </w:rPr>
        <w:t xml:space="preserve"> HASIL PENGUJIAN PERTANYAAN 3</w:t>
      </w: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3"/>
        <w:gridCol w:w="903"/>
        <w:gridCol w:w="798"/>
        <w:gridCol w:w="790"/>
        <w:gridCol w:w="1053"/>
      </w:tblGrid>
      <w:tr w:rsidR="00C6034E" w:rsidRPr="00CF21FE" w:rsidTr="007424EC">
        <w:trPr>
          <w:cantSplit/>
          <w:tblHeader/>
          <w:jc w:val="center"/>
        </w:trPr>
        <w:tc>
          <w:tcPr>
            <w:tcW w:w="1413" w:type="dxa"/>
            <w:shd w:val="clear" w:color="auto" w:fill="FFFFFF"/>
          </w:tcPr>
          <w:p w:rsidR="00C6034E" w:rsidRPr="00CF21FE" w:rsidRDefault="00C6034E" w:rsidP="00C6034E">
            <w:pPr>
              <w:autoSpaceDE w:val="0"/>
              <w:autoSpaceDN w:val="0"/>
              <w:adjustRightInd w:val="0"/>
              <w:ind w:left="60" w:right="60"/>
              <w:contextualSpacing/>
              <w:rPr>
                <w:b/>
                <w:sz w:val="16"/>
                <w:szCs w:val="16"/>
              </w:rPr>
            </w:pPr>
          </w:p>
        </w:tc>
        <w:tc>
          <w:tcPr>
            <w:tcW w:w="903" w:type="dxa"/>
            <w:shd w:val="clear" w:color="auto" w:fill="FFFFFF"/>
            <w:vAlign w:val="bottom"/>
          </w:tcPr>
          <w:p w:rsidR="00C6034E" w:rsidRPr="00CF21FE" w:rsidRDefault="00C6034E" w:rsidP="00C6034E">
            <w:pPr>
              <w:autoSpaceDE w:val="0"/>
              <w:autoSpaceDN w:val="0"/>
              <w:adjustRightInd w:val="0"/>
              <w:ind w:left="60" w:right="60"/>
              <w:contextualSpacing/>
              <w:jc w:val="both"/>
              <w:rPr>
                <w:b/>
                <w:sz w:val="16"/>
                <w:szCs w:val="16"/>
              </w:rPr>
            </w:pPr>
            <w:r w:rsidRPr="00CF21FE">
              <w:rPr>
                <w:b/>
                <w:sz w:val="16"/>
                <w:szCs w:val="16"/>
              </w:rPr>
              <w:t>Frequency</w:t>
            </w:r>
          </w:p>
        </w:tc>
        <w:tc>
          <w:tcPr>
            <w:tcW w:w="798" w:type="dxa"/>
            <w:shd w:val="clear" w:color="auto" w:fill="FFFFFF"/>
            <w:vAlign w:val="bottom"/>
          </w:tcPr>
          <w:p w:rsidR="00C6034E" w:rsidRPr="00CF21FE" w:rsidRDefault="00C6034E" w:rsidP="00C6034E">
            <w:pPr>
              <w:autoSpaceDE w:val="0"/>
              <w:autoSpaceDN w:val="0"/>
              <w:adjustRightInd w:val="0"/>
              <w:ind w:left="60" w:right="60"/>
              <w:contextualSpacing/>
              <w:jc w:val="both"/>
              <w:rPr>
                <w:b/>
                <w:sz w:val="16"/>
                <w:szCs w:val="16"/>
              </w:rPr>
            </w:pPr>
            <w:r w:rsidRPr="00CF21FE">
              <w:rPr>
                <w:b/>
                <w:sz w:val="16"/>
                <w:szCs w:val="16"/>
              </w:rPr>
              <w:t>Percent</w:t>
            </w:r>
          </w:p>
        </w:tc>
        <w:tc>
          <w:tcPr>
            <w:tcW w:w="790" w:type="dxa"/>
            <w:shd w:val="clear" w:color="auto" w:fill="FFFFFF"/>
            <w:vAlign w:val="bottom"/>
          </w:tcPr>
          <w:p w:rsidR="00C6034E" w:rsidRPr="00CF21FE" w:rsidRDefault="00C6034E" w:rsidP="00C6034E">
            <w:pPr>
              <w:autoSpaceDE w:val="0"/>
              <w:autoSpaceDN w:val="0"/>
              <w:adjustRightInd w:val="0"/>
              <w:ind w:left="60" w:right="60"/>
              <w:contextualSpacing/>
              <w:jc w:val="both"/>
              <w:rPr>
                <w:b/>
                <w:sz w:val="16"/>
                <w:szCs w:val="16"/>
              </w:rPr>
            </w:pPr>
            <w:r w:rsidRPr="00CF21FE">
              <w:rPr>
                <w:b/>
                <w:sz w:val="16"/>
                <w:szCs w:val="16"/>
              </w:rPr>
              <w:t>Valid Percent</w:t>
            </w:r>
          </w:p>
        </w:tc>
        <w:tc>
          <w:tcPr>
            <w:tcW w:w="1053" w:type="dxa"/>
            <w:shd w:val="clear" w:color="auto" w:fill="FFFFFF"/>
            <w:vAlign w:val="bottom"/>
          </w:tcPr>
          <w:p w:rsidR="00C6034E" w:rsidRPr="00CF21FE" w:rsidRDefault="00C6034E" w:rsidP="00C6034E">
            <w:pPr>
              <w:autoSpaceDE w:val="0"/>
              <w:autoSpaceDN w:val="0"/>
              <w:adjustRightInd w:val="0"/>
              <w:ind w:left="60" w:right="60"/>
              <w:contextualSpacing/>
              <w:jc w:val="both"/>
              <w:rPr>
                <w:b/>
                <w:sz w:val="16"/>
                <w:szCs w:val="16"/>
              </w:rPr>
            </w:pPr>
            <w:r w:rsidRPr="00CF21FE">
              <w:rPr>
                <w:b/>
                <w:sz w:val="16"/>
                <w:szCs w:val="16"/>
              </w:rPr>
              <w:t>Cumulative Percent</w:t>
            </w:r>
          </w:p>
        </w:tc>
      </w:tr>
      <w:tr w:rsidR="00C6034E" w:rsidRPr="00B21FBC" w:rsidTr="007424EC">
        <w:trPr>
          <w:cantSplit/>
          <w:tblHeader/>
          <w:jc w:val="center"/>
        </w:trPr>
        <w:tc>
          <w:tcPr>
            <w:tcW w:w="1413"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Tidak Baik</w:t>
            </w:r>
          </w:p>
        </w:tc>
        <w:tc>
          <w:tcPr>
            <w:tcW w:w="903"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w:t>
            </w:r>
          </w:p>
        </w:tc>
        <w:tc>
          <w:tcPr>
            <w:tcW w:w="798"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2.9</w:t>
            </w:r>
          </w:p>
        </w:tc>
        <w:tc>
          <w:tcPr>
            <w:tcW w:w="79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3.0</w:t>
            </w:r>
          </w:p>
        </w:tc>
        <w:tc>
          <w:tcPr>
            <w:tcW w:w="1053"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3.0</w:t>
            </w:r>
          </w:p>
        </w:tc>
      </w:tr>
      <w:tr w:rsidR="00C6034E" w:rsidRPr="00B21FBC" w:rsidTr="007424EC">
        <w:trPr>
          <w:cantSplit/>
          <w:tblHeader/>
          <w:jc w:val="center"/>
        </w:trPr>
        <w:tc>
          <w:tcPr>
            <w:tcW w:w="1413" w:type="dxa"/>
            <w:shd w:val="clear" w:color="auto" w:fill="FFFFFF"/>
          </w:tcPr>
          <w:p w:rsidR="00C6034E" w:rsidRPr="00B21FBC" w:rsidRDefault="00C6034E" w:rsidP="00C6034E">
            <w:pPr>
              <w:autoSpaceDE w:val="0"/>
              <w:autoSpaceDN w:val="0"/>
              <w:adjustRightInd w:val="0"/>
              <w:ind w:left="-322" w:right="60" w:firstLine="382"/>
              <w:contextualSpacing/>
              <w:jc w:val="both"/>
              <w:rPr>
                <w:sz w:val="16"/>
                <w:szCs w:val="16"/>
              </w:rPr>
            </w:pPr>
            <w:r w:rsidRPr="00B21FBC">
              <w:rPr>
                <w:sz w:val="16"/>
                <w:szCs w:val="16"/>
              </w:rPr>
              <w:t>Baik</w:t>
            </w:r>
          </w:p>
        </w:tc>
        <w:tc>
          <w:tcPr>
            <w:tcW w:w="903"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18</w:t>
            </w:r>
          </w:p>
        </w:tc>
        <w:tc>
          <w:tcPr>
            <w:tcW w:w="798"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52.9</w:t>
            </w:r>
          </w:p>
        </w:tc>
        <w:tc>
          <w:tcPr>
            <w:tcW w:w="79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54.5</w:t>
            </w:r>
          </w:p>
        </w:tc>
        <w:tc>
          <w:tcPr>
            <w:tcW w:w="1053"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57.6</w:t>
            </w:r>
          </w:p>
        </w:tc>
      </w:tr>
      <w:tr w:rsidR="00C6034E" w:rsidRPr="00B21FBC" w:rsidTr="007424EC">
        <w:trPr>
          <w:cantSplit/>
          <w:tblHeader/>
          <w:jc w:val="center"/>
        </w:trPr>
        <w:tc>
          <w:tcPr>
            <w:tcW w:w="1413"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Sangat Baik</w:t>
            </w:r>
          </w:p>
        </w:tc>
        <w:tc>
          <w:tcPr>
            <w:tcW w:w="903"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14</w:t>
            </w:r>
          </w:p>
        </w:tc>
        <w:tc>
          <w:tcPr>
            <w:tcW w:w="798"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41.2</w:t>
            </w:r>
          </w:p>
        </w:tc>
        <w:tc>
          <w:tcPr>
            <w:tcW w:w="79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42.4</w:t>
            </w:r>
          </w:p>
        </w:tc>
        <w:tc>
          <w:tcPr>
            <w:tcW w:w="1053"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100.0</w:t>
            </w:r>
          </w:p>
        </w:tc>
      </w:tr>
      <w:tr w:rsidR="00C6034E" w:rsidRPr="00B21FBC" w:rsidTr="007424EC">
        <w:trPr>
          <w:cantSplit/>
          <w:tblHeader/>
          <w:jc w:val="center"/>
        </w:trPr>
        <w:tc>
          <w:tcPr>
            <w:tcW w:w="1413"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Total</w:t>
            </w:r>
          </w:p>
        </w:tc>
        <w:tc>
          <w:tcPr>
            <w:tcW w:w="903"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33</w:t>
            </w:r>
          </w:p>
        </w:tc>
        <w:tc>
          <w:tcPr>
            <w:tcW w:w="798"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97.1</w:t>
            </w:r>
          </w:p>
        </w:tc>
        <w:tc>
          <w:tcPr>
            <w:tcW w:w="79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100.0</w:t>
            </w:r>
          </w:p>
        </w:tc>
        <w:tc>
          <w:tcPr>
            <w:tcW w:w="1053" w:type="dxa"/>
            <w:shd w:val="clear" w:color="auto" w:fill="FFFFFF"/>
            <w:vAlign w:val="center"/>
          </w:tcPr>
          <w:p w:rsidR="00C6034E" w:rsidRPr="00B21FBC" w:rsidRDefault="00C6034E" w:rsidP="00C6034E">
            <w:pPr>
              <w:autoSpaceDE w:val="0"/>
              <w:autoSpaceDN w:val="0"/>
              <w:adjustRightInd w:val="0"/>
              <w:contextualSpacing/>
              <w:jc w:val="both"/>
              <w:rPr>
                <w:sz w:val="16"/>
                <w:szCs w:val="16"/>
              </w:rPr>
            </w:pPr>
          </w:p>
        </w:tc>
      </w:tr>
    </w:tbl>
    <w:p w:rsidR="00605D26" w:rsidRDefault="00605D26" w:rsidP="00B21FBC">
      <w:pPr>
        <w:contextualSpacing/>
        <w:jc w:val="both"/>
      </w:pPr>
    </w:p>
    <w:p w:rsidR="00B21FBC" w:rsidRDefault="007424EC" w:rsidP="00B21FBC">
      <w:pPr>
        <w:contextualSpacing/>
        <w:jc w:val="both"/>
      </w:pPr>
      <w:r>
        <w:t xml:space="preserve">Tabel </w:t>
      </w:r>
      <w:r w:rsidR="00DA7200">
        <w:t>3</w:t>
      </w:r>
      <w:r>
        <w:t>. Menjelaskan data tentang</w:t>
      </w:r>
      <w:r w:rsidR="00B21FBC" w:rsidRPr="00B21FBC">
        <w:t xml:space="preserve"> kesesuaian warna tulisan dengan desain latar belakang (background) dinyatakan baik. Hal ini ditunjukkan dengan presentase audience sebesar 54.5%.</w:t>
      </w:r>
    </w:p>
    <w:p w:rsidR="00396E3E" w:rsidRDefault="00396E3E" w:rsidP="00B21FBC">
      <w:pPr>
        <w:contextualSpacing/>
        <w:jc w:val="both"/>
      </w:pPr>
    </w:p>
    <w:p w:rsidR="00B21FBC" w:rsidRPr="00605D26" w:rsidRDefault="00605D26" w:rsidP="00605D26">
      <w:pPr>
        <w:contextualSpacing/>
        <w:rPr>
          <w:sz w:val="16"/>
          <w:szCs w:val="16"/>
        </w:rPr>
      </w:pPr>
      <w:r w:rsidRPr="00605D26">
        <w:rPr>
          <w:sz w:val="16"/>
          <w:szCs w:val="16"/>
        </w:rPr>
        <w:t>TABEL 4. HASIL PENGUJIAN PERTANYAAN 4</w:t>
      </w:r>
    </w:p>
    <w:tbl>
      <w:tblPr>
        <w:tblW w:w="4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2"/>
        <w:gridCol w:w="806"/>
        <w:gridCol w:w="773"/>
        <w:gridCol w:w="896"/>
        <w:gridCol w:w="932"/>
      </w:tblGrid>
      <w:tr w:rsidR="00CF21FE" w:rsidRPr="00B21FBC" w:rsidTr="00CF21FE">
        <w:trPr>
          <w:cantSplit/>
          <w:tblHeader/>
          <w:jc w:val="center"/>
        </w:trPr>
        <w:tc>
          <w:tcPr>
            <w:tcW w:w="862"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p>
        </w:tc>
        <w:tc>
          <w:tcPr>
            <w:tcW w:w="806" w:type="dxa"/>
            <w:shd w:val="clear" w:color="auto" w:fill="FFFFFF"/>
            <w:vAlign w:val="bottom"/>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Frequency</w:t>
            </w:r>
          </w:p>
        </w:tc>
        <w:tc>
          <w:tcPr>
            <w:tcW w:w="773" w:type="dxa"/>
            <w:shd w:val="clear" w:color="auto" w:fill="FFFFFF"/>
            <w:vAlign w:val="bottom"/>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Percent</w:t>
            </w:r>
          </w:p>
        </w:tc>
        <w:tc>
          <w:tcPr>
            <w:tcW w:w="896" w:type="dxa"/>
            <w:shd w:val="clear" w:color="auto" w:fill="FFFFFF"/>
            <w:vAlign w:val="bottom"/>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Valid Percent</w:t>
            </w:r>
          </w:p>
        </w:tc>
        <w:tc>
          <w:tcPr>
            <w:tcW w:w="932" w:type="dxa"/>
            <w:shd w:val="clear" w:color="auto" w:fill="FFFFFF"/>
            <w:vAlign w:val="bottom"/>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Cumulative Percent</w:t>
            </w:r>
          </w:p>
        </w:tc>
      </w:tr>
      <w:tr w:rsidR="00CF21FE" w:rsidRPr="00B21FBC" w:rsidTr="00CF21FE">
        <w:trPr>
          <w:cantSplit/>
          <w:tblHeader/>
          <w:jc w:val="center"/>
        </w:trPr>
        <w:tc>
          <w:tcPr>
            <w:tcW w:w="862"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Sangat Tidak Baik</w:t>
            </w:r>
          </w:p>
        </w:tc>
        <w:tc>
          <w:tcPr>
            <w:tcW w:w="806"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1</w:t>
            </w:r>
          </w:p>
        </w:tc>
        <w:tc>
          <w:tcPr>
            <w:tcW w:w="773"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2.9</w:t>
            </w:r>
          </w:p>
        </w:tc>
        <w:tc>
          <w:tcPr>
            <w:tcW w:w="896"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3.0</w:t>
            </w:r>
          </w:p>
        </w:tc>
        <w:tc>
          <w:tcPr>
            <w:tcW w:w="932"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3.0</w:t>
            </w:r>
          </w:p>
        </w:tc>
      </w:tr>
      <w:tr w:rsidR="00CF21FE" w:rsidRPr="00B21FBC" w:rsidTr="00CF21FE">
        <w:trPr>
          <w:cantSplit/>
          <w:tblHeader/>
          <w:jc w:val="center"/>
        </w:trPr>
        <w:tc>
          <w:tcPr>
            <w:tcW w:w="862"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Tidak Baik</w:t>
            </w:r>
          </w:p>
        </w:tc>
        <w:tc>
          <w:tcPr>
            <w:tcW w:w="806"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8</w:t>
            </w:r>
          </w:p>
        </w:tc>
        <w:tc>
          <w:tcPr>
            <w:tcW w:w="773"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23.5</w:t>
            </w:r>
          </w:p>
        </w:tc>
        <w:tc>
          <w:tcPr>
            <w:tcW w:w="896"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24.2</w:t>
            </w:r>
          </w:p>
        </w:tc>
        <w:tc>
          <w:tcPr>
            <w:tcW w:w="932"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27.3</w:t>
            </w:r>
          </w:p>
        </w:tc>
      </w:tr>
      <w:tr w:rsidR="00CF21FE" w:rsidRPr="00B21FBC" w:rsidTr="00CF21FE">
        <w:trPr>
          <w:cantSplit/>
          <w:tblHeader/>
          <w:jc w:val="center"/>
        </w:trPr>
        <w:tc>
          <w:tcPr>
            <w:tcW w:w="862"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Baik</w:t>
            </w:r>
          </w:p>
        </w:tc>
        <w:tc>
          <w:tcPr>
            <w:tcW w:w="806"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17</w:t>
            </w:r>
          </w:p>
        </w:tc>
        <w:tc>
          <w:tcPr>
            <w:tcW w:w="773"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50.0</w:t>
            </w:r>
          </w:p>
        </w:tc>
        <w:tc>
          <w:tcPr>
            <w:tcW w:w="896"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51.5</w:t>
            </w:r>
          </w:p>
        </w:tc>
        <w:tc>
          <w:tcPr>
            <w:tcW w:w="932"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78.8</w:t>
            </w:r>
          </w:p>
        </w:tc>
      </w:tr>
      <w:tr w:rsidR="00CF21FE" w:rsidRPr="00B21FBC" w:rsidTr="00CF21FE">
        <w:trPr>
          <w:cantSplit/>
          <w:tblHeader/>
          <w:jc w:val="center"/>
        </w:trPr>
        <w:tc>
          <w:tcPr>
            <w:tcW w:w="862"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Sangat Baik</w:t>
            </w:r>
          </w:p>
        </w:tc>
        <w:tc>
          <w:tcPr>
            <w:tcW w:w="806"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7</w:t>
            </w:r>
          </w:p>
        </w:tc>
        <w:tc>
          <w:tcPr>
            <w:tcW w:w="773"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20.6</w:t>
            </w:r>
          </w:p>
        </w:tc>
        <w:tc>
          <w:tcPr>
            <w:tcW w:w="896"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21.2</w:t>
            </w:r>
          </w:p>
        </w:tc>
        <w:tc>
          <w:tcPr>
            <w:tcW w:w="932" w:type="dxa"/>
            <w:shd w:val="clear" w:color="auto" w:fill="FFFFFF"/>
          </w:tcPr>
          <w:p w:rsidR="00CF21FE" w:rsidRPr="00B21FBC" w:rsidRDefault="00CF21FE" w:rsidP="00CF21FE">
            <w:pPr>
              <w:autoSpaceDE w:val="0"/>
              <w:autoSpaceDN w:val="0"/>
              <w:adjustRightInd w:val="0"/>
              <w:ind w:left="60" w:right="60"/>
              <w:contextualSpacing/>
              <w:jc w:val="both"/>
              <w:rPr>
                <w:sz w:val="16"/>
                <w:szCs w:val="16"/>
              </w:rPr>
            </w:pPr>
            <w:r w:rsidRPr="00B21FBC">
              <w:rPr>
                <w:sz w:val="16"/>
                <w:szCs w:val="16"/>
              </w:rPr>
              <w:t>100.0</w:t>
            </w:r>
          </w:p>
        </w:tc>
      </w:tr>
    </w:tbl>
    <w:p w:rsidR="00B21FBC" w:rsidRDefault="00396E3E" w:rsidP="00B21FBC">
      <w:pPr>
        <w:contextualSpacing/>
        <w:jc w:val="both"/>
      </w:pPr>
      <w:r>
        <w:t xml:space="preserve">Tabel 4 menjelaskan </w:t>
      </w:r>
      <w:r w:rsidR="00B21FBC" w:rsidRPr="00B21FBC">
        <w:t>bahwa game edukasi ini user friendly dinyatakan baik. Hal ini ditunjukkan dengan presentase audience sebesar 51.5%.</w:t>
      </w:r>
    </w:p>
    <w:p w:rsidR="00605D26" w:rsidRPr="00605D26" w:rsidRDefault="00605D26" w:rsidP="00B21FBC">
      <w:pPr>
        <w:contextualSpacing/>
        <w:rPr>
          <w:sz w:val="16"/>
          <w:szCs w:val="16"/>
        </w:rPr>
      </w:pPr>
    </w:p>
    <w:p w:rsidR="00B21FBC" w:rsidRDefault="00605D26" w:rsidP="00B21FBC">
      <w:pPr>
        <w:contextualSpacing/>
        <w:rPr>
          <w:sz w:val="16"/>
          <w:szCs w:val="16"/>
        </w:rPr>
      </w:pPr>
      <w:r w:rsidRPr="00605D26">
        <w:rPr>
          <w:sz w:val="16"/>
          <w:szCs w:val="16"/>
        </w:rPr>
        <w:t xml:space="preserve">TABEL 5. HASIL PENGUJIAN PERTANYAAN </w:t>
      </w:r>
      <w:r w:rsidR="00B21FBC" w:rsidRPr="00605D26">
        <w:rPr>
          <w:sz w:val="16"/>
          <w:szCs w:val="16"/>
        </w:rPr>
        <w:t>5</w:t>
      </w:r>
    </w:p>
    <w:p w:rsidR="00605D26" w:rsidRPr="00605D26" w:rsidRDefault="00605D26" w:rsidP="00B21FBC">
      <w:pPr>
        <w:contextualSpacing/>
        <w:rPr>
          <w:sz w:val="16"/>
          <w:szCs w:val="16"/>
        </w:rPr>
      </w:pPr>
    </w:p>
    <w:tbl>
      <w:tblPr>
        <w:tblW w:w="4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08"/>
        <w:gridCol w:w="859"/>
        <w:gridCol w:w="728"/>
        <w:gridCol w:w="955"/>
        <w:gridCol w:w="1007"/>
      </w:tblGrid>
      <w:tr w:rsidR="00C6034E" w:rsidRPr="00CF21FE" w:rsidTr="00C6034E">
        <w:trPr>
          <w:cantSplit/>
          <w:trHeight w:val="216"/>
          <w:tblHead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C6034E" w:rsidRPr="00CF21FE" w:rsidRDefault="00C6034E" w:rsidP="00C6034E">
            <w:pPr>
              <w:autoSpaceDE w:val="0"/>
              <w:autoSpaceDN w:val="0"/>
              <w:adjustRightInd w:val="0"/>
              <w:ind w:left="60" w:right="60"/>
              <w:contextualSpacing/>
              <w:jc w:val="both"/>
              <w:rPr>
                <w:b/>
                <w:sz w:val="16"/>
                <w:szCs w:val="16"/>
              </w:rPr>
            </w:pPr>
          </w:p>
        </w:tc>
        <w:tc>
          <w:tcPr>
            <w:tcW w:w="853" w:type="dxa"/>
            <w:tcBorders>
              <w:top w:val="single" w:sz="4" w:space="0" w:color="auto"/>
              <w:left w:val="single" w:sz="4" w:space="0" w:color="auto"/>
              <w:bottom w:val="single" w:sz="4" w:space="0" w:color="auto"/>
              <w:right w:val="single" w:sz="4" w:space="0" w:color="auto"/>
            </w:tcBorders>
            <w:shd w:val="clear" w:color="auto" w:fill="FFFFFF"/>
            <w:vAlign w:val="bottom"/>
          </w:tcPr>
          <w:p w:rsidR="00C6034E" w:rsidRPr="00CF21FE" w:rsidRDefault="00C6034E" w:rsidP="00C6034E">
            <w:pPr>
              <w:autoSpaceDE w:val="0"/>
              <w:autoSpaceDN w:val="0"/>
              <w:adjustRightInd w:val="0"/>
              <w:ind w:left="60" w:right="60"/>
              <w:contextualSpacing/>
              <w:rPr>
                <w:b/>
                <w:sz w:val="16"/>
                <w:szCs w:val="16"/>
              </w:rPr>
            </w:pPr>
            <w:r w:rsidRPr="00CF21FE">
              <w:rPr>
                <w:b/>
                <w:sz w:val="16"/>
                <w:szCs w:val="16"/>
              </w:rPr>
              <w:t>Frequency</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bottom"/>
          </w:tcPr>
          <w:p w:rsidR="00C6034E" w:rsidRPr="00CF21FE" w:rsidRDefault="00C6034E" w:rsidP="00C6034E">
            <w:pPr>
              <w:autoSpaceDE w:val="0"/>
              <w:autoSpaceDN w:val="0"/>
              <w:adjustRightInd w:val="0"/>
              <w:ind w:left="60" w:right="60"/>
              <w:contextualSpacing/>
              <w:rPr>
                <w:b/>
                <w:sz w:val="16"/>
                <w:szCs w:val="16"/>
              </w:rPr>
            </w:pPr>
            <w:r w:rsidRPr="00CF21FE">
              <w:rPr>
                <w:b/>
                <w:sz w:val="16"/>
                <w:szCs w:val="16"/>
              </w:rPr>
              <w:t>Percent</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tcPr>
          <w:p w:rsidR="00C6034E" w:rsidRPr="00CF21FE" w:rsidRDefault="00C6034E" w:rsidP="00C6034E">
            <w:pPr>
              <w:autoSpaceDE w:val="0"/>
              <w:autoSpaceDN w:val="0"/>
              <w:adjustRightInd w:val="0"/>
              <w:ind w:left="60" w:right="60"/>
              <w:contextualSpacing/>
              <w:rPr>
                <w:b/>
                <w:sz w:val="16"/>
                <w:szCs w:val="16"/>
              </w:rPr>
            </w:pPr>
            <w:r w:rsidRPr="00CF21FE">
              <w:rPr>
                <w:b/>
                <w:sz w:val="16"/>
                <w:szCs w:val="16"/>
              </w:rPr>
              <w:t>Valid Percent</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bottom"/>
          </w:tcPr>
          <w:p w:rsidR="00C6034E" w:rsidRPr="00CF21FE" w:rsidRDefault="00C6034E" w:rsidP="00C6034E">
            <w:pPr>
              <w:autoSpaceDE w:val="0"/>
              <w:autoSpaceDN w:val="0"/>
              <w:adjustRightInd w:val="0"/>
              <w:ind w:left="60" w:right="60"/>
              <w:contextualSpacing/>
              <w:rPr>
                <w:b/>
                <w:sz w:val="16"/>
                <w:szCs w:val="16"/>
              </w:rPr>
            </w:pPr>
            <w:r w:rsidRPr="00CF21FE">
              <w:rPr>
                <w:b/>
                <w:sz w:val="16"/>
                <w:szCs w:val="16"/>
              </w:rPr>
              <w:t>Cumulative Percent</w:t>
            </w:r>
          </w:p>
        </w:tc>
      </w:tr>
      <w:tr w:rsidR="00C6034E" w:rsidRPr="00B21FBC" w:rsidTr="00C6034E">
        <w:trPr>
          <w:cantSplit/>
          <w:trHeight w:val="216"/>
          <w:tblHead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Sangat Tidak Baik</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5.9</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6.1</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6.1</w:t>
            </w:r>
          </w:p>
        </w:tc>
      </w:tr>
      <w:tr w:rsidR="00C6034E" w:rsidRPr="00B21FBC" w:rsidTr="00C6034E">
        <w:trPr>
          <w:cantSplit/>
          <w:trHeight w:val="250"/>
          <w:tblHead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Tidak Baik</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14</w:t>
            </w:r>
          </w:p>
        </w:tc>
        <w:tc>
          <w:tcPr>
            <w:tcW w:w="728"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41.2</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42.4</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48.5</w:t>
            </w:r>
          </w:p>
        </w:tc>
      </w:tr>
      <w:tr w:rsidR="00C6034E" w:rsidRPr="00B21FBC" w:rsidTr="00C6034E">
        <w:trPr>
          <w:cantSplit/>
          <w:trHeight w:val="239"/>
          <w:tblHead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Baik</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17</w:t>
            </w:r>
          </w:p>
        </w:tc>
        <w:tc>
          <w:tcPr>
            <w:tcW w:w="728"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50.0</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51.5</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100.0</w:t>
            </w:r>
          </w:p>
        </w:tc>
      </w:tr>
      <w:tr w:rsidR="00C6034E" w:rsidRPr="00B21FBC" w:rsidTr="00C6034E">
        <w:trPr>
          <w:cantSplit/>
          <w:trHeight w:val="250"/>
          <w:tblHeader/>
        </w:trPr>
        <w:tc>
          <w:tcPr>
            <w:tcW w:w="1413"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Total</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33</w:t>
            </w:r>
          </w:p>
        </w:tc>
        <w:tc>
          <w:tcPr>
            <w:tcW w:w="728"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97.1</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100.0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C6034E" w:rsidRPr="00B21FBC" w:rsidRDefault="00C6034E" w:rsidP="00C6034E">
            <w:pPr>
              <w:autoSpaceDE w:val="0"/>
              <w:autoSpaceDN w:val="0"/>
              <w:adjustRightInd w:val="0"/>
              <w:contextualSpacing/>
              <w:jc w:val="both"/>
              <w:rPr>
                <w:sz w:val="16"/>
                <w:szCs w:val="16"/>
              </w:rPr>
            </w:pPr>
          </w:p>
        </w:tc>
      </w:tr>
    </w:tbl>
    <w:p w:rsidR="00B21FBC" w:rsidRDefault="00396E3E" w:rsidP="00B21FBC">
      <w:pPr>
        <w:contextualSpacing/>
        <w:jc w:val="both"/>
      </w:pPr>
      <w:r>
        <w:t>Tabel 5 menjelaskan</w:t>
      </w:r>
      <w:r w:rsidR="00B21FBC" w:rsidRPr="00B21FBC">
        <w:t xml:space="preserve"> bahwa fungsi tombol dengan tujuan menu yang diinginkan dinyatakan baik. Hal ini ditunjukkan dengan presentase audience sebesar 51.5%.</w:t>
      </w:r>
    </w:p>
    <w:p w:rsidR="00605D26" w:rsidRPr="00605D26" w:rsidRDefault="00605D26" w:rsidP="00605D26">
      <w:pPr>
        <w:contextualSpacing/>
        <w:rPr>
          <w:sz w:val="16"/>
          <w:szCs w:val="16"/>
        </w:rPr>
      </w:pPr>
    </w:p>
    <w:p w:rsidR="00605D26" w:rsidRPr="00B21FBC" w:rsidRDefault="00605D26" w:rsidP="00605D26">
      <w:pPr>
        <w:contextualSpacing/>
      </w:pPr>
      <w:r w:rsidRPr="00605D26">
        <w:rPr>
          <w:sz w:val="16"/>
          <w:szCs w:val="16"/>
        </w:rPr>
        <w:t>TABEL 6. HASIL PENGUJIAN PERTANYAAN 6</w:t>
      </w:r>
    </w:p>
    <w:tbl>
      <w:tblPr>
        <w:tblW w:w="4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5"/>
        <w:gridCol w:w="859"/>
        <w:gridCol w:w="882"/>
        <w:gridCol w:w="804"/>
        <w:gridCol w:w="1029"/>
      </w:tblGrid>
      <w:tr w:rsidR="00C6034E" w:rsidRPr="00CF21FE" w:rsidTr="00C6034E">
        <w:trPr>
          <w:cantSplit/>
          <w:tblHeader/>
        </w:trPr>
        <w:tc>
          <w:tcPr>
            <w:tcW w:w="1305" w:type="dxa"/>
            <w:shd w:val="clear" w:color="auto" w:fill="FFFFFF"/>
          </w:tcPr>
          <w:p w:rsidR="00C6034E" w:rsidRPr="00CF21FE" w:rsidRDefault="00C6034E" w:rsidP="00C6034E">
            <w:pPr>
              <w:autoSpaceDE w:val="0"/>
              <w:autoSpaceDN w:val="0"/>
              <w:adjustRightInd w:val="0"/>
              <w:ind w:left="60" w:right="60"/>
              <w:contextualSpacing/>
              <w:jc w:val="both"/>
              <w:rPr>
                <w:b/>
                <w:sz w:val="16"/>
                <w:szCs w:val="16"/>
              </w:rPr>
            </w:pPr>
          </w:p>
        </w:tc>
        <w:tc>
          <w:tcPr>
            <w:tcW w:w="810" w:type="dxa"/>
            <w:shd w:val="clear" w:color="auto" w:fill="FFFFFF"/>
            <w:vAlign w:val="bottom"/>
          </w:tcPr>
          <w:p w:rsidR="00C6034E" w:rsidRPr="00CF21FE" w:rsidRDefault="00C6034E" w:rsidP="00C6034E">
            <w:pPr>
              <w:autoSpaceDE w:val="0"/>
              <w:autoSpaceDN w:val="0"/>
              <w:adjustRightInd w:val="0"/>
              <w:ind w:left="60" w:right="60"/>
              <w:contextualSpacing/>
              <w:jc w:val="both"/>
              <w:rPr>
                <w:b/>
                <w:sz w:val="16"/>
                <w:szCs w:val="16"/>
              </w:rPr>
            </w:pPr>
            <w:r w:rsidRPr="00CF21FE">
              <w:rPr>
                <w:b/>
                <w:sz w:val="16"/>
                <w:szCs w:val="16"/>
              </w:rPr>
              <w:t>Frequency</w:t>
            </w:r>
          </w:p>
        </w:tc>
        <w:tc>
          <w:tcPr>
            <w:tcW w:w="891" w:type="dxa"/>
            <w:shd w:val="clear" w:color="auto" w:fill="FFFFFF"/>
            <w:vAlign w:val="bottom"/>
          </w:tcPr>
          <w:p w:rsidR="00C6034E" w:rsidRPr="00CF21FE" w:rsidRDefault="00C6034E" w:rsidP="00C6034E">
            <w:pPr>
              <w:autoSpaceDE w:val="0"/>
              <w:autoSpaceDN w:val="0"/>
              <w:adjustRightInd w:val="0"/>
              <w:ind w:left="60" w:right="60"/>
              <w:contextualSpacing/>
              <w:jc w:val="both"/>
              <w:rPr>
                <w:b/>
                <w:sz w:val="16"/>
                <w:szCs w:val="16"/>
              </w:rPr>
            </w:pPr>
            <w:r w:rsidRPr="00CF21FE">
              <w:rPr>
                <w:b/>
                <w:sz w:val="16"/>
                <w:szCs w:val="16"/>
              </w:rPr>
              <w:t>Percent</w:t>
            </w:r>
          </w:p>
        </w:tc>
        <w:tc>
          <w:tcPr>
            <w:tcW w:w="810" w:type="dxa"/>
            <w:shd w:val="clear" w:color="auto" w:fill="FFFFFF"/>
            <w:vAlign w:val="bottom"/>
          </w:tcPr>
          <w:p w:rsidR="00C6034E" w:rsidRPr="00CF21FE" w:rsidRDefault="00C6034E" w:rsidP="00C6034E">
            <w:pPr>
              <w:autoSpaceDE w:val="0"/>
              <w:autoSpaceDN w:val="0"/>
              <w:adjustRightInd w:val="0"/>
              <w:ind w:left="60" w:right="60"/>
              <w:contextualSpacing/>
              <w:jc w:val="both"/>
              <w:rPr>
                <w:b/>
                <w:sz w:val="16"/>
                <w:szCs w:val="16"/>
              </w:rPr>
            </w:pPr>
            <w:r w:rsidRPr="00CF21FE">
              <w:rPr>
                <w:b/>
                <w:sz w:val="16"/>
                <w:szCs w:val="16"/>
              </w:rPr>
              <w:t>Valid Percent</w:t>
            </w:r>
          </w:p>
        </w:tc>
        <w:tc>
          <w:tcPr>
            <w:tcW w:w="1033" w:type="dxa"/>
            <w:shd w:val="clear" w:color="auto" w:fill="FFFFFF"/>
            <w:vAlign w:val="bottom"/>
          </w:tcPr>
          <w:p w:rsidR="00C6034E" w:rsidRPr="00CF21FE" w:rsidRDefault="00C6034E" w:rsidP="00C6034E">
            <w:pPr>
              <w:autoSpaceDE w:val="0"/>
              <w:autoSpaceDN w:val="0"/>
              <w:adjustRightInd w:val="0"/>
              <w:ind w:left="60" w:right="60"/>
              <w:contextualSpacing/>
              <w:jc w:val="both"/>
              <w:rPr>
                <w:b/>
                <w:sz w:val="16"/>
                <w:szCs w:val="16"/>
              </w:rPr>
            </w:pPr>
            <w:r w:rsidRPr="00CF21FE">
              <w:rPr>
                <w:b/>
                <w:sz w:val="16"/>
                <w:szCs w:val="16"/>
              </w:rPr>
              <w:t>Cumulative Percent</w:t>
            </w:r>
          </w:p>
        </w:tc>
      </w:tr>
      <w:tr w:rsidR="00C6034E" w:rsidRPr="00B21FBC" w:rsidTr="00C6034E">
        <w:trPr>
          <w:cantSplit/>
          <w:tblHeader/>
        </w:trPr>
        <w:tc>
          <w:tcPr>
            <w:tcW w:w="1305"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Sangat Tidak Baik</w:t>
            </w:r>
          </w:p>
        </w:tc>
        <w:tc>
          <w:tcPr>
            <w:tcW w:w="81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6</w:t>
            </w:r>
          </w:p>
        </w:tc>
        <w:tc>
          <w:tcPr>
            <w:tcW w:w="891"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17.6</w:t>
            </w:r>
          </w:p>
        </w:tc>
        <w:tc>
          <w:tcPr>
            <w:tcW w:w="81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18.2</w:t>
            </w:r>
          </w:p>
        </w:tc>
        <w:tc>
          <w:tcPr>
            <w:tcW w:w="1033"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18.2</w:t>
            </w:r>
          </w:p>
        </w:tc>
      </w:tr>
      <w:tr w:rsidR="00C6034E" w:rsidRPr="00B21FBC" w:rsidTr="00C6034E">
        <w:trPr>
          <w:cantSplit/>
          <w:tblHeader/>
        </w:trPr>
        <w:tc>
          <w:tcPr>
            <w:tcW w:w="1305"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Tidak Baik</w:t>
            </w:r>
          </w:p>
        </w:tc>
        <w:tc>
          <w:tcPr>
            <w:tcW w:w="81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20</w:t>
            </w:r>
          </w:p>
        </w:tc>
        <w:tc>
          <w:tcPr>
            <w:tcW w:w="891"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58.8</w:t>
            </w:r>
          </w:p>
        </w:tc>
        <w:tc>
          <w:tcPr>
            <w:tcW w:w="81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60.6</w:t>
            </w:r>
          </w:p>
        </w:tc>
        <w:tc>
          <w:tcPr>
            <w:tcW w:w="1033"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78.8</w:t>
            </w:r>
          </w:p>
        </w:tc>
      </w:tr>
      <w:tr w:rsidR="00C6034E" w:rsidRPr="00B21FBC" w:rsidTr="00C6034E">
        <w:trPr>
          <w:cantSplit/>
          <w:tblHeader/>
        </w:trPr>
        <w:tc>
          <w:tcPr>
            <w:tcW w:w="1305"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Baik</w:t>
            </w:r>
          </w:p>
        </w:tc>
        <w:tc>
          <w:tcPr>
            <w:tcW w:w="81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7</w:t>
            </w:r>
          </w:p>
        </w:tc>
        <w:tc>
          <w:tcPr>
            <w:tcW w:w="891"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20.6</w:t>
            </w:r>
          </w:p>
        </w:tc>
        <w:tc>
          <w:tcPr>
            <w:tcW w:w="81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21.2</w:t>
            </w:r>
          </w:p>
        </w:tc>
        <w:tc>
          <w:tcPr>
            <w:tcW w:w="1033"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100.0</w:t>
            </w:r>
          </w:p>
        </w:tc>
      </w:tr>
      <w:tr w:rsidR="00C6034E" w:rsidRPr="00B21FBC" w:rsidTr="00C6034E">
        <w:trPr>
          <w:cantSplit/>
          <w:tblHeader/>
        </w:trPr>
        <w:tc>
          <w:tcPr>
            <w:tcW w:w="1305"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Total</w:t>
            </w:r>
          </w:p>
        </w:tc>
        <w:tc>
          <w:tcPr>
            <w:tcW w:w="81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33</w:t>
            </w:r>
          </w:p>
        </w:tc>
        <w:tc>
          <w:tcPr>
            <w:tcW w:w="891"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97.1</w:t>
            </w:r>
          </w:p>
        </w:tc>
        <w:tc>
          <w:tcPr>
            <w:tcW w:w="810"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100.0</w:t>
            </w:r>
          </w:p>
        </w:tc>
        <w:tc>
          <w:tcPr>
            <w:tcW w:w="1033" w:type="dxa"/>
            <w:shd w:val="clear" w:color="auto" w:fill="FFFFFF"/>
            <w:vAlign w:val="center"/>
          </w:tcPr>
          <w:p w:rsidR="00C6034E" w:rsidRPr="00B21FBC" w:rsidRDefault="00C6034E" w:rsidP="00C6034E">
            <w:pPr>
              <w:autoSpaceDE w:val="0"/>
              <w:autoSpaceDN w:val="0"/>
              <w:adjustRightInd w:val="0"/>
              <w:contextualSpacing/>
              <w:jc w:val="both"/>
              <w:rPr>
                <w:sz w:val="16"/>
                <w:szCs w:val="16"/>
              </w:rPr>
            </w:pPr>
          </w:p>
        </w:tc>
      </w:tr>
    </w:tbl>
    <w:p w:rsidR="00B21FBC" w:rsidRDefault="006534D8" w:rsidP="00B21FBC">
      <w:pPr>
        <w:contextualSpacing/>
        <w:jc w:val="both"/>
      </w:pPr>
      <w:r>
        <w:t>Table 6 menjelaskan</w:t>
      </w:r>
      <w:r w:rsidR="00B21FBC" w:rsidRPr="00B21FBC">
        <w:t xml:space="preserve"> bahwa kesesuaian tampilan animasi dinyatakan tidak baik. Hal ini ditunjukkan dengan presentase audience sebesar 60.6%.</w:t>
      </w:r>
    </w:p>
    <w:p w:rsidR="00605D26" w:rsidRDefault="00605D26" w:rsidP="00605D26">
      <w:pPr>
        <w:contextualSpacing/>
        <w:rPr>
          <w:sz w:val="16"/>
          <w:szCs w:val="16"/>
        </w:rPr>
      </w:pPr>
    </w:p>
    <w:p w:rsidR="00B21FBC" w:rsidRPr="00605D26" w:rsidRDefault="00B21FBC" w:rsidP="00605D26">
      <w:pPr>
        <w:contextualSpacing/>
        <w:rPr>
          <w:sz w:val="16"/>
          <w:szCs w:val="16"/>
        </w:rPr>
      </w:pPr>
      <w:r w:rsidRPr="00605D26">
        <w:rPr>
          <w:sz w:val="16"/>
          <w:szCs w:val="16"/>
        </w:rPr>
        <w:t>Tabel 7. Hasil pengujian pertanyaan 7</w:t>
      </w:r>
    </w:p>
    <w:tbl>
      <w:tblPr>
        <w:tblW w:w="4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18"/>
        <w:gridCol w:w="859"/>
        <w:gridCol w:w="984"/>
        <w:gridCol w:w="691"/>
        <w:gridCol w:w="930"/>
      </w:tblGrid>
      <w:tr w:rsidR="00C6034E" w:rsidRPr="00CF21FE" w:rsidTr="00C6034E">
        <w:trPr>
          <w:cantSplit/>
          <w:tblHeader/>
          <w:jc w:val="center"/>
        </w:trPr>
        <w:tc>
          <w:tcPr>
            <w:tcW w:w="1286" w:type="dxa"/>
            <w:shd w:val="clear" w:color="auto" w:fill="FFFFFF"/>
          </w:tcPr>
          <w:p w:rsidR="00C6034E" w:rsidRPr="00CF21FE" w:rsidRDefault="00C6034E" w:rsidP="00C6034E">
            <w:pPr>
              <w:autoSpaceDE w:val="0"/>
              <w:autoSpaceDN w:val="0"/>
              <w:adjustRightInd w:val="0"/>
              <w:ind w:left="60" w:right="60"/>
              <w:contextualSpacing/>
              <w:jc w:val="both"/>
              <w:rPr>
                <w:b/>
                <w:sz w:val="16"/>
                <w:szCs w:val="16"/>
              </w:rPr>
            </w:pPr>
          </w:p>
        </w:tc>
        <w:tc>
          <w:tcPr>
            <w:tcW w:w="806" w:type="dxa"/>
            <w:shd w:val="clear" w:color="auto" w:fill="FFFFFF"/>
            <w:vAlign w:val="bottom"/>
          </w:tcPr>
          <w:p w:rsidR="00C6034E" w:rsidRPr="00CF21FE" w:rsidRDefault="00C6034E" w:rsidP="00C6034E">
            <w:pPr>
              <w:autoSpaceDE w:val="0"/>
              <w:autoSpaceDN w:val="0"/>
              <w:adjustRightInd w:val="0"/>
              <w:ind w:left="60" w:right="60"/>
              <w:contextualSpacing/>
              <w:jc w:val="both"/>
              <w:rPr>
                <w:b/>
                <w:sz w:val="16"/>
                <w:szCs w:val="16"/>
              </w:rPr>
            </w:pPr>
            <w:r w:rsidRPr="00CF21FE">
              <w:rPr>
                <w:b/>
                <w:sz w:val="16"/>
                <w:szCs w:val="16"/>
              </w:rPr>
              <w:t>Frequency</w:t>
            </w:r>
          </w:p>
        </w:tc>
        <w:tc>
          <w:tcPr>
            <w:tcW w:w="1018" w:type="dxa"/>
            <w:shd w:val="clear" w:color="auto" w:fill="FFFFFF"/>
            <w:vAlign w:val="bottom"/>
          </w:tcPr>
          <w:p w:rsidR="00C6034E" w:rsidRPr="00CF21FE" w:rsidRDefault="00C6034E" w:rsidP="00C6034E">
            <w:pPr>
              <w:autoSpaceDE w:val="0"/>
              <w:autoSpaceDN w:val="0"/>
              <w:adjustRightInd w:val="0"/>
              <w:ind w:left="60" w:right="60"/>
              <w:contextualSpacing/>
              <w:jc w:val="both"/>
              <w:rPr>
                <w:b/>
                <w:sz w:val="16"/>
                <w:szCs w:val="16"/>
              </w:rPr>
            </w:pPr>
            <w:r w:rsidRPr="00CF21FE">
              <w:rPr>
                <w:b/>
                <w:sz w:val="16"/>
                <w:szCs w:val="16"/>
              </w:rPr>
              <w:t>Percent</w:t>
            </w:r>
          </w:p>
        </w:tc>
        <w:tc>
          <w:tcPr>
            <w:tcW w:w="695" w:type="dxa"/>
            <w:shd w:val="clear" w:color="auto" w:fill="FFFFFF"/>
            <w:vAlign w:val="bottom"/>
          </w:tcPr>
          <w:p w:rsidR="00C6034E" w:rsidRPr="00CF21FE" w:rsidRDefault="00C6034E" w:rsidP="00C6034E">
            <w:pPr>
              <w:autoSpaceDE w:val="0"/>
              <w:autoSpaceDN w:val="0"/>
              <w:adjustRightInd w:val="0"/>
              <w:ind w:left="60" w:right="60"/>
              <w:contextualSpacing/>
              <w:jc w:val="both"/>
              <w:rPr>
                <w:b/>
                <w:sz w:val="16"/>
                <w:szCs w:val="16"/>
              </w:rPr>
            </w:pPr>
            <w:r w:rsidRPr="00CF21FE">
              <w:rPr>
                <w:b/>
                <w:sz w:val="16"/>
                <w:szCs w:val="16"/>
              </w:rPr>
              <w:t>Valid Percent</w:t>
            </w:r>
          </w:p>
        </w:tc>
        <w:tc>
          <w:tcPr>
            <w:tcW w:w="877" w:type="dxa"/>
            <w:shd w:val="clear" w:color="auto" w:fill="FFFFFF"/>
            <w:vAlign w:val="bottom"/>
          </w:tcPr>
          <w:p w:rsidR="00C6034E" w:rsidRPr="00CF21FE" w:rsidRDefault="00C6034E" w:rsidP="00C6034E">
            <w:pPr>
              <w:autoSpaceDE w:val="0"/>
              <w:autoSpaceDN w:val="0"/>
              <w:adjustRightInd w:val="0"/>
              <w:ind w:left="60" w:right="60"/>
              <w:contextualSpacing/>
              <w:jc w:val="both"/>
              <w:rPr>
                <w:b/>
                <w:sz w:val="16"/>
                <w:szCs w:val="16"/>
              </w:rPr>
            </w:pPr>
            <w:r w:rsidRPr="00CF21FE">
              <w:rPr>
                <w:b/>
                <w:sz w:val="16"/>
                <w:szCs w:val="16"/>
              </w:rPr>
              <w:t>Cumulative Percent</w:t>
            </w:r>
          </w:p>
        </w:tc>
      </w:tr>
      <w:tr w:rsidR="00C6034E" w:rsidRPr="00B21FBC" w:rsidTr="00C6034E">
        <w:trPr>
          <w:cantSplit/>
          <w:tblHeader/>
          <w:jc w:val="center"/>
        </w:trPr>
        <w:tc>
          <w:tcPr>
            <w:tcW w:w="1286"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Tidak Baik</w:t>
            </w:r>
          </w:p>
        </w:tc>
        <w:tc>
          <w:tcPr>
            <w:tcW w:w="806"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6</w:t>
            </w:r>
          </w:p>
        </w:tc>
        <w:tc>
          <w:tcPr>
            <w:tcW w:w="1018"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17.6</w:t>
            </w:r>
          </w:p>
        </w:tc>
        <w:tc>
          <w:tcPr>
            <w:tcW w:w="695"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18.2</w:t>
            </w:r>
          </w:p>
        </w:tc>
        <w:tc>
          <w:tcPr>
            <w:tcW w:w="877"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18.2</w:t>
            </w:r>
          </w:p>
        </w:tc>
      </w:tr>
      <w:tr w:rsidR="00C6034E" w:rsidRPr="00B21FBC" w:rsidTr="00C6034E">
        <w:trPr>
          <w:cantSplit/>
          <w:tblHeader/>
          <w:jc w:val="center"/>
        </w:trPr>
        <w:tc>
          <w:tcPr>
            <w:tcW w:w="1286"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Baik</w:t>
            </w:r>
          </w:p>
        </w:tc>
        <w:tc>
          <w:tcPr>
            <w:tcW w:w="806"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19</w:t>
            </w:r>
          </w:p>
        </w:tc>
        <w:tc>
          <w:tcPr>
            <w:tcW w:w="1018"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55.9</w:t>
            </w:r>
          </w:p>
        </w:tc>
        <w:tc>
          <w:tcPr>
            <w:tcW w:w="695"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57.6</w:t>
            </w:r>
          </w:p>
        </w:tc>
        <w:tc>
          <w:tcPr>
            <w:tcW w:w="877"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75.8</w:t>
            </w:r>
          </w:p>
        </w:tc>
      </w:tr>
      <w:tr w:rsidR="00C6034E" w:rsidRPr="00B21FBC" w:rsidTr="00C6034E">
        <w:trPr>
          <w:cantSplit/>
          <w:tblHeader/>
          <w:jc w:val="center"/>
        </w:trPr>
        <w:tc>
          <w:tcPr>
            <w:tcW w:w="1286"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Sangat Baik</w:t>
            </w:r>
          </w:p>
        </w:tc>
        <w:tc>
          <w:tcPr>
            <w:tcW w:w="806"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8</w:t>
            </w:r>
          </w:p>
        </w:tc>
        <w:tc>
          <w:tcPr>
            <w:tcW w:w="1018"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23.5</w:t>
            </w:r>
          </w:p>
        </w:tc>
        <w:tc>
          <w:tcPr>
            <w:tcW w:w="695"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24.2</w:t>
            </w:r>
          </w:p>
        </w:tc>
        <w:tc>
          <w:tcPr>
            <w:tcW w:w="877"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100.0</w:t>
            </w:r>
          </w:p>
        </w:tc>
      </w:tr>
      <w:tr w:rsidR="00C6034E" w:rsidRPr="00B21FBC" w:rsidTr="00C6034E">
        <w:trPr>
          <w:cantSplit/>
          <w:tblHeader/>
          <w:jc w:val="center"/>
        </w:trPr>
        <w:tc>
          <w:tcPr>
            <w:tcW w:w="1286"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Total</w:t>
            </w:r>
          </w:p>
        </w:tc>
        <w:tc>
          <w:tcPr>
            <w:tcW w:w="806"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33</w:t>
            </w:r>
          </w:p>
        </w:tc>
        <w:tc>
          <w:tcPr>
            <w:tcW w:w="1018"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97.1</w:t>
            </w:r>
          </w:p>
        </w:tc>
        <w:tc>
          <w:tcPr>
            <w:tcW w:w="695" w:type="dxa"/>
            <w:shd w:val="clear" w:color="auto" w:fill="FFFFFF"/>
          </w:tcPr>
          <w:p w:rsidR="00C6034E" w:rsidRPr="00B21FBC" w:rsidRDefault="00C6034E" w:rsidP="00C6034E">
            <w:pPr>
              <w:autoSpaceDE w:val="0"/>
              <w:autoSpaceDN w:val="0"/>
              <w:adjustRightInd w:val="0"/>
              <w:ind w:left="60" w:right="60"/>
              <w:contextualSpacing/>
              <w:jc w:val="both"/>
              <w:rPr>
                <w:sz w:val="16"/>
                <w:szCs w:val="16"/>
              </w:rPr>
            </w:pPr>
            <w:r w:rsidRPr="00B21FBC">
              <w:rPr>
                <w:sz w:val="16"/>
                <w:szCs w:val="16"/>
              </w:rPr>
              <w:t>100.0</w:t>
            </w:r>
          </w:p>
        </w:tc>
        <w:tc>
          <w:tcPr>
            <w:tcW w:w="877" w:type="dxa"/>
            <w:shd w:val="clear" w:color="auto" w:fill="FFFFFF"/>
            <w:vAlign w:val="center"/>
          </w:tcPr>
          <w:p w:rsidR="00C6034E" w:rsidRPr="00B21FBC" w:rsidRDefault="00C6034E" w:rsidP="00C6034E">
            <w:pPr>
              <w:autoSpaceDE w:val="0"/>
              <w:autoSpaceDN w:val="0"/>
              <w:adjustRightInd w:val="0"/>
              <w:contextualSpacing/>
              <w:jc w:val="both"/>
              <w:rPr>
                <w:sz w:val="16"/>
                <w:szCs w:val="16"/>
              </w:rPr>
            </w:pPr>
          </w:p>
        </w:tc>
      </w:tr>
    </w:tbl>
    <w:p w:rsidR="00605D26" w:rsidRDefault="00605D26" w:rsidP="00B21FBC">
      <w:pPr>
        <w:contextualSpacing/>
        <w:jc w:val="both"/>
      </w:pPr>
    </w:p>
    <w:p w:rsidR="00B21FBC" w:rsidRDefault="006534D8" w:rsidP="00B21FBC">
      <w:pPr>
        <w:contextualSpacing/>
        <w:jc w:val="both"/>
      </w:pPr>
      <w:r>
        <w:t>Table 7 menjelaskan</w:t>
      </w:r>
      <w:r w:rsidR="00B21FBC" w:rsidRPr="00B21FBC">
        <w:t xml:space="preserve"> bahwa </w:t>
      </w:r>
      <w:r w:rsidR="00B21FBC" w:rsidRPr="00B21FBC">
        <w:rPr>
          <w:bCs/>
        </w:rPr>
        <w:t>Kesesuaian ilustrasi musik dalam mendukung education game untuk belajar berhitung</w:t>
      </w:r>
      <w:r w:rsidR="00B21FBC" w:rsidRPr="00B21FBC">
        <w:t xml:space="preserve"> dinyatakan baik. Hal ini ditunjukkan dengan presentase audience sebesar 57.6%.</w:t>
      </w:r>
    </w:p>
    <w:p w:rsidR="00605D26" w:rsidRDefault="00605D26" w:rsidP="00B21FBC">
      <w:pPr>
        <w:contextualSpacing/>
        <w:jc w:val="both"/>
      </w:pPr>
    </w:p>
    <w:p w:rsidR="00605D26" w:rsidRPr="00B21FBC" w:rsidRDefault="00605D26" w:rsidP="00605D26">
      <w:pPr>
        <w:contextualSpacing/>
      </w:pPr>
      <w:r w:rsidRPr="00605D26">
        <w:rPr>
          <w:sz w:val="16"/>
          <w:szCs w:val="16"/>
        </w:rPr>
        <w:t>TABEL 8</w:t>
      </w:r>
      <w:r>
        <w:rPr>
          <w:sz w:val="16"/>
          <w:szCs w:val="16"/>
        </w:rPr>
        <w:t>.</w:t>
      </w:r>
      <w:r w:rsidRPr="00605D26">
        <w:rPr>
          <w:sz w:val="16"/>
          <w:szCs w:val="16"/>
        </w:rPr>
        <w:t xml:space="preserve"> </w:t>
      </w:r>
      <w:r w:rsidRPr="00605D26">
        <w:rPr>
          <w:sz w:val="16"/>
          <w:szCs w:val="16"/>
        </w:rPr>
        <w:t>HASIL PENGUJIAN PERTANYAAN 8</w:t>
      </w:r>
    </w:p>
    <w:tbl>
      <w:tblPr>
        <w:tblW w:w="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
        <w:gridCol w:w="1255"/>
        <w:gridCol w:w="993"/>
        <w:gridCol w:w="739"/>
        <w:gridCol w:w="739"/>
        <w:gridCol w:w="1069"/>
      </w:tblGrid>
      <w:tr w:rsidR="00B21FBC" w:rsidRPr="00CF21FE" w:rsidTr="00605D26">
        <w:trPr>
          <w:cantSplit/>
          <w:tblHeader/>
          <w:jc w:val="center"/>
        </w:trPr>
        <w:tc>
          <w:tcPr>
            <w:tcW w:w="1271" w:type="dxa"/>
            <w:gridSpan w:val="2"/>
            <w:shd w:val="clear" w:color="auto" w:fill="FFFFFF"/>
            <w:vAlign w:val="center"/>
          </w:tcPr>
          <w:p w:rsidR="00B21FBC" w:rsidRPr="00CF21FE" w:rsidRDefault="00B21FBC" w:rsidP="00B21FBC">
            <w:pPr>
              <w:autoSpaceDE w:val="0"/>
              <w:autoSpaceDN w:val="0"/>
              <w:adjustRightInd w:val="0"/>
              <w:contextualSpacing/>
              <w:jc w:val="both"/>
              <w:rPr>
                <w:b/>
                <w:sz w:val="16"/>
                <w:szCs w:val="16"/>
              </w:rPr>
            </w:pPr>
          </w:p>
        </w:tc>
        <w:tc>
          <w:tcPr>
            <w:tcW w:w="993" w:type="dxa"/>
            <w:shd w:val="clear" w:color="auto" w:fill="FFFFFF"/>
            <w:vAlign w:val="bottom"/>
          </w:tcPr>
          <w:p w:rsidR="00B21FBC" w:rsidRPr="00CF21FE" w:rsidRDefault="00B21FBC" w:rsidP="00B21FBC">
            <w:pPr>
              <w:autoSpaceDE w:val="0"/>
              <w:autoSpaceDN w:val="0"/>
              <w:adjustRightInd w:val="0"/>
              <w:ind w:left="60" w:right="60"/>
              <w:contextualSpacing/>
              <w:jc w:val="both"/>
              <w:rPr>
                <w:b/>
                <w:sz w:val="16"/>
                <w:szCs w:val="16"/>
              </w:rPr>
            </w:pPr>
            <w:r w:rsidRPr="00CF21FE">
              <w:rPr>
                <w:b/>
                <w:sz w:val="16"/>
                <w:szCs w:val="16"/>
              </w:rPr>
              <w:t>Frequency</w:t>
            </w:r>
          </w:p>
        </w:tc>
        <w:tc>
          <w:tcPr>
            <w:tcW w:w="739" w:type="dxa"/>
            <w:shd w:val="clear" w:color="auto" w:fill="FFFFFF"/>
            <w:vAlign w:val="bottom"/>
          </w:tcPr>
          <w:p w:rsidR="00B21FBC" w:rsidRPr="00CF21FE" w:rsidRDefault="00B21FBC" w:rsidP="00B21FBC">
            <w:pPr>
              <w:autoSpaceDE w:val="0"/>
              <w:autoSpaceDN w:val="0"/>
              <w:adjustRightInd w:val="0"/>
              <w:ind w:left="60" w:right="60"/>
              <w:contextualSpacing/>
              <w:jc w:val="both"/>
              <w:rPr>
                <w:b/>
                <w:sz w:val="16"/>
                <w:szCs w:val="16"/>
              </w:rPr>
            </w:pPr>
            <w:r w:rsidRPr="00CF21FE">
              <w:rPr>
                <w:b/>
                <w:sz w:val="16"/>
                <w:szCs w:val="16"/>
              </w:rPr>
              <w:t>Percent</w:t>
            </w:r>
          </w:p>
        </w:tc>
        <w:tc>
          <w:tcPr>
            <w:tcW w:w="739" w:type="dxa"/>
            <w:shd w:val="clear" w:color="auto" w:fill="FFFFFF"/>
            <w:vAlign w:val="bottom"/>
          </w:tcPr>
          <w:p w:rsidR="00B21FBC" w:rsidRPr="00CF21FE" w:rsidRDefault="00B21FBC" w:rsidP="00B21FBC">
            <w:pPr>
              <w:autoSpaceDE w:val="0"/>
              <w:autoSpaceDN w:val="0"/>
              <w:adjustRightInd w:val="0"/>
              <w:ind w:left="60" w:right="60"/>
              <w:contextualSpacing/>
              <w:jc w:val="both"/>
              <w:rPr>
                <w:b/>
                <w:sz w:val="16"/>
                <w:szCs w:val="16"/>
              </w:rPr>
            </w:pPr>
            <w:r w:rsidRPr="00CF21FE">
              <w:rPr>
                <w:b/>
                <w:sz w:val="16"/>
                <w:szCs w:val="16"/>
              </w:rPr>
              <w:t>Valid Percent</w:t>
            </w:r>
          </w:p>
        </w:tc>
        <w:tc>
          <w:tcPr>
            <w:tcW w:w="1069" w:type="dxa"/>
            <w:shd w:val="clear" w:color="auto" w:fill="FFFFFF"/>
            <w:vAlign w:val="bottom"/>
          </w:tcPr>
          <w:p w:rsidR="00B21FBC" w:rsidRPr="00CF21FE" w:rsidRDefault="00B21FBC" w:rsidP="00B21FBC">
            <w:pPr>
              <w:autoSpaceDE w:val="0"/>
              <w:autoSpaceDN w:val="0"/>
              <w:adjustRightInd w:val="0"/>
              <w:ind w:left="60" w:right="60"/>
              <w:contextualSpacing/>
              <w:jc w:val="both"/>
              <w:rPr>
                <w:b/>
                <w:sz w:val="16"/>
                <w:szCs w:val="16"/>
              </w:rPr>
            </w:pPr>
            <w:r w:rsidRPr="00CF21FE">
              <w:rPr>
                <w:b/>
                <w:sz w:val="16"/>
                <w:szCs w:val="16"/>
              </w:rPr>
              <w:t>Cumulative Percent</w:t>
            </w:r>
          </w:p>
        </w:tc>
      </w:tr>
      <w:tr w:rsidR="00B21FBC" w:rsidRPr="00CF21FE" w:rsidTr="00605D26">
        <w:trPr>
          <w:cantSplit/>
          <w:tblHeader/>
          <w:jc w:val="center"/>
        </w:trPr>
        <w:tc>
          <w:tcPr>
            <w:tcW w:w="16" w:type="dxa"/>
            <w:vMerge w:val="restart"/>
            <w:shd w:val="clear" w:color="auto" w:fill="FFFFFF"/>
          </w:tcPr>
          <w:p w:rsidR="00B21FBC" w:rsidRPr="00CF21FE" w:rsidRDefault="00B21FBC" w:rsidP="00B21FBC">
            <w:pPr>
              <w:autoSpaceDE w:val="0"/>
              <w:autoSpaceDN w:val="0"/>
              <w:adjustRightInd w:val="0"/>
              <w:ind w:left="60" w:right="60"/>
              <w:contextualSpacing/>
              <w:jc w:val="both"/>
              <w:rPr>
                <w:sz w:val="16"/>
                <w:szCs w:val="16"/>
              </w:rPr>
            </w:pPr>
          </w:p>
        </w:tc>
        <w:tc>
          <w:tcPr>
            <w:tcW w:w="1255"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Sangat Tidak Baik</w:t>
            </w:r>
          </w:p>
        </w:tc>
        <w:tc>
          <w:tcPr>
            <w:tcW w:w="993"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5</w:t>
            </w:r>
          </w:p>
        </w:tc>
        <w:tc>
          <w:tcPr>
            <w:tcW w:w="739"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14.7</w:t>
            </w:r>
          </w:p>
        </w:tc>
        <w:tc>
          <w:tcPr>
            <w:tcW w:w="739"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15.2</w:t>
            </w:r>
          </w:p>
        </w:tc>
        <w:tc>
          <w:tcPr>
            <w:tcW w:w="1069"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15.2</w:t>
            </w:r>
          </w:p>
        </w:tc>
      </w:tr>
      <w:tr w:rsidR="00B21FBC" w:rsidRPr="00CF21FE" w:rsidTr="00605D26">
        <w:trPr>
          <w:cantSplit/>
          <w:tblHeader/>
          <w:jc w:val="center"/>
        </w:trPr>
        <w:tc>
          <w:tcPr>
            <w:tcW w:w="16" w:type="dxa"/>
            <w:vMerge/>
            <w:shd w:val="clear" w:color="auto" w:fill="FFFFFF"/>
          </w:tcPr>
          <w:p w:rsidR="00B21FBC" w:rsidRPr="00CF21FE" w:rsidRDefault="00B21FBC" w:rsidP="00B21FBC">
            <w:pPr>
              <w:autoSpaceDE w:val="0"/>
              <w:autoSpaceDN w:val="0"/>
              <w:adjustRightInd w:val="0"/>
              <w:contextualSpacing/>
              <w:jc w:val="both"/>
              <w:rPr>
                <w:sz w:val="16"/>
                <w:szCs w:val="16"/>
              </w:rPr>
            </w:pPr>
          </w:p>
        </w:tc>
        <w:tc>
          <w:tcPr>
            <w:tcW w:w="1255"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Tidak Baik</w:t>
            </w:r>
          </w:p>
        </w:tc>
        <w:tc>
          <w:tcPr>
            <w:tcW w:w="993"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17</w:t>
            </w:r>
          </w:p>
        </w:tc>
        <w:tc>
          <w:tcPr>
            <w:tcW w:w="739"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50.0</w:t>
            </w:r>
          </w:p>
        </w:tc>
        <w:tc>
          <w:tcPr>
            <w:tcW w:w="739"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51.5</w:t>
            </w:r>
          </w:p>
        </w:tc>
        <w:tc>
          <w:tcPr>
            <w:tcW w:w="1069"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66.7</w:t>
            </w:r>
          </w:p>
        </w:tc>
      </w:tr>
      <w:tr w:rsidR="00B21FBC" w:rsidRPr="00CF21FE" w:rsidTr="00605D26">
        <w:trPr>
          <w:cantSplit/>
          <w:tblHeader/>
          <w:jc w:val="center"/>
        </w:trPr>
        <w:tc>
          <w:tcPr>
            <w:tcW w:w="16" w:type="dxa"/>
            <w:vMerge/>
            <w:shd w:val="clear" w:color="auto" w:fill="FFFFFF"/>
          </w:tcPr>
          <w:p w:rsidR="00B21FBC" w:rsidRPr="00CF21FE" w:rsidRDefault="00B21FBC" w:rsidP="00B21FBC">
            <w:pPr>
              <w:autoSpaceDE w:val="0"/>
              <w:autoSpaceDN w:val="0"/>
              <w:adjustRightInd w:val="0"/>
              <w:contextualSpacing/>
              <w:jc w:val="both"/>
              <w:rPr>
                <w:sz w:val="16"/>
                <w:szCs w:val="16"/>
              </w:rPr>
            </w:pPr>
          </w:p>
        </w:tc>
        <w:tc>
          <w:tcPr>
            <w:tcW w:w="1255"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Baik</w:t>
            </w:r>
          </w:p>
        </w:tc>
        <w:tc>
          <w:tcPr>
            <w:tcW w:w="993"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9</w:t>
            </w:r>
          </w:p>
        </w:tc>
        <w:tc>
          <w:tcPr>
            <w:tcW w:w="739"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26.5</w:t>
            </w:r>
          </w:p>
        </w:tc>
        <w:tc>
          <w:tcPr>
            <w:tcW w:w="739"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27.3</w:t>
            </w:r>
          </w:p>
        </w:tc>
        <w:tc>
          <w:tcPr>
            <w:tcW w:w="1069"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93.9</w:t>
            </w:r>
          </w:p>
        </w:tc>
      </w:tr>
      <w:tr w:rsidR="00B21FBC" w:rsidRPr="00CF21FE" w:rsidTr="00605D26">
        <w:trPr>
          <w:cantSplit/>
          <w:tblHeader/>
          <w:jc w:val="center"/>
        </w:trPr>
        <w:tc>
          <w:tcPr>
            <w:tcW w:w="16" w:type="dxa"/>
            <w:vMerge/>
            <w:shd w:val="clear" w:color="auto" w:fill="FFFFFF"/>
          </w:tcPr>
          <w:p w:rsidR="00B21FBC" w:rsidRPr="00CF21FE" w:rsidRDefault="00B21FBC" w:rsidP="00B21FBC">
            <w:pPr>
              <w:autoSpaceDE w:val="0"/>
              <w:autoSpaceDN w:val="0"/>
              <w:adjustRightInd w:val="0"/>
              <w:contextualSpacing/>
              <w:jc w:val="both"/>
              <w:rPr>
                <w:sz w:val="16"/>
                <w:szCs w:val="16"/>
              </w:rPr>
            </w:pPr>
          </w:p>
        </w:tc>
        <w:tc>
          <w:tcPr>
            <w:tcW w:w="1255"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Sangat Baik</w:t>
            </w:r>
          </w:p>
        </w:tc>
        <w:tc>
          <w:tcPr>
            <w:tcW w:w="993"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2</w:t>
            </w:r>
          </w:p>
        </w:tc>
        <w:tc>
          <w:tcPr>
            <w:tcW w:w="739"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5.9</w:t>
            </w:r>
          </w:p>
        </w:tc>
        <w:tc>
          <w:tcPr>
            <w:tcW w:w="739"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6.1</w:t>
            </w:r>
          </w:p>
        </w:tc>
        <w:tc>
          <w:tcPr>
            <w:tcW w:w="1069"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100.0</w:t>
            </w:r>
          </w:p>
        </w:tc>
      </w:tr>
      <w:tr w:rsidR="00B21FBC" w:rsidRPr="00CF21FE" w:rsidTr="00605D26">
        <w:trPr>
          <w:cantSplit/>
          <w:tblHeader/>
          <w:jc w:val="center"/>
        </w:trPr>
        <w:tc>
          <w:tcPr>
            <w:tcW w:w="16" w:type="dxa"/>
            <w:vMerge/>
            <w:shd w:val="clear" w:color="auto" w:fill="FFFFFF"/>
          </w:tcPr>
          <w:p w:rsidR="00B21FBC" w:rsidRPr="00CF21FE" w:rsidRDefault="00B21FBC" w:rsidP="00B21FBC">
            <w:pPr>
              <w:autoSpaceDE w:val="0"/>
              <w:autoSpaceDN w:val="0"/>
              <w:adjustRightInd w:val="0"/>
              <w:contextualSpacing/>
              <w:jc w:val="both"/>
              <w:rPr>
                <w:sz w:val="16"/>
                <w:szCs w:val="16"/>
              </w:rPr>
            </w:pPr>
          </w:p>
        </w:tc>
        <w:tc>
          <w:tcPr>
            <w:tcW w:w="1255"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Total</w:t>
            </w:r>
          </w:p>
        </w:tc>
        <w:tc>
          <w:tcPr>
            <w:tcW w:w="993"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33</w:t>
            </w:r>
          </w:p>
        </w:tc>
        <w:tc>
          <w:tcPr>
            <w:tcW w:w="739"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97.1</w:t>
            </w:r>
          </w:p>
        </w:tc>
        <w:tc>
          <w:tcPr>
            <w:tcW w:w="739" w:type="dxa"/>
            <w:shd w:val="clear" w:color="auto" w:fill="FFFFFF"/>
          </w:tcPr>
          <w:p w:rsidR="00B21FBC" w:rsidRPr="00CF21FE" w:rsidRDefault="00B21FBC" w:rsidP="00B21FBC">
            <w:pPr>
              <w:autoSpaceDE w:val="0"/>
              <w:autoSpaceDN w:val="0"/>
              <w:adjustRightInd w:val="0"/>
              <w:ind w:left="60" w:right="60"/>
              <w:contextualSpacing/>
              <w:jc w:val="both"/>
              <w:rPr>
                <w:sz w:val="16"/>
                <w:szCs w:val="16"/>
              </w:rPr>
            </w:pPr>
            <w:r w:rsidRPr="00CF21FE">
              <w:rPr>
                <w:sz w:val="16"/>
                <w:szCs w:val="16"/>
              </w:rPr>
              <w:t>100.0</w:t>
            </w:r>
          </w:p>
        </w:tc>
        <w:tc>
          <w:tcPr>
            <w:tcW w:w="1069" w:type="dxa"/>
            <w:shd w:val="clear" w:color="auto" w:fill="FFFFFF"/>
            <w:vAlign w:val="center"/>
          </w:tcPr>
          <w:p w:rsidR="00B21FBC" w:rsidRPr="00CF21FE" w:rsidRDefault="00B21FBC" w:rsidP="00B21FBC">
            <w:pPr>
              <w:autoSpaceDE w:val="0"/>
              <w:autoSpaceDN w:val="0"/>
              <w:adjustRightInd w:val="0"/>
              <w:contextualSpacing/>
              <w:jc w:val="both"/>
              <w:rPr>
                <w:sz w:val="16"/>
                <w:szCs w:val="16"/>
              </w:rPr>
            </w:pPr>
          </w:p>
        </w:tc>
      </w:tr>
    </w:tbl>
    <w:p w:rsidR="00605D26" w:rsidRDefault="00396E3E" w:rsidP="00B21FBC">
      <w:pPr>
        <w:contextualSpacing/>
        <w:jc w:val="both"/>
        <w:rPr>
          <w:sz w:val="16"/>
          <w:szCs w:val="16"/>
        </w:rPr>
      </w:pPr>
      <w:r>
        <w:t>Tabel 8 menjelaskan bahwa k</w:t>
      </w:r>
      <w:r w:rsidR="00B21FBC" w:rsidRPr="00B21FBC">
        <w:rPr>
          <w:bCs/>
        </w:rPr>
        <w:t>etepatan pemilihan warna tulisan</w:t>
      </w:r>
      <w:r w:rsidR="00B21FBC" w:rsidRPr="00B21FBC">
        <w:t xml:space="preserve"> dinyatakan tidak baik. Hal ini ditunjukkan dengan presentase audience sebesar 51.5%.</w:t>
      </w:r>
      <w:r w:rsidR="00605D26" w:rsidRPr="00605D26">
        <w:rPr>
          <w:sz w:val="16"/>
          <w:szCs w:val="16"/>
        </w:rPr>
        <w:t xml:space="preserve"> </w:t>
      </w:r>
    </w:p>
    <w:p w:rsidR="00605D26" w:rsidRDefault="00605D26" w:rsidP="00B21FBC">
      <w:pPr>
        <w:contextualSpacing/>
        <w:jc w:val="both"/>
        <w:rPr>
          <w:sz w:val="16"/>
          <w:szCs w:val="16"/>
        </w:rPr>
      </w:pPr>
    </w:p>
    <w:p w:rsidR="00B21FBC" w:rsidRDefault="00605D26" w:rsidP="00605D26">
      <w:pPr>
        <w:contextualSpacing/>
      </w:pPr>
      <w:r w:rsidRPr="00605D26">
        <w:rPr>
          <w:sz w:val="16"/>
          <w:szCs w:val="16"/>
        </w:rPr>
        <w:t>TABEL 9</w:t>
      </w:r>
      <w:r>
        <w:rPr>
          <w:sz w:val="16"/>
          <w:szCs w:val="16"/>
        </w:rPr>
        <w:t xml:space="preserve">. </w:t>
      </w:r>
      <w:r w:rsidRPr="00605D26">
        <w:rPr>
          <w:sz w:val="16"/>
          <w:szCs w:val="16"/>
        </w:rPr>
        <w:t>HASIL PENGUJIAN PERTANYAAN 9</w:t>
      </w:r>
    </w:p>
    <w:tbl>
      <w:tblPr>
        <w:tblW w:w="50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992"/>
        <w:gridCol w:w="761"/>
        <w:gridCol w:w="657"/>
        <w:gridCol w:w="1205"/>
      </w:tblGrid>
      <w:tr w:rsidR="00605D26" w:rsidRPr="00CF21FE" w:rsidTr="00DF68D2">
        <w:trPr>
          <w:cantSplit/>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605D26">
            <w:pPr>
              <w:autoSpaceDE w:val="0"/>
              <w:autoSpaceDN w:val="0"/>
              <w:adjustRightInd w:val="0"/>
              <w:ind w:left="-284" w:right="60" w:firstLine="344"/>
              <w:contextualSpacing/>
              <w:jc w:val="both"/>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605D26" w:rsidRPr="00CF21FE" w:rsidRDefault="00605D26" w:rsidP="00605D26">
            <w:pPr>
              <w:autoSpaceDE w:val="0"/>
              <w:autoSpaceDN w:val="0"/>
              <w:adjustRightInd w:val="0"/>
              <w:ind w:left="60" w:right="60"/>
              <w:contextualSpacing/>
              <w:jc w:val="both"/>
              <w:rPr>
                <w:b/>
                <w:sz w:val="16"/>
                <w:szCs w:val="16"/>
              </w:rPr>
            </w:pPr>
            <w:r w:rsidRPr="00CF21FE">
              <w:rPr>
                <w:b/>
                <w:sz w:val="16"/>
                <w:szCs w:val="16"/>
              </w:rPr>
              <w:t>Frequency</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bottom"/>
          </w:tcPr>
          <w:p w:rsidR="00605D26" w:rsidRPr="00CF21FE" w:rsidRDefault="00605D26" w:rsidP="00605D26">
            <w:pPr>
              <w:autoSpaceDE w:val="0"/>
              <w:autoSpaceDN w:val="0"/>
              <w:adjustRightInd w:val="0"/>
              <w:ind w:left="60" w:right="60"/>
              <w:contextualSpacing/>
              <w:jc w:val="both"/>
              <w:rPr>
                <w:b/>
                <w:sz w:val="16"/>
                <w:szCs w:val="16"/>
              </w:rPr>
            </w:pPr>
            <w:r w:rsidRPr="00CF21FE">
              <w:rPr>
                <w:b/>
                <w:sz w:val="16"/>
                <w:szCs w:val="16"/>
              </w:rPr>
              <w:t>Percent</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bottom"/>
          </w:tcPr>
          <w:p w:rsidR="00605D26" w:rsidRPr="00CF21FE" w:rsidRDefault="00605D26" w:rsidP="00605D26">
            <w:pPr>
              <w:autoSpaceDE w:val="0"/>
              <w:autoSpaceDN w:val="0"/>
              <w:adjustRightInd w:val="0"/>
              <w:ind w:left="60" w:right="60"/>
              <w:contextualSpacing/>
              <w:jc w:val="both"/>
              <w:rPr>
                <w:b/>
                <w:sz w:val="16"/>
                <w:szCs w:val="16"/>
              </w:rPr>
            </w:pPr>
            <w:r w:rsidRPr="00CF21FE">
              <w:rPr>
                <w:b/>
                <w:sz w:val="16"/>
                <w:szCs w:val="16"/>
              </w:rPr>
              <w:t>Valid Percent</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605D26" w:rsidRPr="00CF21FE" w:rsidRDefault="00605D26" w:rsidP="00605D26">
            <w:pPr>
              <w:autoSpaceDE w:val="0"/>
              <w:autoSpaceDN w:val="0"/>
              <w:adjustRightInd w:val="0"/>
              <w:ind w:left="60" w:right="60"/>
              <w:contextualSpacing/>
              <w:jc w:val="both"/>
              <w:rPr>
                <w:b/>
                <w:sz w:val="16"/>
                <w:szCs w:val="16"/>
              </w:rPr>
            </w:pPr>
            <w:r w:rsidRPr="00CF21FE">
              <w:rPr>
                <w:b/>
                <w:sz w:val="16"/>
                <w:szCs w:val="16"/>
              </w:rPr>
              <w:t>Cumulative Percent</w:t>
            </w:r>
          </w:p>
        </w:tc>
      </w:tr>
      <w:tr w:rsidR="00605D26" w:rsidRPr="00CF21FE" w:rsidTr="00DF68D2">
        <w:trPr>
          <w:cantSplit/>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Sangat Tidak Baik</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8</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23.5</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24.2</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24.2</w:t>
            </w:r>
          </w:p>
        </w:tc>
      </w:tr>
      <w:tr w:rsidR="00605D26" w:rsidRPr="00CF21FE" w:rsidTr="00DF68D2">
        <w:trPr>
          <w:cantSplit/>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Tidak Baik</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21</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11.8</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12.1</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12.1</w:t>
            </w:r>
          </w:p>
        </w:tc>
      </w:tr>
      <w:tr w:rsidR="00605D26" w:rsidRPr="00CF21FE" w:rsidTr="00DF68D2">
        <w:trPr>
          <w:cantSplit/>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Baik</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4</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61.8</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63.6</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100.0</w:t>
            </w:r>
          </w:p>
        </w:tc>
      </w:tr>
      <w:tr w:rsidR="00605D26" w:rsidRPr="00CF21FE" w:rsidTr="00DF68D2">
        <w:trPr>
          <w:cantSplit/>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33</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97.1</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605D26" w:rsidRPr="00CF21FE" w:rsidRDefault="00605D26" w:rsidP="00DF68D2">
            <w:pPr>
              <w:autoSpaceDE w:val="0"/>
              <w:autoSpaceDN w:val="0"/>
              <w:adjustRightInd w:val="0"/>
              <w:ind w:left="60" w:right="60"/>
              <w:contextualSpacing/>
              <w:jc w:val="left"/>
              <w:rPr>
                <w:sz w:val="16"/>
                <w:szCs w:val="16"/>
              </w:rPr>
            </w:pPr>
            <w:r w:rsidRPr="00CF21FE">
              <w:rPr>
                <w:sz w:val="16"/>
                <w:szCs w:val="16"/>
              </w:rPr>
              <w:t>100.0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605D26" w:rsidRPr="00CF21FE" w:rsidRDefault="00605D26" w:rsidP="00DF68D2">
            <w:pPr>
              <w:autoSpaceDE w:val="0"/>
              <w:autoSpaceDN w:val="0"/>
              <w:adjustRightInd w:val="0"/>
              <w:contextualSpacing/>
              <w:jc w:val="left"/>
              <w:rPr>
                <w:sz w:val="16"/>
                <w:szCs w:val="16"/>
              </w:rPr>
            </w:pPr>
          </w:p>
        </w:tc>
      </w:tr>
    </w:tbl>
    <w:p w:rsidR="00B21FBC" w:rsidRDefault="006534D8" w:rsidP="00B21FBC">
      <w:pPr>
        <w:contextualSpacing/>
        <w:jc w:val="both"/>
      </w:pPr>
      <w:r>
        <w:lastRenderedPageBreak/>
        <w:t>Tabel 9 menjelaskan bahwa</w:t>
      </w:r>
      <w:r w:rsidR="00B21FBC" w:rsidRPr="00B21FBC">
        <w:t xml:space="preserve"> kesesuaian ukuran tombol dinyatakan baik. Hal ini ditunjukkan dengan presentase audience sebesar 63.6%.</w:t>
      </w:r>
    </w:p>
    <w:p w:rsidR="00605D26" w:rsidRDefault="00605D26" w:rsidP="00B21FBC">
      <w:pPr>
        <w:contextualSpacing/>
        <w:jc w:val="both"/>
      </w:pPr>
    </w:p>
    <w:p w:rsidR="00605D26" w:rsidRDefault="00605D26" w:rsidP="00605D26">
      <w:pPr>
        <w:contextualSpacing/>
        <w:rPr>
          <w:sz w:val="16"/>
          <w:szCs w:val="16"/>
        </w:rPr>
      </w:pPr>
      <w:r w:rsidRPr="00605D26">
        <w:rPr>
          <w:sz w:val="16"/>
          <w:szCs w:val="16"/>
        </w:rPr>
        <w:t>TABEL 10. HASIL PERTANYAAN NOMOE 10</w:t>
      </w:r>
    </w:p>
    <w:p w:rsidR="00605D26" w:rsidRPr="00605D26" w:rsidRDefault="00605D26" w:rsidP="00605D26">
      <w:pPr>
        <w:contextualSpacing/>
        <w:rPr>
          <w:sz w:val="16"/>
          <w:szCs w:val="16"/>
        </w:rPr>
      </w:pPr>
    </w:p>
    <w:tbl>
      <w:tblPr>
        <w:tblW w:w="4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5"/>
        <w:gridCol w:w="995"/>
        <w:gridCol w:w="891"/>
        <w:gridCol w:w="740"/>
        <w:gridCol w:w="1078"/>
      </w:tblGrid>
      <w:tr w:rsidR="00605D26" w:rsidRPr="00CF21FE" w:rsidTr="00605D26">
        <w:trPr>
          <w:cantSplit/>
          <w:tblHeader/>
          <w:jc w:val="center"/>
        </w:trPr>
        <w:tc>
          <w:tcPr>
            <w:tcW w:w="1195" w:type="dxa"/>
            <w:shd w:val="clear" w:color="auto" w:fill="FFFFFF"/>
          </w:tcPr>
          <w:p w:rsidR="00605D26" w:rsidRPr="00CF21FE" w:rsidRDefault="00605D26" w:rsidP="00605D26">
            <w:pPr>
              <w:autoSpaceDE w:val="0"/>
              <w:autoSpaceDN w:val="0"/>
              <w:adjustRightInd w:val="0"/>
              <w:ind w:left="60" w:right="60"/>
              <w:contextualSpacing/>
              <w:jc w:val="both"/>
              <w:rPr>
                <w:b/>
                <w:sz w:val="16"/>
                <w:szCs w:val="16"/>
              </w:rPr>
            </w:pPr>
          </w:p>
        </w:tc>
        <w:tc>
          <w:tcPr>
            <w:tcW w:w="995" w:type="dxa"/>
            <w:shd w:val="clear" w:color="auto" w:fill="FFFFFF"/>
            <w:vAlign w:val="bottom"/>
          </w:tcPr>
          <w:p w:rsidR="00605D26" w:rsidRPr="00CF21FE" w:rsidRDefault="00605D26" w:rsidP="00605D26">
            <w:pPr>
              <w:autoSpaceDE w:val="0"/>
              <w:autoSpaceDN w:val="0"/>
              <w:adjustRightInd w:val="0"/>
              <w:ind w:left="60" w:right="60"/>
              <w:contextualSpacing/>
              <w:jc w:val="both"/>
              <w:rPr>
                <w:b/>
                <w:sz w:val="16"/>
                <w:szCs w:val="16"/>
              </w:rPr>
            </w:pPr>
            <w:r w:rsidRPr="00CF21FE">
              <w:rPr>
                <w:b/>
                <w:sz w:val="16"/>
                <w:szCs w:val="16"/>
              </w:rPr>
              <w:t>Frequency</w:t>
            </w:r>
          </w:p>
        </w:tc>
        <w:tc>
          <w:tcPr>
            <w:tcW w:w="891" w:type="dxa"/>
            <w:shd w:val="clear" w:color="auto" w:fill="FFFFFF"/>
            <w:vAlign w:val="bottom"/>
          </w:tcPr>
          <w:p w:rsidR="00605D26" w:rsidRPr="00CF21FE" w:rsidRDefault="00605D26" w:rsidP="00605D26">
            <w:pPr>
              <w:autoSpaceDE w:val="0"/>
              <w:autoSpaceDN w:val="0"/>
              <w:adjustRightInd w:val="0"/>
              <w:ind w:left="60" w:right="60"/>
              <w:contextualSpacing/>
              <w:jc w:val="both"/>
              <w:rPr>
                <w:b/>
                <w:sz w:val="16"/>
                <w:szCs w:val="16"/>
              </w:rPr>
            </w:pPr>
            <w:r w:rsidRPr="00CF21FE">
              <w:rPr>
                <w:b/>
                <w:sz w:val="16"/>
                <w:szCs w:val="16"/>
              </w:rPr>
              <w:t>Percent</w:t>
            </w:r>
          </w:p>
        </w:tc>
        <w:tc>
          <w:tcPr>
            <w:tcW w:w="740" w:type="dxa"/>
            <w:shd w:val="clear" w:color="auto" w:fill="FFFFFF"/>
            <w:vAlign w:val="bottom"/>
          </w:tcPr>
          <w:p w:rsidR="00605D26" w:rsidRPr="00CF21FE" w:rsidRDefault="00605D26" w:rsidP="00605D26">
            <w:pPr>
              <w:autoSpaceDE w:val="0"/>
              <w:autoSpaceDN w:val="0"/>
              <w:adjustRightInd w:val="0"/>
              <w:ind w:left="60" w:right="60"/>
              <w:contextualSpacing/>
              <w:jc w:val="both"/>
              <w:rPr>
                <w:b/>
                <w:sz w:val="16"/>
                <w:szCs w:val="16"/>
              </w:rPr>
            </w:pPr>
            <w:r w:rsidRPr="00CF21FE">
              <w:rPr>
                <w:b/>
                <w:sz w:val="16"/>
                <w:szCs w:val="16"/>
              </w:rPr>
              <w:t>Valid Percent</w:t>
            </w:r>
          </w:p>
        </w:tc>
        <w:tc>
          <w:tcPr>
            <w:tcW w:w="1078" w:type="dxa"/>
            <w:shd w:val="clear" w:color="auto" w:fill="FFFFFF"/>
            <w:vAlign w:val="bottom"/>
          </w:tcPr>
          <w:p w:rsidR="00605D26" w:rsidRPr="00CF21FE" w:rsidRDefault="00605D26" w:rsidP="00605D26">
            <w:pPr>
              <w:autoSpaceDE w:val="0"/>
              <w:autoSpaceDN w:val="0"/>
              <w:adjustRightInd w:val="0"/>
              <w:ind w:left="60" w:right="60"/>
              <w:contextualSpacing/>
              <w:jc w:val="both"/>
              <w:rPr>
                <w:b/>
                <w:sz w:val="16"/>
                <w:szCs w:val="16"/>
              </w:rPr>
            </w:pPr>
            <w:r w:rsidRPr="00CF21FE">
              <w:rPr>
                <w:b/>
                <w:sz w:val="16"/>
                <w:szCs w:val="16"/>
              </w:rPr>
              <w:t>Cumulative Percent</w:t>
            </w:r>
          </w:p>
        </w:tc>
      </w:tr>
      <w:tr w:rsidR="00605D26" w:rsidRPr="00CF21FE" w:rsidTr="00605D26">
        <w:trPr>
          <w:cantSplit/>
          <w:tblHeader/>
          <w:jc w:val="center"/>
        </w:trPr>
        <w:tc>
          <w:tcPr>
            <w:tcW w:w="1195"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Sangat Tidak Baik</w:t>
            </w:r>
          </w:p>
        </w:tc>
        <w:tc>
          <w:tcPr>
            <w:tcW w:w="995"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2</w:t>
            </w:r>
          </w:p>
        </w:tc>
        <w:tc>
          <w:tcPr>
            <w:tcW w:w="891"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5.9</w:t>
            </w:r>
          </w:p>
        </w:tc>
        <w:tc>
          <w:tcPr>
            <w:tcW w:w="740"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6.1</w:t>
            </w:r>
          </w:p>
        </w:tc>
        <w:tc>
          <w:tcPr>
            <w:tcW w:w="1078"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6.1</w:t>
            </w:r>
          </w:p>
        </w:tc>
      </w:tr>
      <w:tr w:rsidR="00605D26" w:rsidRPr="00CF21FE" w:rsidTr="00605D26">
        <w:trPr>
          <w:cantSplit/>
          <w:tblHeader/>
          <w:jc w:val="center"/>
        </w:trPr>
        <w:tc>
          <w:tcPr>
            <w:tcW w:w="1195"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Tidak Baik</w:t>
            </w:r>
          </w:p>
        </w:tc>
        <w:tc>
          <w:tcPr>
            <w:tcW w:w="995"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10</w:t>
            </w:r>
          </w:p>
        </w:tc>
        <w:tc>
          <w:tcPr>
            <w:tcW w:w="891"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29.4</w:t>
            </w:r>
          </w:p>
        </w:tc>
        <w:tc>
          <w:tcPr>
            <w:tcW w:w="740"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30.3</w:t>
            </w:r>
          </w:p>
        </w:tc>
        <w:tc>
          <w:tcPr>
            <w:tcW w:w="1078"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36.4</w:t>
            </w:r>
          </w:p>
        </w:tc>
      </w:tr>
      <w:tr w:rsidR="00605D26" w:rsidRPr="00CF21FE" w:rsidTr="00605D26">
        <w:trPr>
          <w:cantSplit/>
          <w:tblHeader/>
          <w:jc w:val="center"/>
        </w:trPr>
        <w:tc>
          <w:tcPr>
            <w:tcW w:w="1195"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Baik</w:t>
            </w:r>
          </w:p>
        </w:tc>
        <w:tc>
          <w:tcPr>
            <w:tcW w:w="995"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19</w:t>
            </w:r>
          </w:p>
        </w:tc>
        <w:tc>
          <w:tcPr>
            <w:tcW w:w="891"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55.9</w:t>
            </w:r>
          </w:p>
        </w:tc>
        <w:tc>
          <w:tcPr>
            <w:tcW w:w="740"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57.6</w:t>
            </w:r>
          </w:p>
        </w:tc>
        <w:tc>
          <w:tcPr>
            <w:tcW w:w="1078"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93.9</w:t>
            </w:r>
          </w:p>
        </w:tc>
      </w:tr>
      <w:tr w:rsidR="00605D26" w:rsidRPr="00CF21FE" w:rsidTr="00605D26">
        <w:trPr>
          <w:cantSplit/>
          <w:tblHeader/>
          <w:jc w:val="center"/>
        </w:trPr>
        <w:tc>
          <w:tcPr>
            <w:tcW w:w="1195"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Sangat Baik</w:t>
            </w:r>
          </w:p>
        </w:tc>
        <w:tc>
          <w:tcPr>
            <w:tcW w:w="995"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2</w:t>
            </w:r>
          </w:p>
        </w:tc>
        <w:tc>
          <w:tcPr>
            <w:tcW w:w="891"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5.9</w:t>
            </w:r>
          </w:p>
        </w:tc>
        <w:tc>
          <w:tcPr>
            <w:tcW w:w="740"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6.1</w:t>
            </w:r>
          </w:p>
        </w:tc>
        <w:tc>
          <w:tcPr>
            <w:tcW w:w="1078"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100.0</w:t>
            </w:r>
          </w:p>
        </w:tc>
      </w:tr>
      <w:tr w:rsidR="00605D26" w:rsidRPr="00CF21FE" w:rsidTr="00605D26">
        <w:trPr>
          <w:cantSplit/>
          <w:tblHeader/>
          <w:jc w:val="center"/>
        </w:trPr>
        <w:tc>
          <w:tcPr>
            <w:tcW w:w="1195"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Total</w:t>
            </w:r>
          </w:p>
        </w:tc>
        <w:tc>
          <w:tcPr>
            <w:tcW w:w="995"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33</w:t>
            </w:r>
          </w:p>
        </w:tc>
        <w:tc>
          <w:tcPr>
            <w:tcW w:w="891"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97.1</w:t>
            </w:r>
          </w:p>
        </w:tc>
        <w:tc>
          <w:tcPr>
            <w:tcW w:w="740" w:type="dxa"/>
            <w:shd w:val="clear" w:color="auto" w:fill="FFFFFF"/>
          </w:tcPr>
          <w:p w:rsidR="00605D26" w:rsidRPr="00CF21FE" w:rsidRDefault="00605D26" w:rsidP="00605D26">
            <w:pPr>
              <w:autoSpaceDE w:val="0"/>
              <w:autoSpaceDN w:val="0"/>
              <w:adjustRightInd w:val="0"/>
              <w:ind w:left="60" w:right="60"/>
              <w:contextualSpacing/>
              <w:jc w:val="both"/>
              <w:rPr>
                <w:sz w:val="16"/>
                <w:szCs w:val="16"/>
              </w:rPr>
            </w:pPr>
            <w:r w:rsidRPr="00CF21FE">
              <w:rPr>
                <w:sz w:val="16"/>
                <w:szCs w:val="16"/>
              </w:rPr>
              <w:t>100.0</w:t>
            </w:r>
          </w:p>
        </w:tc>
        <w:tc>
          <w:tcPr>
            <w:tcW w:w="1078" w:type="dxa"/>
            <w:shd w:val="clear" w:color="auto" w:fill="FFFFFF"/>
            <w:vAlign w:val="center"/>
          </w:tcPr>
          <w:p w:rsidR="00605D26" w:rsidRPr="00CF21FE" w:rsidRDefault="00605D26" w:rsidP="00605D26">
            <w:pPr>
              <w:autoSpaceDE w:val="0"/>
              <w:autoSpaceDN w:val="0"/>
              <w:adjustRightInd w:val="0"/>
              <w:contextualSpacing/>
              <w:jc w:val="both"/>
              <w:rPr>
                <w:sz w:val="16"/>
                <w:szCs w:val="16"/>
              </w:rPr>
            </w:pPr>
          </w:p>
        </w:tc>
      </w:tr>
    </w:tbl>
    <w:p w:rsidR="00B21FBC" w:rsidRDefault="00396E3E" w:rsidP="00B21FBC">
      <w:pPr>
        <w:contextualSpacing/>
        <w:jc w:val="both"/>
      </w:pPr>
      <w:r>
        <w:t>Tabel 10 menjelaskan</w:t>
      </w:r>
      <w:r w:rsidR="00B21FBC" w:rsidRPr="00B21FBC">
        <w:t xml:space="preserve"> bahwa </w:t>
      </w:r>
      <w:r w:rsidR="00B21FBC" w:rsidRPr="00B21FBC">
        <w:rPr>
          <w:bCs/>
        </w:rPr>
        <w:t>kesesuaian bentuk tombol</w:t>
      </w:r>
      <w:r w:rsidR="00B21FBC" w:rsidRPr="00B21FBC">
        <w:t xml:space="preserve"> dinyatakan baik. Hal ini ditunjukkan dengan presentase audience sebesar 57.6%.</w:t>
      </w:r>
    </w:p>
    <w:p w:rsidR="00605D26" w:rsidRDefault="00605D26" w:rsidP="00B21FBC">
      <w:pPr>
        <w:contextualSpacing/>
        <w:jc w:val="both"/>
      </w:pPr>
    </w:p>
    <w:p w:rsidR="00605D26" w:rsidRDefault="00605D26" w:rsidP="00605D26">
      <w:pPr>
        <w:contextualSpacing/>
        <w:rPr>
          <w:sz w:val="16"/>
          <w:szCs w:val="16"/>
        </w:rPr>
      </w:pPr>
      <w:r w:rsidRPr="00605D26">
        <w:rPr>
          <w:sz w:val="16"/>
          <w:szCs w:val="16"/>
        </w:rPr>
        <w:t>TABEL 1</w:t>
      </w:r>
      <w:r w:rsidR="00396E3E">
        <w:rPr>
          <w:sz w:val="16"/>
          <w:szCs w:val="16"/>
        </w:rPr>
        <w:t>1</w:t>
      </w:r>
      <w:r w:rsidRPr="00605D26">
        <w:rPr>
          <w:sz w:val="16"/>
          <w:szCs w:val="16"/>
        </w:rPr>
        <w:t>. HASIL ORAH DATA PERTANYAAN 10</w:t>
      </w:r>
    </w:p>
    <w:p w:rsidR="00605D26" w:rsidRPr="00605D26" w:rsidRDefault="00605D26" w:rsidP="00605D26">
      <w:pPr>
        <w:contextualSpacing/>
        <w:rPr>
          <w:sz w:val="16"/>
          <w:szCs w:val="16"/>
        </w:rPr>
      </w:pPr>
    </w:p>
    <w:tbl>
      <w:tblPr>
        <w:tblW w:w="4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3"/>
        <w:gridCol w:w="810"/>
        <w:gridCol w:w="720"/>
        <w:gridCol w:w="900"/>
        <w:gridCol w:w="990"/>
      </w:tblGrid>
      <w:tr w:rsidR="00DF68D2" w:rsidRPr="00CF21FE" w:rsidTr="00DF68D2">
        <w:trPr>
          <w:cantSplit/>
          <w:tblHeader/>
          <w:jc w:val="center"/>
        </w:trPr>
        <w:tc>
          <w:tcPr>
            <w:tcW w:w="1413" w:type="dxa"/>
            <w:shd w:val="clear" w:color="auto" w:fill="FFFFFF"/>
          </w:tcPr>
          <w:p w:rsidR="00DF68D2" w:rsidRPr="00CF21FE" w:rsidRDefault="00DF68D2" w:rsidP="00DF68D2">
            <w:pPr>
              <w:autoSpaceDE w:val="0"/>
              <w:autoSpaceDN w:val="0"/>
              <w:adjustRightInd w:val="0"/>
              <w:ind w:left="60" w:right="60"/>
              <w:contextualSpacing/>
              <w:jc w:val="both"/>
              <w:rPr>
                <w:b/>
                <w:sz w:val="16"/>
                <w:szCs w:val="16"/>
              </w:rPr>
            </w:pPr>
          </w:p>
        </w:tc>
        <w:tc>
          <w:tcPr>
            <w:tcW w:w="810" w:type="dxa"/>
            <w:shd w:val="clear" w:color="auto" w:fill="FFFFFF"/>
            <w:vAlign w:val="bottom"/>
          </w:tcPr>
          <w:p w:rsidR="00DF68D2" w:rsidRPr="00CF21FE" w:rsidRDefault="00DF68D2" w:rsidP="00DF68D2">
            <w:pPr>
              <w:autoSpaceDE w:val="0"/>
              <w:autoSpaceDN w:val="0"/>
              <w:adjustRightInd w:val="0"/>
              <w:ind w:left="60" w:right="60"/>
              <w:contextualSpacing/>
              <w:jc w:val="both"/>
              <w:rPr>
                <w:b/>
                <w:sz w:val="16"/>
                <w:szCs w:val="16"/>
              </w:rPr>
            </w:pPr>
            <w:r w:rsidRPr="00CF21FE">
              <w:rPr>
                <w:b/>
                <w:sz w:val="16"/>
                <w:szCs w:val="16"/>
              </w:rPr>
              <w:t>Frequency</w:t>
            </w:r>
          </w:p>
        </w:tc>
        <w:tc>
          <w:tcPr>
            <w:tcW w:w="720" w:type="dxa"/>
            <w:shd w:val="clear" w:color="auto" w:fill="FFFFFF"/>
            <w:vAlign w:val="bottom"/>
          </w:tcPr>
          <w:p w:rsidR="00DF68D2" w:rsidRPr="00CF21FE" w:rsidRDefault="00DF68D2" w:rsidP="00DF68D2">
            <w:pPr>
              <w:autoSpaceDE w:val="0"/>
              <w:autoSpaceDN w:val="0"/>
              <w:adjustRightInd w:val="0"/>
              <w:ind w:left="60" w:right="60"/>
              <w:contextualSpacing/>
              <w:jc w:val="both"/>
              <w:rPr>
                <w:b/>
                <w:sz w:val="16"/>
                <w:szCs w:val="16"/>
              </w:rPr>
            </w:pPr>
            <w:r w:rsidRPr="00CF21FE">
              <w:rPr>
                <w:b/>
                <w:sz w:val="16"/>
                <w:szCs w:val="16"/>
              </w:rPr>
              <w:t>Percent</w:t>
            </w:r>
          </w:p>
        </w:tc>
        <w:tc>
          <w:tcPr>
            <w:tcW w:w="900" w:type="dxa"/>
            <w:shd w:val="clear" w:color="auto" w:fill="FFFFFF"/>
            <w:vAlign w:val="bottom"/>
          </w:tcPr>
          <w:p w:rsidR="00DF68D2" w:rsidRPr="00CF21FE" w:rsidRDefault="00DF68D2" w:rsidP="00DF68D2">
            <w:pPr>
              <w:autoSpaceDE w:val="0"/>
              <w:autoSpaceDN w:val="0"/>
              <w:adjustRightInd w:val="0"/>
              <w:ind w:left="60" w:right="60"/>
              <w:contextualSpacing/>
              <w:jc w:val="both"/>
              <w:rPr>
                <w:b/>
                <w:sz w:val="16"/>
                <w:szCs w:val="16"/>
              </w:rPr>
            </w:pPr>
            <w:r w:rsidRPr="00CF21FE">
              <w:rPr>
                <w:b/>
                <w:sz w:val="16"/>
                <w:szCs w:val="16"/>
              </w:rPr>
              <w:t>Valid Percent</w:t>
            </w:r>
          </w:p>
        </w:tc>
        <w:tc>
          <w:tcPr>
            <w:tcW w:w="990" w:type="dxa"/>
            <w:shd w:val="clear" w:color="auto" w:fill="FFFFFF"/>
            <w:vAlign w:val="bottom"/>
          </w:tcPr>
          <w:p w:rsidR="00DF68D2" w:rsidRPr="00CF21FE" w:rsidRDefault="00DF68D2" w:rsidP="00DF68D2">
            <w:pPr>
              <w:autoSpaceDE w:val="0"/>
              <w:autoSpaceDN w:val="0"/>
              <w:adjustRightInd w:val="0"/>
              <w:ind w:left="60" w:right="60"/>
              <w:contextualSpacing/>
              <w:jc w:val="both"/>
              <w:rPr>
                <w:b/>
                <w:sz w:val="16"/>
                <w:szCs w:val="16"/>
              </w:rPr>
            </w:pPr>
            <w:r w:rsidRPr="00CF21FE">
              <w:rPr>
                <w:b/>
                <w:sz w:val="16"/>
                <w:szCs w:val="16"/>
              </w:rPr>
              <w:t>Cumulative Percent</w:t>
            </w:r>
          </w:p>
        </w:tc>
      </w:tr>
      <w:tr w:rsidR="00DF68D2" w:rsidRPr="00CF21FE" w:rsidTr="00DF68D2">
        <w:trPr>
          <w:cantSplit/>
          <w:tblHeader/>
          <w:jc w:val="center"/>
        </w:trPr>
        <w:tc>
          <w:tcPr>
            <w:tcW w:w="1413"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Sangat Tidak Baik</w:t>
            </w:r>
          </w:p>
        </w:tc>
        <w:tc>
          <w:tcPr>
            <w:tcW w:w="81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2</w:t>
            </w:r>
          </w:p>
        </w:tc>
        <w:tc>
          <w:tcPr>
            <w:tcW w:w="72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5.9</w:t>
            </w:r>
          </w:p>
        </w:tc>
        <w:tc>
          <w:tcPr>
            <w:tcW w:w="90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6.1</w:t>
            </w:r>
          </w:p>
        </w:tc>
        <w:tc>
          <w:tcPr>
            <w:tcW w:w="99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6.1</w:t>
            </w:r>
          </w:p>
        </w:tc>
      </w:tr>
      <w:tr w:rsidR="00DF68D2" w:rsidRPr="00CF21FE" w:rsidTr="00DF68D2">
        <w:trPr>
          <w:cantSplit/>
          <w:tblHeader/>
          <w:jc w:val="center"/>
        </w:trPr>
        <w:tc>
          <w:tcPr>
            <w:tcW w:w="1413"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Tidak Baik</w:t>
            </w:r>
          </w:p>
        </w:tc>
        <w:tc>
          <w:tcPr>
            <w:tcW w:w="81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8</w:t>
            </w:r>
          </w:p>
        </w:tc>
        <w:tc>
          <w:tcPr>
            <w:tcW w:w="72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23.5</w:t>
            </w:r>
          </w:p>
        </w:tc>
        <w:tc>
          <w:tcPr>
            <w:tcW w:w="90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24.2</w:t>
            </w:r>
          </w:p>
        </w:tc>
        <w:tc>
          <w:tcPr>
            <w:tcW w:w="99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30.3</w:t>
            </w:r>
          </w:p>
        </w:tc>
      </w:tr>
      <w:tr w:rsidR="00DF68D2" w:rsidRPr="00CF21FE" w:rsidTr="00DF68D2">
        <w:trPr>
          <w:cantSplit/>
          <w:tblHeader/>
          <w:jc w:val="center"/>
        </w:trPr>
        <w:tc>
          <w:tcPr>
            <w:tcW w:w="1413"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Baik</w:t>
            </w:r>
          </w:p>
        </w:tc>
        <w:tc>
          <w:tcPr>
            <w:tcW w:w="81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15</w:t>
            </w:r>
          </w:p>
        </w:tc>
        <w:tc>
          <w:tcPr>
            <w:tcW w:w="72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44.1</w:t>
            </w:r>
          </w:p>
        </w:tc>
        <w:tc>
          <w:tcPr>
            <w:tcW w:w="90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45.5</w:t>
            </w:r>
          </w:p>
        </w:tc>
        <w:tc>
          <w:tcPr>
            <w:tcW w:w="99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75.8</w:t>
            </w:r>
          </w:p>
        </w:tc>
      </w:tr>
      <w:tr w:rsidR="00DF68D2" w:rsidRPr="00CF21FE" w:rsidTr="00DF68D2">
        <w:trPr>
          <w:cantSplit/>
          <w:tblHeader/>
          <w:jc w:val="center"/>
        </w:trPr>
        <w:tc>
          <w:tcPr>
            <w:tcW w:w="1413"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Sangat Baik</w:t>
            </w:r>
          </w:p>
        </w:tc>
        <w:tc>
          <w:tcPr>
            <w:tcW w:w="81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8</w:t>
            </w:r>
          </w:p>
        </w:tc>
        <w:tc>
          <w:tcPr>
            <w:tcW w:w="72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23.5</w:t>
            </w:r>
          </w:p>
        </w:tc>
        <w:tc>
          <w:tcPr>
            <w:tcW w:w="90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24.2</w:t>
            </w:r>
          </w:p>
        </w:tc>
        <w:tc>
          <w:tcPr>
            <w:tcW w:w="99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100.0</w:t>
            </w:r>
          </w:p>
        </w:tc>
      </w:tr>
      <w:tr w:rsidR="00DF68D2" w:rsidRPr="00CF21FE" w:rsidTr="00DF68D2">
        <w:trPr>
          <w:cantSplit/>
          <w:tblHeader/>
          <w:jc w:val="center"/>
        </w:trPr>
        <w:tc>
          <w:tcPr>
            <w:tcW w:w="1413"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Total</w:t>
            </w:r>
          </w:p>
        </w:tc>
        <w:tc>
          <w:tcPr>
            <w:tcW w:w="81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33</w:t>
            </w:r>
          </w:p>
        </w:tc>
        <w:tc>
          <w:tcPr>
            <w:tcW w:w="72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97.1</w:t>
            </w:r>
          </w:p>
        </w:tc>
        <w:tc>
          <w:tcPr>
            <w:tcW w:w="900" w:type="dxa"/>
            <w:shd w:val="clear" w:color="auto" w:fill="FFFFFF"/>
          </w:tcPr>
          <w:p w:rsidR="00DF68D2" w:rsidRPr="00CF21FE" w:rsidRDefault="00DF68D2" w:rsidP="00DF68D2">
            <w:pPr>
              <w:autoSpaceDE w:val="0"/>
              <w:autoSpaceDN w:val="0"/>
              <w:adjustRightInd w:val="0"/>
              <w:ind w:left="60" w:right="60"/>
              <w:contextualSpacing/>
              <w:jc w:val="both"/>
              <w:rPr>
                <w:sz w:val="16"/>
                <w:szCs w:val="16"/>
              </w:rPr>
            </w:pPr>
            <w:r w:rsidRPr="00CF21FE">
              <w:rPr>
                <w:sz w:val="16"/>
                <w:szCs w:val="16"/>
              </w:rPr>
              <w:t>100.0</w:t>
            </w:r>
          </w:p>
        </w:tc>
        <w:tc>
          <w:tcPr>
            <w:tcW w:w="990" w:type="dxa"/>
            <w:shd w:val="clear" w:color="auto" w:fill="FFFFFF"/>
            <w:vAlign w:val="center"/>
          </w:tcPr>
          <w:p w:rsidR="00DF68D2" w:rsidRPr="00CF21FE" w:rsidRDefault="00DF68D2" w:rsidP="00DF68D2">
            <w:pPr>
              <w:autoSpaceDE w:val="0"/>
              <w:autoSpaceDN w:val="0"/>
              <w:adjustRightInd w:val="0"/>
              <w:contextualSpacing/>
              <w:jc w:val="both"/>
              <w:rPr>
                <w:sz w:val="16"/>
                <w:szCs w:val="16"/>
              </w:rPr>
            </w:pPr>
          </w:p>
        </w:tc>
      </w:tr>
    </w:tbl>
    <w:p w:rsidR="00B21FBC" w:rsidRPr="00B21FBC" w:rsidRDefault="00396E3E" w:rsidP="00B21FBC">
      <w:pPr>
        <w:contextualSpacing/>
        <w:jc w:val="both"/>
      </w:pPr>
      <w:r>
        <w:t xml:space="preserve">Tabel 11 menjelaskan </w:t>
      </w:r>
      <w:r w:rsidR="00B21FBC" w:rsidRPr="00B21FBC">
        <w:t xml:space="preserve">bahwa </w:t>
      </w:r>
      <w:r>
        <w:t>k</w:t>
      </w:r>
      <w:r w:rsidR="00B21FBC" w:rsidRPr="00B21FBC">
        <w:rPr>
          <w:bCs/>
        </w:rPr>
        <w:t>enyamanan menggunakan aplikasi secara keseluruhan</w:t>
      </w:r>
      <w:r w:rsidR="00B21FBC" w:rsidRPr="00B21FBC">
        <w:t xml:space="preserve"> dinyatakan baik. Hal ini ditunjukkan dengan presentase audience sebesar 45.5%.</w:t>
      </w:r>
    </w:p>
    <w:p w:rsidR="00B21FBC" w:rsidRDefault="00B21FBC" w:rsidP="00B21FBC">
      <w:pPr>
        <w:autoSpaceDE w:val="0"/>
        <w:autoSpaceDN w:val="0"/>
        <w:adjustRightInd w:val="0"/>
        <w:contextualSpacing/>
        <w:jc w:val="both"/>
      </w:pPr>
      <w:r w:rsidRPr="00B21FBC">
        <w:t>Sehingga secara keseluruhan aplikasi game eduka</w:t>
      </w:r>
      <w:r w:rsidR="00E62631">
        <w:t>si</w:t>
      </w:r>
      <w:r w:rsidRPr="00B21FBC">
        <w:t xml:space="preserve"> ini dinyatakan baik</w:t>
      </w:r>
      <w:r w:rsidR="00E62631">
        <w:t xml:space="preserve"> dan layak digunakan untuk anak usia dini.</w:t>
      </w:r>
    </w:p>
    <w:p w:rsidR="00E62631" w:rsidRDefault="00E62631" w:rsidP="00B21FBC">
      <w:pPr>
        <w:autoSpaceDE w:val="0"/>
        <w:autoSpaceDN w:val="0"/>
        <w:adjustRightInd w:val="0"/>
        <w:contextualSpacing/>
        <w:jc w:val="both"/>
      </w:pPr>
    </w:p>
    <w:p w:rsidR="00E62631" w:rsidRDefault="00E62631" w:rsidP="00417853">
      <w:pPr>
        <w:pStyle w:val="ListParagraph"/>
        <w:numPr>
          <w:ilvl w:val="0"/>
          <w:numId w:val="18"/>
        </w:numPr>
        <w:autoSpaceDE w:val="0"/>
        <w:autoSpaceDN w:val="0"/>
        <w:adjustRightInd w:val="0"/>
      </w:pPr>
      <w:r>
        <w:t>KESIMPULAN</w:t>
      </w:r>
    </w:p>
    <w:p w:rsidR="00E62631" w:rsidRPr="00E62631" w:rsidRDefault="00E62631" w:rsidP="00E62631">
      <w:pPr>
        <w:contextualSpacing/>
        <w:jc w:val="both"/>
      </w:pPr>
      <w:r w:rsidRPr="00E62631">
        <w:t>Adapun kesimpulan pada penelitian ini adalah</w:t>
      </w:r>
      <w:r>
        <w:t xml:space="preserve"> g</w:t>
      </w:r>
      <w:r w:rsidRPr="00E62631">
        <w:t xml:space="preserve">ame </w:t>
      </w:r>
      <w:r>
        <w:t>berbasis mobile ini baik dan bias digunakan oleh anak usia dini selama musim pandemic COVID-19. Hal ini terlihat dari beberapa hasil uji dari 10 pertanyaan yang rata-rata menjawab baik dan sangat baik yaitu sekitar 70%. K</w:t>
      </w:r>
      <w:r w:rsidRPr="00E62631">
        <w:t>edepannya game ini akan dikembangkan lagi dengan karakter dan aset yang lebih baik dan dengan jalan cerita yang lebih menantang.</w:t>
      </w:r>
    </w:p>
    <w:p w:rsidR="00E62631" w:rsidRPr="00B21FBC" w:rsidRDefault="00E62631" w:rsidP="00B21FBC">
      <w:pPr>
        <w:autoSpaceDE w:val="0"/>
        <w:autoSpaceDN w:val="0"/>
        <w:adjustRightInd w:val="0"/>
        <w:contextualSpacing/>
        <w:jc w:val="both"/>
      </w:pPr>
    </w:p>
    <w:p w:rsidR="00417853" w:rsidRDefault="00417853" w:rsidP="00417853">
      <w:pPr>
        <w:pStyle w:val="Heading5"/>
      </w:pPr>
      <w:r>
        <w:t>References</w:t>
      </w:r>
    </w:p>
    <w:p w:rsidR="00417853" w:rsidRPr="00417853" w:rsidRDefault="00417853" w:rsidP="00417853">
      <w:pPr>
        <w:autoSpaceDE w:val="0"/>
        <w:autoSpaceDN w:val="0"/>
        <w:adjustRightInd w:val="0"/>
        <w:ind w:left="640" w:hanging="640"/>
        <w:contextualSpacing/>
        <w:jc w:val="both"/>
        <w:rPr>
          <w:noProof/>
          <w:sz w:val="16"/>
          <w:szCs w:val="16"/>
        </w:rPr>
      </w:pPr>
      <w:r w:rsidRPr="00417853">
        <w:rPr>
          <w:sz w:val="16"/>
          <w:szCs w:val="16"/>
        </w:rPr>
        <w:t xml:space="preserve"> </w:t>
      </w:r>
      <w:r w:rsidRPr="00417853">
        <w:rPr>
          <w:sz w:val="16"/>
          <w:szCs w:val="16"/>
        </w:rPr>
        <w:fldChar w:fldCharType="begin" w:fldLock="1"/>
      </w:r>
      <w:r w:rsidRPr="00417853">
        <w:rPr>
          <w:sz w:val="16"/>
          <w:szCs w:val="16"/>
        </w:rPr>
        <w:instrText xml:space="preserve">ADDIN Mendeley Bibliography CSL_BIBLIOGRAPHY </w:instrText>
      </w:r>
      <w:r w:rsidRPr="00417853">
        <w:rPr>
          <w:sz w:val="16"/>
          <w:szCs w:val="16"/>
        </w:rPr>
        <w:fldChar w:fldCharType="separate"/>
      </w:r>
      <w:r w:rsidRPr="00417853">
        <w:rPr>
          <w:noProof/>
          <w:sz w:val="16"/>
          <w:szCs w:val="16"/>
        </w:rPr>
        <w:t>[1]</w:t>
      </w:r>
      <w:r w:rsidRPr="00417853">
        <w:rPr>
          <w:noProof/>
          <w:sz w:val="16"/>
          <w:szCs w:val="16"/>
        </w:rPr>
        <w:tab/>
        <w:t>“34e9520bf8bef69295af70868d73448db39d98f9 @ dailysocial.id.” [Online]. Available: https://dailysocial.id/post/melirik-potensi-besar-industri-gaming-di-indonesia/.</w:t>
      </w:r>
    </w:p>
    <w:p w:rsidR="00417853" w:rsidRPr="00417853" w:rsidRDefault="00417853" w:rsidP="00417853">
      <w:pPr>
        <w:autoSpaceDE w:val="0"/>
        <w:autoSpaceDN w:val="0"/>
        <w:adjustRightInd w:val="0"/>
        <w:ind w:left="640" w:hanging="640"/>
        <w:contextualSpacing/>
        <w:jc w:val="both"/>
        <w:rPr>
          <w:noProof/>
          <w:sz w:val="16"/>
          <w:szCs w:val="16"/>
        </w:rPr>
      </w:pPr>
      <w:r w:rsidRPr="00417853">
        <w:rPr>
          <w:noProof/>
          <w:sz w:val="16"/>
          <w:szCs w:val="16"/>
        </w:rPr>
        <w:t>[2]</w:t>
      </w:r>
      <w:r w:rsidRPr="00417853">
        <w:rPr>
          <w:noProof/>
          <w:sz w:val="16"/>
          <w:szCs w:val="16"/>
        </w:rPr>
        <w:tab/>
        <w:t>E. Haryanto and H. Askad, “Rancang Bangun Game Adventure Burung Enggang Berbasis Android Menggunakan Scirra Construct 2,” pp. 1771–1782, 2013.</w:t>
      </w:r>
    </w:p>
    <w:p w:rsidR="00417853" w:rsidRPr="00417853" w:rsidRDefault="00417853" w:rsidP="00417853">
      <w:pPr>
        <w:autoSpaceDE w:val="0"/>
        <w:autoSpaceDN w:val="0"/>
        <w:adjustRightInd w:val="0"/>
        <w:ind w:left="640" w:hanging="640"/>
        <w:contextualSpacing/>
        <w:jc w:val="both"/>
        <w:rPr>
          <w:noProof/>
          <w:sz w:val="16"/>
          <w:szCs w:val="16"/>
        </w:rPr>
      </w:pPr>
      <w:r w:rsidRPr="00417853">
        <w:rPr>
          <w:noProof/>
          <w:sz w:val="16"/>
          <w:szCs w:val="16"/>
        </w:rPr>
        <w:t>[3]</w:t>
      </w:r>
      <w:r w:rsidRPr="00417853">
        <w:rPr>
          <w:noProof/>
          <w:sz w:val="16"/>
          <w:szCs w:val="16"/>
        </w:rPr>
        <w:tab/>
        <w:t xml:space="preserve">M. R. Rahadi, K. I. Satoto, and I. P. Windasari, “Perancangan Game Math Adventure Sebagai Media Pembelajaran Matematika Berbasis Android,” </w:t>
      </w:r>
      <w:r w:rsidRPr="00417853">
        <w:rPr>
          <w:i/>
          <w:iCs/>
          <w:noProof/>
          <w:sz w:val="16"/>
          <w:szCs w:val="16"/>
        </w:rPr>
        <w:t>J. Teknol. dan Sist. Komput.</w:t>
      </w:r>
      <w:r w:rsidRPr="00417853">
        <w:rPr>
          <w:noProof/>
          <w:sz w:val="16"/>
          <w:szCs w:val="16"/>
        </w:rPr>
        <w:t>, vol. 4, no. 1, p. 44, 2016, doi: 10.14710/jtsiskom.4.1.2016.44-49.</w:t>
      </w:r>
    </w:p>
    <w:p w:rsidR="00417853" w:rsidRPr="00417853" w:rsidRDefault="00417853" w:rsidP="00417853">
      <w:pPr>
        <w:autoSpaceDE w:val="0"/>
        <w:autoSpaceDN w:val="0"/>
        <w:adjustRightInd w:val="0"/>
        <w:ind w:left="640" w:hanging="640"/>
        <w:contextualSpacing/>
        <w:jc w:val="both"/>
        <w:rPr>
          <w:noProof/>
          <w:sz w:val="16"/>
          <w:szCs w:val="16"/>
        </w:rPr>
      </w:pPr>
      <w:r w:rsidRPr="00417853">
        <w:rPr>
          <w:noProof/>
          <w:sz w:val="16"/>
          <w:szCs w:val="16"/>
        </w:rPr>
        <w:t>[4]</w:t>
      </w:r>
      <w:r w:rsidRPr="00417853">
        <w:rPr>
          <w:noProof/>
          <w:sz w:val="16"/>
          <w:szCs w:val="16"/>
        </w:rPr>
        <w:tab/>
        <w:t xml:space="preserve">R. Bahana </w:t>
      </w:r>
      <w:r w:rsidRPr="00417853">
        <w:rPr>
          <w:i/>
          <w:iCs/>
          <w:noProof/>
          <w:sz w:val="16"/>
          <w:szCs w:val="16"/>
        </w:rPr>
        <w:t>et al.</w:t>
      </w:r>
      <w:r w:rsidRPr="00417853">
        <w:rPr>
          <w:noProof/>
          <w:sz w:val="16"/>
          <w:szCs w:val="16"/>
        </w:rPr>
        <w:t xml:space="preserve">, </w:t>
      </w:r>
      <w:r>
        <w:rPr>
          <w:noProof/>
          <w:sz w:val="16"/>
          <w:szCs w:val="16"/>
        </w:rPr>
        <w:t>"</w:t>
      </w:r>
      <w:r w:rsidRPr="00417853">
        <w:rPr>
          <w:noProof/>
          <w:sz w:val="16"/>
          <w:szCs w:val="16"/>
        </w:rPr>
        <w:t>Performance test for prototype game for children with adhd,</w:t>
      </w:r>
      <w:r>
        <w:rPr>
          <w:noProof/>
          <w:sz w:val="16"/>
          <w:szCs w:val="16"/>
        </w:rPr>
        <w:t>"</w:t>
      </w:r>
      <w:r w:rsidRPr="00417853">
        <w:rPr>
          <w:noProof/>
          <w:sz w:val="16"/>
          <w:szCs w:val="16"/>
        </w:rPr>
        <w:t xml:space="preserve"> </w:t>
      </w:r>
      <w:r w:rsidRPr="00417853">
        <w:rPr>
          <w:i/>
          <w:iCs/>
          <w:noProof/>
          <w:sz w:val="16"/>
          <w:szCs w:val="16"/>
        </w:rPr>
        <w:t>J. Phys. Conf. Ser.</w:t>
      </w:r>
      <w:r w:rsidRPr="00417853">
        <w:rPr>
          <w:noProof/>
          <w:sz w:val="16"/>
          <w:szCs w:val="16"/>
        </w:rPr>
        <w:t>, vol. 978, no. 1, 2018, doi: 10.1088/1742-6596/978/1/012004.</w:t>
      </w:r>
    </w:p>
    <w:p w:rsidR="00417853" w:rsidRPr="00417853" w:rsidRDefault="00417853" w:rsidP="00417853">
      <w:pPr>
        <w:autoSpaceDE w:val="0"/>
        <w:autoSpaceDN w:val="0"/>
        <w:adjustRightInd w:val="0"/>
        <w:ind w:left="640" w:hanging="640"/>
        <w:contextualSpacing/>
        <w:jc w:val="both"/>
        <w:rPr>
          <w:noProof/>
          <w:sz w:val="16"/>
          <w:szCs w:val="16"/>
        </w:rPr>
      </w:pPr>
      <w:r w:rsidRPr="00417853">
        <w:rPr>
          <w:noProof/>
          <w:sz w:val="16"/>
          <w:szCs w:val="16"/>
        </w:rPr>
        <w:t>[5]</w:t>
      </w:r>
      <w:r w:rsidRPr="00417853">
        <w:rPr>
          <w:noProof/>
          <w:sz w:val="16"/>
          <w:szCs w:val="16"/>
        </w:rPr>
        <w:tab/>
        <w:t>“game-engine-construct-2 @ www.kompasiana.com.” [Online]. Available: https://www.kompasiana.com/mandowen10/5cff5ef53d68d51e7355bce2/game-engine-construct-2.</w:t>
      </w:r>
    </w:p>
    <w:p w:rsidR="00417853" w:rsidRPr="00417853" w:rsidRDefault="00417853" w:rsidP="00417853">
      <w:pPr>
        <w:autoSpaceDE w:val="0"/>
        <w:autoSpaceDN w:val="0"/>
        <w:adjustRightInd w:val="0"/>
        <w:ind w:left="640" w:hanging="640"/>
        <w:contextualSpacing/>
        <w:jc w:val="both"/>
        <w:rPr>
          <w:noProof/>
          <w:sz w:val="16"/>
          <w:szCs w:val="16"/>
        </w:rPr>
      </w:pPr>
      <w:r w:rsidRPr="00417853">
        <w:rPr>
          <w:noProof/>
          <w:sz w:val="16"/>
          <w:szCs w:val="16"/>
        </w:rPr>
        <w:t>[6]</w:t>
      </w:r>
      <w:r w:rsidRPr="00417853">
        <w:rPr>
          <w:noProof/>
          <w:sz w:val="16"/>
          <w:szCs w:val="16"/>
        </w:rPr>
        <w:tab/>
        <w:t xml:space="preserve">F. N. Khasanah, S. Murdowo, T. Informatika, U. Bina, P. Beta, and P. N. Fungsional, “Pengujian Beta Pada Aplikasi Game Edukasi,” </w:t>
      </w:r>
      <w:r w:rsidRPr="00417853">
        <w:rPr>
          <w:i/>
          <w:iCs/>
          <w:noProof/>
          <w:sz w:val="16"/>
          <w:szCs w:val="16"/>
        </w:rPr>
        <w:t>Infokam</w:t>
      </w:r>
      <w:r w:rsidRPr="00417853">
        <w:rPr>
          <w:noProof/>
          <w:sz w:val="16"/>
          <w:szCs w:val="16"/>
        </w:rPr>
        <w:t>, vol. 15, no. 2, pp. 83–89, 2019.</w:t>
      </w:r>
      <w:r w:rsidR="00CD1B95">
        <w:rPr>
          <w:noProof/>
          <w:sz w:val="16"/>
          <w:szCs w:val="16"/>
        </w:rPr>
        <w:t xml:space="preserve">  </w:t>
      </w:r>
    </w:p>
    <w:p w:rsidR="00914DE2" w:rsidRDefault="00417853" w:rsidP="00C041E2">
      <w:pPr>
        <w:autoSpaceDE w:val="0"/>
        <w:autoSpaceDN w:val="0"/>
        <w:adjustRightInd w:val="0"/>
        <w:contextualSpacing/>
        <w:jc w:val="both"/>
        <w:rPr>
          <w:sz w:val="16"/>
          <w:szCs w:val="16"/>
        </w:rPr>
        <w:sectPr w:rsidR="00914DE2" w:rsidSect="009C1442">
          <w:type w:val="continuous"/>
          <w:pgSz w:w="11909" w:h="16834"/>
          <w:pgMar w:top="1080" w:right="734" w:bottom="2434" w:left="734" w:header="0" w:footer="720" w:gutter="0"/>
          <w:cols w:num="2" w:space="720" w:equalWidth="0">
            <w:col w:w="5040" w:space="360"/>
            <w:col w:w="5040" w:space="0"/>
          </w:cols>
        </w:sectPr>
      </w:pPr>
      <w:r w:rsidRPr="00417853">
        <w:rPr>
          <w:sz w:val="16"/>
          <w:szCs w:val="16"/>
        </w:rPr>
        <w:fldChar w:fldCharType="end"/>
      </w:r>
    </w:p>
    <w:p w:rsidR="003C549E" w:rsidRDefault="003C549E" w:rsidP="004259D1">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F02" w:rsidRDefault="00A25F02" w:rsidP="003C549E">
      <w:r>
        <w:separator/>
      </w:r>
    </w:p>
  </w:endnote>
  <w:endnote w:type="continuationSeparator" w:id="0">
    <w:p w:rsidR="00A25F02" w:rsidRDefault="00A25F02"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rsidTr="00AE59FB">
      <w:tc>
        <w:tcPr>
          <w:tcW w:w="10657" w:type="dxa"/>
        </w:tcPr>
        <w:p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D1DC48"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B272B"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rsidTr="00AE59FB">
      <w:tc>
        <w:tcPr>
          <w:tcW w:w="10657" w:type="dxa"/>
        </w:tcPr>
        <w:p w:rsidR="00B96A17" w:rsidRDefault="00B96A17" w:rsidP="00AE59FB">
          <w:pPr>
            <w:pStyle w:val="Footer"/>
            <w:tabs>
              <w:tab w:val="left" w:pos="851"/>
            </w:tabs>
          </w:pPr>
          <w:proofErr w:type="gramStart"/>
          <w:r>
            <w:rPr>
              <w:sz w:val="22"/>
            </w:rPr>
            <w:t>DOI :</w:t>
          </w:r>
          <w:proofErr w:type="gramEnd"/>
          <w:r>
            <w:rPr>
              <w:sz w:val="22"/>
            </w:rPr>
            <w:t xml:space="preserve"> 10.32736/sisfokom.</w:t>
          </w:r>
          <w:r w:rsidR="00AE59FB">
            <w:rPr>
              <w:sz w:val="22"/>
            </w:rPr>
            <w:t>xx.xx</w:t>
          </w:r>
          <w:r>
            <w:rPr>
              <w:sz w:val="22"/>
            </w:rPr>
            <w:t>, Copyright ©2020</w:t>
          </w:r>
        </w:p>
      </w:tc>
    </w:tr>
    <w:tr w:rsidR="00AE59FB" w:rsidTr="00AE59FB">
      <w:tc>
        <w:tcPr>
          <w:tcW w:w="10657" w:type="dxa"/>
        </w:tcPr>
        <w:p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rsidR="003C549E" w:rsidRDefault="003C549E" w:rsidP="003C549E">
        <w:pPr>
          <w:pStyle w:val="Footer"/>
          <w:jc w:val="right"/>
        </w:pPr>
        <w:r>
          <w:fldChar w:fldCharType="begin"/>
        </w:r>
        <w:r>
          <w:instrText xml:space="preserve"> PAGE   \* MERGEFORMAT </w:instrText>
        </w:r>
        <w:r>
          <w:fldChar w:fldCharType="separate"/>
        </w:r>
        <w:r w:rsidR="003032E9">
          <w:rPr>
            <w:noProof/>
          </w:rPr>
          <w:t>1</w:t>
        </w:r>
        <w:r>
          <w:rPr>
            <w:noProof/>
          </w:rPr>
          <w:fldChar w:fldCharType="end"/>
        </w:r>
      </w:p>
    </w:sdtContent>
  </w:sdt>
  <w:p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F02" w:rsidRDefault="00A25F02" w:rsidP="003C549E">
      <w:r>
        <w:separator/>
      </w:r>
    </w:p>
  </w:footnote>
  <w:footnote w:type="continuationSeparator" w:id="0">
    <w:p w:rsidR="00A25F02" w:rsidRDefault="00A25F02"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49E" w:rsidRDefault="003C549E" w:rsidP="003C549E">
    <w:pPr>
      <w:pStyle w:val="Header"/>
    </w:pPr>
  </w:p>
  <w:p w:rsidR="003C549E" w:rsidRDefault="003C549E" w:rsidP="003C549E">
    <w:pPr>
      <w:pStyle w:val="Header"/>
    </w:pPr>
  </w:p>
  <w:p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F38FB"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F4511"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634A91"/>
    <w:multiLevelType w:val="multilevel"/>
    <w:tmpl w:val="DF634A91"/>
    <w:lvl w:ilvl="0">
      <w:start w:val="1"/>
      <w:numFmt w:val="lowerLetter"/>
      <w:lvlText w:val="%1."/>
      <w:lvlJc w:val="left"/>
      <w:pPr>
        <w:tabs>
          <w:tab w:val="num" w:pos="1085"/>
        </w:tabs>
        <w:ind w:left="1085" w:hanging="425"/>
      </w:pPr>
      <w:rPr>
        <w:rFonts w:hint="default"/>
      </w:rPr>
    </w:lvl>
    <w:lvl w:ilvl="1">
      <w:start w:val="1"/>
      <w:numFmt w:val="lowerLetter"/>
      <w:lvlText w:val="%2)"/>
      <w:lvlJc w:val="left"/>
      <w:pPr>
        <w:tabs>
          <w:tab w:val="num" w:pos="1500"/>
        </w:tabs>
        <w:ind w:left="1500" w:hanging="420"/>
      </w:pPr>
      <w:rPr>
        <w:rFonts w:hint="default"/>
      </w:rPr>
    </w:lvl>
    <w:lvl w:ilvl="2">
      <w:start w:val="1"/>
      <w:numFmt w:val="lowerRoman"/>
      <w:lvlText w:val="%3."/>
      <w:lvlJc w:val="left"/>
      <w:pPr>
        <w:tabs>
          <w:tab w:val="num" w:pos="1920"/>
        </w:tabs>
        <w:ind w:left="1920" w:hanging="420"/>
      </w:pPr>
      <w:rPr>
        <w:rFonts w:hint="default"/>
      </w:rPr>
    </w:lvl>
    <w:lvl w:ilvl="3">
      <w:start w:val="1"/>
      <w:numFmt w:val="decimal"/>
      <w:lvlText w:val="%4."/>
      <w:lvlJc w:val="left"/>
      <w:pPr>
        <w:tabs>
          <w:tab w:val="num" w:pos="2340"/>
        </w:tabs>
        <w:ind w:left="2340" w:hanging="420"/>
      </w:pPr>
      <w:rPr>
        <w:rFonts w:hint="default"/>
      </w:rPr>
    </w:lvl>
    <w:lvl w:ilvl="4">
      <w:start w:val="1"/>
      <w:numFmt w:val="lowerLetter"/>
      <w:lvlText w:val="%5)"/>
      <w:lvlJc w:val="left"/>
      <w:pPr>
        <w:tabs>
          <w:tab w:val="num" w:pos="2760"/>
        </w:tabs>
        <w:ind w:left="2760" w:hanging="420"/>
      </w:pPr>
      <w:rPr>
        <w:rFonts w:hint="default"/>
      </w:rPr>
    </w:lvl>
    <w:lvl w:ilvl="5">
      <w:start w:val="1"/>
      <w:numFmt w:val="lowerRoman"/>
      <w:lvlText w:val="%6."/>
      <w:lvlJc w:val="left"/>
      <w:pPr>
        <w:tabs>
          <w:tab w:val="num" w:pos="3180"/>
        </w:tabs>
        <w:ind w:left="3180" w:hanging="420"/>
      </w:pPr>
      <w:rPr>
        <w:rFonts w:hint="default"/>
      </w:rPr>
    </w:lvl>
    <w:lvl w:ilvl="6">
      <w:start w:val="1"/>
      <w:numFmt w:val="decimal"/>
      <w:lvlText w:val="%7."/>
      <w:lvlJc w:val="left"/>
      <w:pPr>
        <w:tabs>
          <w:tab w:val="num" w:pos="3600"/>
        </w:tabs>
        <w:ind w:left="3600" w:hanging="420"/>
      </w:pPr>
      <w:rPr>
        <w:rFonts w:hint="default"/>
      </w:rPr>
    </w:lvl>
    <w:lvl w:ilvl="7">
      <w:start w:val="1"/>
      <w:numFmt w:val="lowerLetter"/>
      <w:lvlText w:val="%8)"/>
      <w:lvlJc w:val="left"/>
      <w:pPr>
        <w:tabs>
          <w:tab w:val="num" w:pos="4020"/>
        </w:tabs>
        <w:ind w:left="4020" w:hanging="420"/>
      </w:pPr>
      <w:rPr>
        <w:rFonts w:hint="default"/>
      </w:rPr>
    </w:lvl>
    <w:lvl w:ilvl="8">
      <w:start w:val="1"/>
      <w:numFmt w:val="lowerRoman"/>
      <w:lvlText w:val="%9."/>
      <w:lvlJc w:val="left"/>
      <w:pPr>
        <w:tabs>
          <w:tab w:val="num" w:pos="4440"/>
        </w:tabs>
        <w:ind w:left="4440" w:hanging="420"/>
      </w:pPr>
      <w:rPr>
        <w:rFonts w:hint="default"/>
      </w:r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3" w15:restartNumberingAfterBreak="0">
    <w:nsid w:val="17195D94"/>
    <w:multiLevelType w:val="hybridMultilevel"/>
    <w:tmpl w:val="6252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778DE"/>
    <w:multiLevelType w:val="singleLevel"/>
    <w:tmpl w:val="1DE778DE"/>
    <w:lvl w:ilvl="0">
      <w:start w:val="1"/>
      <w:numFmt w:val="decimal"/>
      <w:lvlText w:val="%1)"/>
      <w:lvlJc w:val="left"/>
      <w:pPr>
        <w:tabs>
          <w:tab w:val="num" w:pos="425"/>
        </w:tabs>
        <w:ind w:left="425" w:hanging="425"/>
      </w:pPr>
      <w:rPr>
        <w:rFonts w:hint="default"/>
      </w:rPr>
    </w:lvl>
  </w:abstractNum>
  <w:abstractNum w:abstractNumId="5"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281A2AB2"/>
    <w:multiLevelType w:val="hybridMultilevel"/>
    <w:tmpl w:val="3730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E1E6BE4"/>
    <w:multiLevelType w:val="multilevel"/>
    <w:tmpl w:val="828CD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B717E2"/>
    <w:multiLevelType w:val="hybridMultilevel"/>
    <w:tmpl w:val="F8C6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51BD4"/>
    <w:multiLevelType w:val="hybridMultilevel"/>
    <w:tmpl w:val="AE22E7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6859EB"/>
    <w:multiLevelType w:val="hybridMultilevel"/>
    <w:tmpl w:val="470023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693A6432">
      <w:start w:val="1"/>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133CC"/>
    <w:multiLevelType w:val="hybridMultilevel"/>
    <w:tmpl w:val="8870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F3629"/>
    <w:multiLevelType w:val="hybridMultilevel"/>
    <w:tmpl w:val="13F065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7" w15:restartNumberingAfterBreak="0">
    <w:nsid w:val="56985824"/>
    <w:multiLevelType w:val="hybridMultilevel"/>
    <w:tmpl w:val="4E4C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15:restartNumberingAfterBreak="0">
    <w:nsid w:val="64392FFD"/>
    <w:multiLevelType w:val="multilevel"/>
    <w:tmpl w:val="A38834A4"/>
    <w:lvl w:ilvl="0">
      <w:start w:val="3"/>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20" w15:restartNumberingAfterBreak="0">
    <w:nsid w:val="65245A99"/>
    <w:multiLevelType w:val="hybridMultilevel"/>
    <w:tmpl w:val="B7AC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10672"/>
    <w:multiLevelType w:val="multilevel"/>
    <w:tmpl w:val="EE9EE53E"/>
    <w:lvl w:ilvl="0">
      <w:start w:val="1"/>
      <w:numFmt w:val="decimal"/>
      <w:lvlText w:val="%1."/>
      <w:lvlJc w:val="left"/>
      <w:pPr>
        <w:ind w:left="1080" w:hanging="360"/>
      </w:pPr>
      <w:rPr>
        <w:rFonts w:hint="default"/>
      </w:rPr>
    </w:lvl>
    <w:lvl w:ilvl="1">
      <w:start w:val="8"/>
      <w:numFmt w:val="decimal"/>
      <w:isLgl/>
      <w:lvlText w:val="%1.%2."/>
      <w:lvlJc w:val="left"/>
      <w:pPr>
        <w:ind w:left="120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480" w:hanging="1800"/>
      </w:pPr>
      <w:rPr>
        <w:rFonts w:hint="default"/>
      </w:rPr>
    </w:lvl>
  </w:abstractNum>
  <w:abstractNum w:abstractNumId="22" w15:restartNumberingAfterBreak="0">
    <w:nsid w:val="73560757"/>
    <w:multiLevelType w:val="hybridMultilevel"/>
    <w:tmpl w:val="2E98C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03BD4"/>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4"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16"/>
  </w:num>
  <w:num w:numId="3">
    <w:abstractNumId w:val="6"/>
  </w:num>
  <w:num w:numId="4">
    <w:abstractNumId w:val="1"/>
  </w:num>
  <w:num w:numId="5">
    <w:abstractNumId w:val="5"/>
  </w:num>
  <w:num w:numId="6">
    <w:abstractNumId w:val="24"/>
  </w:num>
  <w:num w:numId="7">
    <w:abstractNumId w:val="2"/>
  </w:num>
  <w:num w:numId="8">
    <w:abstractNumId w:val="18"/>
  </w:num>
  <w:num w:numId="9">
    <w:abstractNumId w:val="9"/>
  </w:num>
  <w:num w:numId="10">
    <w:abstractNumId w:val="21"/>
  </w:num>
  <w:num w:numId="11">
    <w:abstractNumId w:val="23"/>
  </w:num>
  <w:num w:numId="12">
    <w:abstractNumId w:val="8"/>
  </w:num>
  <w:num w:numId="13">
    <w:abstractNumId w:val="3"/>
  </w:num>
  <w:num w:numId="14">
    <w:abstractNumId w:val="13"/>
  </w:num>
  <w:num w:numId="15">
    <w:abstractNumId w:val="20"/>
  </w:num>
  <w:num w:numId="16">
    <w:abstractNumId w:val="14"/>
  </w:num>
  <w:num w:numId="17">
    <w:abstractNumId w:val="17"/>
  </w:num>
  <w:num w:numId="18">
    <w:abstractNumId w:val="19"/>
  </w:num>
  <w:num w:numId="19">
    <w:abstractNumId w:val="0"/>
  </w:num>
  <w:num w:numId="20">
    <w:abstractNumId w:val="4"/>
  </w:num>
  <w:num w:numId="21">
    <w:abstractNumId w:val="15"/>
  </w:num>
  <w:num w:numId="22">
    <w:abstractNumId w:val="11"/>
  </w:num>
  <w:num w:numId="23">
    <w:abstractNumId w:val="10"/>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MzU3MzIwMjM3NbNQ0lEKTi0uzszPAykwqQUAzsslsSwAAAA="/>
  </w:docVars>
  <w:rsids>
    <w:rsidRoot w:val="00914DE2"/>
    <w:rsid w:val="000143FC"/>
    <w:rsid w:val="00076C9D"/>
    <w:rsid w:val="00120B8A"/>
    <w:rsid w:val="001945A5"/>
    <w:rsid w:val="001B601D"/>
    <w:rsid w:val="001E1FC0"/>
    <w:rsid w:val="00280D8E"/>
    <w:rsid w:val="0028718E"/>
    <w:rsid w:val="002B6AEB"/>
    <w:rsid w:val="003032E9"/>
    <w:rsid w:val="00364D05"/>
    <w:rsid w:val="00396E3E"/>
    <w:rsid w:val="003A26FD"/>
    <w:rsid w:val="003A4F47"/>
    <w:rsid w:val="003C549E"/>
    <w:rsid w:val="00417853"/>
    <w:rsid w:val="00417F57"/>
    <w:rsid w:val="004259D1"/>
    <w:rsid w:val="00430AE5"/>
    <w:rsid w:val="004820A9"/>
    <w:rsid w:val="004A3959"/>
    <w:rsid w:val="0051039B"/>
    <w:rsid w:val="00540356"/>
    <w:rsid w:val="005F053C"/>
    <w:rsid w:val="00605D26"/>
    <w:rsid w:val="00620C4F"/>
    <w:rsid w:val="006534D8"/>
    <w:rsid w:val="00681904"/>
    <w:rsid w:val="006B51D8"/>
    <w:rsid w:val="006C7283"/>
    <w:rsid w:val="007424EC"/>
    <w:rsid w:val="00876CD4"/>
    <w:rsid w:val="008B64E6"/>
    <w:rsid w:val="008D553B"/>
    <w:rsid w:val="008E12CB"/>
    <w:rsid w:val="00914DE2"/>
    <w:rsid w:val="00976F43"/>
    <w:rsid w:val="009922FA"/>
    <w:rsid w:val="009C1442"/>
    <w:rsid w:val="00A25F02"/>
    <w:rsid w:val="00A61580"/>
    <w:rsid w:val="00AE59FB"/>
    <w:rsid w:val="00B21FBC"/>
    <w:rsid w:val="00B96A17"/>
    <w:rsid w:val="00BA3C0C"/>
    <w:rsid w:val="00C041E2"/>
    <w:rsid w:val="00C6034E"/>
    <w:rsid w:val="00C65974"/>
    <w:rsid w:val="00C96DDB"/>
    <w:rsid w:val="00CA0F0C"/>
    <w:rsid w:val="00CB39A1"/>
    <w:rsid w:val="00CB6D9E"/>
    <w:rsid w:val="00CD1B95"/>
    <w:rsid w:val="00CF21FE"/>
    <w:rsid w:val="00DA7200"/>
    <w:rsid w:val="00DF68D2"/>
    <w:rsid w:val="00E62631"/>
    <w:rsid w:val="00F333B5"/>
    <w:rsid w:val="00F941E7"/>
    <w:rsid w:val="00F94A11"/>
    <w:rsid w:val="00FA0AF1"/>
    <w:rsid w:val="00FD0A41"/>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32383"/>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link w:val="Heading4Char"/>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718E"/>
    <w:pPr>
      <w:ind w:left="720"/>
      <w:contextualSpacing/>
    </w:pPr>
  </w:style>
  <w:style w:type="character" w:customStyle="1" w:styleId="Heading4Char">
    <w:name w:val="Heading 4 Char"/>
    <w:link w:val="Heading4"/>
    <w:rsid w:val="0028718E"/>
    <w:rPr>
      <w:i/>
    </w:rPr>
  </w:style>
  <w:style w:type="character" w:styleId="Hyperlink">
    <w:name w:val="Hyperlink"/>
    <w:basedOn w:val="DefaultParagraphFont"/>
    <w:uiPriority w:val="99"/>
    <w:unhideWhenUsed/>
    <w:rsid w:val="00F941E7"/>
    <w:rPr>
      <w:color w:val="0000FF"/>
      <w:u w:val="single"/>
    </w:rPr>
  </w:style>
  <w:style w:type="character" w:customStyle="1" w:styleId="viiyi">
    <w:name w:val="viiyi"/>
    <w:basedOn w:val="DefaultParagraphFont"/>
    <w:rsid w:val="00417853"/>
  </w:style>
  <w:style w:type="character" w:customStyle="1" w:styleId="jlqj4b">
    <w:name w:val="jlqj4b"/>
    <w:basedOn w:val="DefaultParagraphFont"/>
    <w:rsid w:val="00417853"/>
  </w:style>
  <w:style w:type="character" w:styleId="UnresolvedMention">
    <w:name w:val="Unresolved Mention"/>
    <w:basedOn w:val="DefaultParagraphFont"/>
    <w:uiPriority w:val="99"/>
    <w:semiHidden/>
    <w:unhideWhenUsed/>
    <w:rsid w:val="003A4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yperlink" Target="https://www.scirra.com/construct2/"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gamingshift.com/free-game-assets-sites/" TargetMode="External"/><Relationship Id="rId25" Type="http://schemas.openxmlformats.org/officeDocument/2006/relationships/image" Target="media/image8.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mailto:mei.m@amikom.ac.id[3"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image" Target="media/image5.png"/><Relationship Id="rId27"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8795AF-E262-4031-85DF-5C263E6C5B8A}" type="doc">
      <dgm:prSet loTypeId="urn:microsoft.com/office/officeart/2005/8/layout/process2" loCatId="process" qsTypeId="urn:microsoft.com/office/officeart/2005/8/quickstyle/simple1" qsCatId="simple" csTypeId="urn:microsoft.com/office/officeart/2005/8/colors/colorful3" csCatId="colorful" phldr="1"/>
      <dgm:spPr/>
      <dgm:t>
        <a:bodyPr/>
        <a:lstStyle/>
        <a:p>
          <a:endParaRPr lang="en-US"/>
        </a:p>
      </dgm:t>
    </dgm:pt>
    <dgm:pt modelId="{ECF8AC71-14C7-4500-AE49-B7DA5BE416C5}">
      <dgm:prSet phldrT="[Text]"/>
      <dgm:spPr>
        <a:xfrm>
          <a:off x="1840460" y="439"/>
          <a:ext cx="1719118" cy="514133"/>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err="1">
              <a:solidFill>
                <a:sysClr val="window" lastClr="FFFFFF"/>
              </a:solidFill>
              <a:latin typeface="Calibri" panose="020F0502020204030204"/>
              <a:ea typeface="+mn-ea"/>
              <a:cs typeface="+mn-cs"/>
            </a:rPr>
            <a:t>Pencarian</a:t>
          </a:r>
          <a:r>
            <a:rPr lang="en-US" dirty="0">
              <a:solidFill>
                <a:sysClr val="window" lastClr="FFFFFF"/>
              </a:solidFill>
              <a:latin typeface="Calibri" panose="020F0502020204030204"/>
              <a:ea typeface="+mn-ea"/>
              <a:cs typeface="+mn-cs"/>
            </a:rPr>
            <a:t> data (</a:t>
          </a:r>
          <a:r>
            <a:rPr lang="en-US" dirty="0" err="1">
              <a:solidFill>
                <a:sysClr val="window" lastClr="FFFFFF"/>
              </a:solidFill>
              <a:latin typeface="Calibri" panose="020F0502020204030204"/>
              <a:ea typeface="+mn-ea"/>
              <a:cs typeface="+mn-cs"/>
            </a:rPr>
            <a:t>Studi</a:t>
          </a:r>
          <a:r>
            <a:rPr lang="en-US" dirty="0">
              <a:solidFill>
                <a:sysClr val="window" lastClr="FFFFFF"/>
              </a:solidFill>
              <a:latin typeface="Calibri" panose="020F0502020204030204"/>
              <a:ea typeface="+mn-ea"/>
              <a:cs typeface="+mn-cs"/>
            </a:rPr>
            <a:t> literature)</a:t>
          </a:r>
        </a:p>
      </dgm:t>
    </dgm:pt>
    <dgm:pt modelId="{61BADDD1-082C-41A1-B9DB-EBF4CA6FBADF}" type="parTrans" cxnId="{5D09CCD1-CA87-4047-9171-A20DFCD281AE}">
      <dgm:prSet/>
      <dgm:spPr/>
      <dgm:t>
        <a:bodyPr/>
        <a:lstStyle/>
        <a:p>
          <a:endParaRPr lang="en-US"/>
        </a:p>
      </dgm:t>
    </dgm:pt>
    <dgm:pt modelId="{C4E46114-F78A-498C-A450-DF065A78ABA4}" type="sibTrans" cxnId="{5D09CCD1-CA87-4047-9171-A20DFCD281AE}">
      <dgm:prSet/>
      <dgm:spPr>
        <a:xfrm rot="5400000">
          <a:off x="2603619" y="527426"/>
          <a:ext cx="192800" cy="231360"/>
        </a:xfrm>
        <a:prstGeom prst="rightArrow">
          <a:avLst>
            <a:gd name="adj1" fmla="val 60000"/>
            <a:gd name="adj2" fmla="val 50000"/>
          </a:avLst>
        </a:prstGeom>
        <a:solidFill>
          <a:srgbClr val="A5A5A5">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547C6F35-B1E3-46A1-BA11-1F37C7CC0770}">
      <dgm:prSet phldrT="[Text]"/>
      <dgm:spPr>
        <a:xfrm>
          <a:off x="1840460" y="771640"/>
          <a:ext cx="1719118" cy="514133"/>
        </a:xfrm>
        <a:prstGeom prst="roundRect">
          <a:avLst>
            <a:gd name="adj" fmla="val 10000"/>
          </a:avLst>
        </a:prstGeom>
        <a:solidFill>
          <a:srgbClr val="A5A5A5">
            <a:hueOff val="677650"/>
            <a:satOff val="25000"/>
            <a:lumOff val="-3676"/>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err="1">
              <a:solidFill>
                <a:sysClr val="window" lastClr="FFFFFF"/>
              </a:solidFill>
              <a:latin typeface="Calibri" panose="020F0502020204030204"/>
              <a:ea typeface="+mn-ea"/>
              <a:cs typeface="+mn-cs"/>
            </a:rPr>
            <a:t>Analisis</a:t>
          </a:r>
          <a:r>
            <a:rPr lang="en-US" dirty="0">
              <a:solidFill>
                <a:sysClr val="window" lastClr="FFFFFF"/>
              </a:solidFill>
              <a:latin typeface="Calibri" panose="020F0502020204030204"/>
              <a:ea typeface="+mn-ea"/>
              <a:cs typeface="+mn-cs"/>
            </a:rPr>
            <a:t> data (</a:t>
          </a:r>
          <a:r>
            <a:rPr lang="en-US" dirty="0" err="1">
              <a:solidFill>
                <a:sysClr val="window" lastClr="FFFFFF"/>
              </a:solidFill>
              <a:latin typeface="Calibri" panose="020F0502020204030204"/>
              <a:ea typeface="+mn-ea"/>
              <a:cs typeface="+mn-cs"/>
            </a:rPr>
            <a:t>menggunakan</a:t>
          </a:r>
          <a:r>
            <a:rPr lang="en-US" dirty="0">
              <a:solidFill>
                <a:sysClr val="window" lastClr="FFFFFF"/>
              </a:solidFill>
              <a:latin typeface="Calibri" panose="020F0502020204030204"/>
              <a:ea typeface="+mn-ea"/>
              <a:cs typeface="+mn-cs"/>
            </a:rPr>
            <a:t> SWOT)</a:t>
          </a:r>
        </a:p>
      </dgm:t>
    </dgm:pt>
    <dgm:pt modelId="{6A4BA563-8249-4810-ADF6-0589A40334C6}" type="parTrans" cxnId="{EF353CF8-9247-44B3-9355-973FC698C5EE}">
      <dgm:prSet/>
      <dgm:spPr/>
      <dgm:t>
        <a:bodyPr/>
        <a:lstStyle/>
        <a:p>
          <a:endParaRPr lang="en-US"/>
        </a:p>
      </dgm:t>
    </dgm:pt>
    <dgm:pt modelId="{5E0F5F68-CF7E-42D2-93E7-32DAE0AC5B0A}" type="sibTrans" cxnId="{EF353CF8-9247-44B3-9355-973FC698C5EE}">
      <dgm:prSet/>
      <dgm:spPr>
        <a:xfrm rot="5400000">
          <a:off x="2603619" y="1298627"/>
          <a:ext cx="192800" cy="231360"/>
        </a:xfrm>
        <a:prstGeom prst="rightArrow">
          <a:avLst>
            <a:gd name="adj1" fmla="val 60000"/>
            <a:gd name="adj2" fmla="val 50000"/>
          </a:avLst>
        </a:prstGeom>
        <a:solidFill>
          <a:srgbClr val="A5A5A5">
            <a:hueOff val="903533"/>
            <a:satOff val="33333"/>
            <a:lumOff val="-4902"/>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9B9944D8-F6AF-4144-960C-3034A05617EF}">
      <dgm:prSet phldrT="[Text]"/>
      <dgm:spPr>
        <a:xfrm>
          <a:off x="1840460" y="1542840"/>
          <a:ext cx="1719118" cy="514133"/>
        </a:xfrm>
        <a:prstGeom prst="roundRect">
          <a:avLst>
            <a:gd name="adj" fmla="val 10000"/>
          </a:avLst>
        </a:prstGeom>
        <a:solidFill>
          <a:srgbClr val="A5A5A5">
            <a:hueOff val="1355300"/>
            <a:satOff val="50000"/>
            <a:lumOff val="-7353"/>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err="1">
              <a:solidFill>
                <a:sysClr val="window" lastClr="FFFFFF"/>
              </a:solidFill>
              <a:latin typeface="Calibri" panose="020F0502020204030204"/>
              <a:ea typeface="+mn-ea"/>
              <a:cs typeface="+mn-cs"/>
            </a:rPr>
            <a:t>Pengembangan</a:t>
          </a:r>
          <a:r>
            <a:rPr lang="en-US" dirty="0">
              <a:solidFill>
                <a:sysClr val="window" lastClr="FFFFFF"/>
              </a:solidFill>
              <a:latin typeface="Calibri" panose="020F0502020204030204"/>
              <a:ea typeface="+mn-ea"/>
              <a:cs typeface="+mn-cs"/>
            </a:rPr>
            <a:t> (</a:t>
          </a:r>
          <a:r>
            <a:rPr lang="en-US" dirty="0" err="1">
              <a:solidFill>
                <a:sysClr val="window" lastClr="FFFFFF"/>
              </a:solidFill>
              <a:latin typeface="Calibri" panose="020F0502020204030204"/>
              <a:ea typeface="+mn-ea"/>
              <a:cs typeface="+mn-cs"/>
            </a:rPr>
            <a:t>desain</a:t>
          </a:r>
          <a:r>
            <a:rPr lang="en-US" dirty="0">
              <a:solidFill>
                <a:sysClr val="window" lastClr="FFFFFF"/>
              </a:solidFill>
              <a:latin typeface="Calibri" panose="020F0502020204030204"/>
              <a:ea typeface="+mn-ea"/>
              <a:cs typeface="+mn-cs"/>
            </a:rPr>
            <a:t> </a:t>
          </a:r>
          <a:r>
            <a:rPr lang="en-US" dirty="0" err="1">
              <a:solidFill>
                <a:sysClr val="window" lastClr="FFFFFF"/>
              </a:solidFill>
              <a:latin typeface="Calibri" panose="020F0502020204030204"/>
              <a:ea typeface="+mn-ea"/>
              <a:cs typeface="+mn-cs"/>
            </a:rPr>
            <a:t>karakter</a:t>
          </a:r>
          <a:r>
            <a:rPr lang="en-US" dirty="0">
              <a:solidFill>
                <a:sysClr val="window" lastClr="FFFFFF"/>
              </a:solidFill>
              <a:latin typeface="Calibri" panose="020F0502020204030204"/>
              <a:ea typeface="+mn-ea"/>
              <a:cs typeface="+mn-cs"/>
            </a:rPr>
            <a:t>, </a:t>
          </a:r>
          <a:r>
            <a:rPr lang="en-US" dirty="0" err="1">
              <a:solidFill>
                <a:sysClr val="window" lastClr="FFFFFF"/>
              </a:solidFill>
              <a:latin typeface="Calibri" panose="020F0502020204030204"/>
              <a:ea typeface="+mn-ea"/>
              <a:cs typeface="+mn-cs"/>
            </a:rPr>
            <a:t>alur</a:t>
          </a:r>
          <a:r>
            <a:rPr lang="en-US" dirty="0">
              <a:solidFill>
                <a:sysClr val="window" lastClr="FFFFFF"/>
              </a:solidFill>
              <a:latin typeface="Calibri" panose="020F0502020204030204"/>
              <a:ea typeface="+mn-ea"/>
              <a:cs typeface="+mn-cs"/>
            </a:rPr>
            <a:t> </a:t>
          </a:r>
          <a:r>
            <a:rPr lang="en-US" dirty="0" err="1">
              <a:solidFill>
                <a:sysClr val="window" lastClr="FFFFFF"/>
              </a:solidFill>
              <a:latin typeface="Calibri" panose="020F0502020204030204"/>
              <a:ea typeface="+mn-ea"/>
              <a:cs typeface="+mn-cs"/>
            </a:rPr>
            <a:t>cerita</a:t>
          </a:r>
          <a:r>
            <a:rPr lang="en-US" dirty="0">
              <a:solidFill>
                <a:sysClr val="window" lastClr="FFFFFF"/>
              </a:solidFill>
              <a:latin typeface="Calibri" panose="020F0502020204030204"/>
              <a:ea typeface="+mn-ea"/>
              <a:cs typeface="+mn-cs"/>
            </a:rPr>
            <a:t>, </a:t>
          </a:r>
          <a:r>
            <a:rPr lang="en-US" dirty="0" err="1">
              <a:solidFill>
                <a:sysClr val="window" lastClr="FFFFFF"/>
              </a:solidFill>
              <a:latin typeface="Calibri" panose="020F0502020204030204"/>
              <a:ea typeface="+mn-ea"/>
              <a:cs typeface="+mn-cs"/>
            </a:rPr>
            <a:t>dll</a:t>
          </a:r>
          <a:r>
            <a:rPr lang="en-US" dirty="0">
              <a:solidFill>
                <a:sysClr val="window" lastClr="FFFFFF"/>
              </a:solidFill>
              <a:latin typeface="Calibri" panose="020F0502020204030204"/>
              <a:ea typeface="+mn-ea"/>
              <a:cs typeface="+mn-cs"/>
            </a:rPr>
            <a:t>)</a:t>
          </a:r>
        </a:p>
      </dgm:t>
    </dgm:pt>
    <dgm:pt modelId="{BAF97E08-D5D4-46E4-93ED-E6EB0D9C14FF}" type="parTrans" cxnId="{C9C5BE6A-9C99-4DEB-8096-EAAF4C6AA411}">
      <dgm:prSet/>
      <dgm:spPr/>
      <dgm:t>
        <a:bodyPr/>
        <a:lstStyle/>
        <a:p>
          <a:endParaRPr lang="en-US"/>
        </a:p>
      </dgm:t>
    </dgm:pt>
    <dgm:pt modelId="{59FF7985-877B-4BC9-B256-65B63365E9C1}" type="sibTrans" cxnId="{C9C5BE6A-9C99-4DEB-8096-EAAF4C6AA411}">
      <dgm:prSet/>
      <dgm:spPr>
        <a:xfrm rot="5400000">
          <a:off x="2603619" y="2069827"/>
          <a:ext cx="192800" cy="231360"/>
        </a:xfrm>
        <a:prstGeom prst="rightArrow">
          <a:avLst>
            <a:gd name="adj1" fmla="val 60000"/>
            <a:gd name="adj2" fmla="val 50000"/>
          </a:avLst>
        </a:prstGeom>
        <a:solidFill>
          <a:srgbClr val="A5A5A5">
            <a:hueOff val="1807066"/>
            <a:satOff val="66667"/>
            <a:lumOff val="-9804"/>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F814DCEB-5736-46A0-8C63-652D429EF4CD}">
      <dgm:prSet phldrT="[Text]"/>
      <dgm:spPr>
        <a:xfrm>
          <a:off x="1840460" y="2314041"/>
          <a:ext cx="1719118" cy="514133"/>
        </a:xfrm>
        <a:prstGeom prst="roundRect">
          <a:avLst>
            <a:gd name="adj" fmla="val 10000"/>
          </a:avLst>
        </a:prstGeom>
        <a:solidFill>
          <a:srgbClr val="A5A5A5">
            <a:hueOff val="2032949"/>
            <a:satOff val="75000"/>
            <a:lumOff val="-11029"/>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err="1">
              <a:solidFill>
                <a:sysClr val="window" lastClr="FFFFFF"/>
              </a:solidFill>
              <a:latin typeface="Calibri" panose="020F0502020204030204"/>
              <a:ea typeface="+mn-ea"/>
              <a:cs typeface="+mn-cs"/>
            </a:rPr>
            <a:t>Pengujian</a:t>
          </a:r>
          <a:r>
            <a:rPr lang="en-US" dirty="0">
              <a:solidFill>
                <a:sysClr val="window" lastClr="FFFFFF"/>
              </a:solidFill>
              <a:latin typeface="Calibri" panose="020F0502020204030204"/>
              <a:ea typeface="+mn-ea"/>
              <a:cs typeface="+mn-cs"/>
            </a:rPr>
            <a:t> (</a:t>
          </a:r>
          <a:r>
            <a:rPr lang="en-US" dirty="0" err="1">
              <a:solidFill>
                <a:sysClr val="window" lastClr="FFFFFF"/>
              </a:solidFill>
              <a:latin typeface="Calibri" panose="020F0502020204030204"/>
              <a:ea typeface="+mn-ea"/>
              <a:cs typeface="+mn-cs"/>
            </a:rPr>
            <a:t>Blackbox</a:t>
          </a:r>
          <a:r>
            <a:rPr lang="en-US" dirty="0">
              <a:solidFill>
                <a:sysClr val="window" lastClr="FFFFFF"/>
              </a:solidFill>
              <a:latin typeface="Calibri" panose="020F0502020204030204"/>
              <a:ea typeface="+mn-ea"/>
              <a:cs typeface="+mn-cs"/>
            </a:rPr>
            <a:t> </a:t>
          </a:r>
          <a:r>
            <a:rPr lang="en-US" dirty="0" err="1">
              <a:solidFill>
                <a:sysClr val="window" lastClr="FFFFFF"/>
              </a:solidFill>
              <a:latin typeface="Calibri" panose="020F0502020204030204"/>
              <a:ea typeface="+mn-ea"/>
              <a:cs typeface="+mn-cs"/>
            </a:rPr>
            <a:t>dan</a:t>
          </a:r>
          <a:r>
            <a:rPr lang="en-US" dirty="0">
              <a:solidFill>
                <a:sysClr val="window" lastClr="FFFFFF"/>
              </a:solidFill>
              <a:latin typeface="Calibri" panose="020F0502020204030204"/>
              <a:ea typeface="+mn-ea"/>
              <a:cs typeface="+mn-cs"/>
            </a:rPr>
            <a:t> Beta testing)</a:t>
          </a:r>
        </a:p>
      </dgm:t>
    </dgm:pt>
    <dgm:pt modelId="{D8BE5244-4E39-4792-AD5B-30522D302CC2}" type="parTrans" cxnId="{AD84744A-263A-421C-ABCF-89A68FD2E538}">
      <dgm:prSet/>
      <dgm:spPr/>
      <dgm:t>
        <a:bodyPr/>
        <a:lstStyle/>
        <a:p>
          <a:endParaRPr lang="en-US"/>
        </a:p>
      </dgm:t>
    </dgm:pt>
    <dgm:pt modelId="{0B589D32-1D0B-4FE5-BA50-9FC4C6A88CBE}" type="sibTrans" cxnId="{AD84744A-263A-421C-ABCF-89A68FD2E538}">
      <dgm:prSet/>
      <dgm:spPr>
        <a:xfrm rot="5400000">
          <a:off x="2603619" y="2841028"/>
          <a:ext cx="192800" cy="231360"/>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29F8899E-C1A3-42DB-8791-AB68B38C0C45}">
      <dgm:prSet phldrT="[Text]"/>
      <dgm:spPr>
        <a:xfrm>
          <a:off x="1840460" y="3085241"/>
          <a:ext cx="1719118" cy="514133"/>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err="1">
              <a:solidFill>
                <a:sysClr val="window" lastClr="FFFFFF"/>
              </a:solidFill>
              <a:latin typeface="Calibri" panose="020F0502020204030204"/>
              <a:ea typeface="+mn-ea"/>
              <a:cs typeface="+mn-cs"/>
            </a:rPr>
            <a:t>Selesai</a:t>
          </a:r>
          <a:endParaRPr lang="en-US" dirty="0">
            <a:solidFill>
              <a:sysClr val="window" lastClr="FFFFFF"/>
            </a:solidFill>
            <a:latin typeface="Calibri" panose="020F0502020204030204"/>
            <a:ea typeface="+mn-ea"/>
            <a:cs typeface="+mn-cs"/>
          </a:endParaRPr>
        </a:p>
      </dgm:t>
    </dgm:pt>
    <dgm:pt modelId="{C3889253-1E21-4543-A5E5-8E617F2DBADE}" type="parTrans" cxnId="{D0DBFBF2-6177-4F17-B452-5474AE553C71}">
      <dgm:prSet/>
      <dgm:spPr/>
      <dgm:t>
        <a:bodyPr/>
        <a:lstStyle/>
        <a:p>
          <a:endParaRPr lang="en-US"/>
        </a:p>
      </dgm:t>
    </dgm:pt>
    <dgm:pt modelId="{30481304-3638-447C-85F5-72D5044BAF50}" type="sibTrans" cxnId="{D0DBFBF2-6177-4F17-B452-5474AE553C71}">
      <dgm:prSet/>
      <dgm:spPr/>
      <dgm:t>
        <a:bodyPr/>
        <a:lstStyle/>
        <a:p>
          <a:endParaRPr lang="en-US"/>
        </a:p>
      </dgm:t>
    </dgm:pt>
    <dgm:pt modelId="{9DF650FA-737A-48FF-BDBE-DFDBB58643F4}" type="pres">
      <dgm:prSet presAssocID="{A48795AF-E262-4031-85DF-5C263E6C5B8A}" presName="linearFlow" presStyleCnt="0">
        <dgm:presLayoutVars>
          <dgm:resizeHandles val="exact"/>
        </dgm:presLayoutVars>
      </dgm:prSet>
      <dgm:spPr/>
    </dgm:pt>
    <dgm:pt modelId="{50CE68B4-79BD-4207-A1EC-3FFC1BF4607B}" type="pres">
      <dgm:prSet presAssocID="{ECF8AC71-14C7-4500-AE49-B7DA5BE416C5}" presName="node" presStyleLbl="node1" presStyleIdx="0" presStyleCnt="5">
        <dgm:presLayoutVars>
          <dgm:bulletEnabled val="1"/>
        </dgm:presLayoutVars>
      </dgm:prSet>
      <dgm:spPr/>
    </dgm:pt>
    <dgm:pt modelId="{8032686F-68ED-429E-843D-844D745573F6}" type="pres">
      <dgm:prSet presAssocID="{C4E46114-F78A-498C-A450-DF065A78ABA4}" presName="sibTrans" presStyleLbl="sibTrans2D1" presStyleIdx="0" presStyleCnt="4"/>
      <dgm:spPr/>
    </dgm:pt>
    <dgm:pt modelId="{DF510FAE-5F4D-4DEF-BAFC-B6A575E1B33A}" type="pres">
      <dgm:prSet presAssocID="{C4E46114-F78A-498C-A450-DF065A78ABA4}" presName="connectorText" presStyleLbl="sibTrans2D1" presStyleIdx="0" presStyleCnt="4"/>
      <dgm:spPr/>
    </dgm:pt>
    <dgm:pt modelId="{3CC1C886-9BC3-44C2-A9BE-9FCBA49954D2}" type="pres">
      <dgm:prSet presAssocID="{547C6F35-B1E3-46A1-BA11-1F37C7CC0770}" presName="node" presStyleLbl="node1" presStyleIdx="1" presStyleCnt="5">
        <dgm:presLayoutVars>
          <dgm:bulletEnabled val="1"/>
        </dgm:presLayoutVars>
      </dgm:prSet>
      <dgm:spPr/>
    </dgm:pt>
    <dgm:pt modelId="{7D31FF31-BE3B-411D-8DF7-7C8C33856C3C}" type="pres">
      <dgm:prSet presAssocID="{5E0F5F68-CF7E-42D2-93E7-32DAE0AC5B0A}" presName="sibTrans" presStyleLbl="sibTrans2D1" presStyleIdx="1" presStyleCnt="4"/>
      <dgm:spPr/>
    </dgm:pt>
    <dgm:pt modelId="{0BE1A114-B6FA-411F-BD20-B492C18B4A8D}" type="pres">
      <dgm:prSet presAssocID="{5E0F5F68-CF7E-42D2-93E7-32DAE0AC5B0A}" presName="connectorText" presStyleLbl="sibTrans2D1" presStyleIdx="1" presStyleCnt="4"/>
      <dgm:spPr/>
    </dgm:pt>
    <dgm:pt modelId="{F546E3A2-E642-4532-A54E-9F0B9715281C}" type="pres">
      <dgm:prSet presAssocID="{9B9944D8-F6AF-4144-960C-3034A05617EF}" presName="node" presStyleLbl="node1" presStyleIdx="2" presStyleCnt="5">
        <dgm:presLayoutVars>
          <dgm:bulletEnabled val="1"/>
        </dgm:presLayoutVars>
      </dgm:prSet>
      <dgm:spPr/>
    </dgm:pt>
    <dgm:pt modelId="{925F3D3F-AE4C-4765-A9C1-2A450055EE1F}" type="pres">
      <dgm:prSet presAssocID="{59FF7985-877B-4BC9-B256-65B63365E9C1}" presName="sibTrans" presStyleLbl="sibTrans2D1" presStyleIdx="2" presStyleCnt="4"/>
      <dgm:spPr/>
    </dgm:pt>
    <dgm:pt modelId="{C8E3D495-7ED0-4E5C-A0A0-398DD39988BD}" type="pres">
      <dgm:prSet presAssocID="{59FF7985-877B-4BC9-B256-65B63365E9C1}" presName="connectorText" presStyleLbl="sibTrans2D1" presStyleIdx="2" presStyleCnt="4"/>
      <dgm:spPr/>
    </dgm:pt>
    <dgm:pt modelId="{44D92327-A401-4FC1-9182-82AA7A71FB4E}" type="pres">
      <dgm:prSet presAssocID="{F814DCEB-5736-46A0-8C63-652D429EF4CD}" presName="node" presStyleLbl="node1" presStyleIdx="3" presStyleCnt="5">
        <dgm:presLayoutVars>
          <dgm:bulletEnabled val="1"/>
        </dgm:presLayoutVars>
      </dgm:prSet>
      <dgm:spPr/>
    </dgm:pt>
    <dgm:pt modelId="{5DF9F2C1-EBF5-456D-A8BC-187DF8BE3061}" type="pres">
      <dgm:prSet presAssocID="{0B589D32-1D0B-4FE5-BA50-9FC4C6A88CBE}" presName="sibTrans" presStyleLbl="sibTrans2D1" presStyleIdx="3" presStyleCnt="4"/>
      <dgm:spPr/>
    </dgm:pt>
    <dgm:pt modelId="{606A83F7-B97E-402D-8EF7-728A6FFEF8D7}" type="pres">
      <dgm:prSet presAssocID="{0B589D32-1D0B-4FE5-BA50-9FC4C6A88CBE}" presName="connectorText" presStyleLbl="sibTrans2D1" presStyleIdx="3" presStyleCnt="4"/>
      <dgm:spPr/>
    </dgm:pt>
    <dgm:pt modelId="{7EF9228E-7D59-461F-8D0B-F89C21046711}" type="pres">
      <dgm:prSet presAssocID="{29F8899E-C1A3-42DB-8791-AB68B38C0C45}" presName="node" presStyleLbl="node1" presStyleIdx="4" presStyleCnt="5">
        <dgm:presLayoutVars>
          <dgm:bulletEnabled val="1"/>
        </dgm:presLayoutVars>
      </dgm:prSet>
      <dgm:spPr/>
    </dgm:pt>
  </dgm:ptLst>
  <dgm:cxnLst>
    <dgm:cxn modelId="{2A2B3001-8286-4D48-93CB-49D077A0C51D}" type="presOf" srcId="{59FF7985-877B-4BC9-B256-65B63365E9C1}" destId="{C8E3D495-7ED0-4E5C-A0A0-398DD39988BD}" srcOrd="1" destOrd="0" presId="urn:microsoft.com/office/officeart/2005/8/layout/process2"/>
    <dgm:cxn modelId="{F9E8A307-B068-4F9E-82FE-3F6BAC72E2DA}" type="presOf" srcId="{5E0F5F68-CF7E-42D2-93E7-32DAE0AC5B0A}" destId="{0BE1A114-B6FA-411F-BD20-B492C18B4A8D}" srcOrd="1" destOrd="0" presId="urn:microsoft.com/office/officeart/2005/8/layout/process2"/>
    <dgm:cxn modelId="{A9397610-453C-49D2-AC68-86E51F7C3976}" type="presOf" srcId="{0B589D32-1D0B-4FE5-BA50-9FC4C6A88CBE}" destId="{606A83F7-B97E-402D-8EF7-728A6FFEF8D7}" srcOrd="1" destOrd="0" presId="urn:microsoft.com/office/officeart/2005/8/layout/process2"/>
    <dgm:cxn modelId="{6BA72E21-2BAC-4217-B8F7-4BF2A20A2EE3}" type="presOf" srcId="{547C6F35-B1E3-46A1-BA11-1F37C7CC0770}" destId="{3CC1C886-9BC3-44C2-A9BE-9FCBA49954D2}" srcOrd="0" destOrd="0" presId="urn:microsoft.com/office/officeart/2005/8/layout/process2"/>
    <dgm:cxn modelId="{F4E03022-45AC-4C89-9771-086BF0BE0312}" type="presOf" srcId="{C4E46114-F78A-498C-A450-DF065A78ABA4}" destId="{8032686F-68ED-429E-843D-844D745573F6}" srcOrd="0" destOrd="0" presId="urn:microsoft.com/office/officeart/2005/8/layout/process2"/>
    <dgm:cxn modelId="{8AE79424-3AAC-43A5-8856-5557180B3472}" type="presOf" srcId="{0B589D32-1D0B-4FE5-BA50-9FC4C6A88CBE}" destId="{5DF9F2C1-EBF5-456D-A8BC-187DF8BE3061}" srcOrd="0" destOrd="0" presId="urn:microsoft.com/office/officeart/2005/8/layout/process2"/>
    <dgm:cxn modelId="{BD9C332A-27E2-4FE5-A6F7-F52C3E50A7BB}" type="presOf" srcId="{C4E46114-F78A-498C-A450-DF065A78ABA4}" destId="{DF510FAE-5F4D-4DEF-BAFC-B6A575E1B33A}" srcOrd="1" destOrd="0" presId="urn:microsoft.com/office/officeart/2005/8/layout/process2"/>
    <dgm:cxn modelId="{40E17B2C-BCF7-4B3D-ADDA-295976C0A0CE}" type="presOf" srcId="{59FF7985-877B-4BC9-B256-65B63365E9C1}" destId="{925F3D3F-AE4C-4765-A9C1-2A450055EE1F}" srcOrd="0" destOrd="0" presId="urn:microsoft.com/office/officeart/2005/8/layout/process2"/>
    <dgm:cxn modelId="{FCCFEC37-CEB7-40C1-B3CB-D038ABFD74DE}" type="presOf" srcId="{5E0F5F68-CF7E-42D2-93E7-32DAE0AC5B0A}" destId="{7D31FF31-BE3B-411D-8DF7-7C8C33856C3C}" srcOrd="0" destOrd="0" presId="urn:microsoft.com/office/officeart/2005/8/layout/process2"/>
    <dgm:cxn modelId="{AD84744A-263A-421C-ABCF-89A68FD2E538}" srcId="{A48795AF-E262-4031-85DF-5C263E6C5B8A}" destId="{F814DCEB-5736-46A0-8C63-652D429EF4CD}" srcOrd="3" destOrd="0" parTransId="{D8BE5244-4E39-4792-AD5B-30522D302CC2}" sibTransId="{0B589D32-1D0B-4FE5-BA50-9FC4C6A88CBE}"/>
    <dgm:cxn modelId="{C9C5BE6A-9C99-4DEB-8096-EAAF4C6AA411}" srcId="{A48795AF-E262-4031-85DF-5C263E6C5B8A}" destId="{9B9944D8-F6AF-4144-960C-3034A05617EF}" srcOrd="2" destOrd="0" parTransId="{BAF97E08-D5D4-46E4-93ED-E6EB0D9C14FF}" sibTransId="{59FF7985-877B-4BC9-B256-65B63365E9C1}"/>
    <dgm:cxn modelId="{BD0B4B72-4765-498E-89F6-050C28E5416A}" type="presOf" srcId="{ECF8AC71-14C7-4500-AE49-B7DA5BE416C5}" destId="{50CE68B4-79BD-4207-A1EC-3FFC1BF4607B}" srcOrd="0" destOrd="0" presId="urn:microsoft.com/office/officeart/2005/8/layout/process2"/>
    <dgm:cxn modelId="{BA969781-6CC3-49EB-9635-7DAD7711F414}" type="presOf" srcId="{A48795AF-E262-4031-85DF-5C263E6C5B8A}" destId="{9DF650FA-737A-48FF-BDBE-DFDBB58643F4}" srcOrd="0" destOrd="0" presId="urn:microsoft.com/office/officeart/2005/8/layout/process2"/>
    <dgm:cxn modelId="{CD905089-DC31-4A98-B253-56963B091E1D}" type="presOf" srcId="{F814DCEB-5736-46A0-8C63-652D429EF4CD}" destId="{44D92327-A401-4FC1-9182-82AA7A71FB4E}" srcOrd="0" destOrd="0" presId="urn:microsoft.com/office/officeart/2005/8/layout/process2"/>
    <dgm:cxn modelId="{69FAD38E-F50A-4E03-B91A-4F6015B5FF02}" type="presOf" srcId="{29F8899E-C1A3-42DB-8791-AB68B38C0C45}" destId="{7EF9228E-7D59-461F-8D0B-F89C21046711}" srcOrd="0" destOrd="0" presId="urn:microsoft.com/office/officeart/2005/8/layout/process2"/>
    <dgm:cxn modelId="{878F93B1-DD0E-4228-AC3F-DECA9D6D79F2}" type="presOf" srcId="{9B9944D8-F6AF-4144-960C-3034A05617EF}" destId="{F546E3A2-E642-4532-A54E-9F0B9715281C}" srcOrd="0" destOrd="0" presId="urn:microsoft.com/office/officeart/2005/8/layout/process2"/>
    <dgm:cxn modelId="{5D09CCD1-CA87-4047-9171-A20DFCD281AE}" srcId="{A48795AF-E262-4031-85DF-5C263E6C5B8A}" destId="{ECF8AC71-14C7-4500-AE49-B7DA5BE416C5}" srcOrd="0" destOrd="0" parTransId="{61BADDD1-082C-41A1-B9DB-EBF4CA6FBADF}" sibTransId="{C4E46114-F78A-498C-A450-DF065A78ABA4}"/>
    <dgm:cxn modelId="{D0DBFBF2-6177-4F17-B452-5474AE553C71}" srcId="{A48795AF-E262-4031-85DF-5C263E6C5B8A}" destId="{29F8899E-C1A3-42DB-8791-AB68B38C0C45}" srcOrd="4" destOrd="0" parTransId="{C3889253-1E21-4543-A5E5-8E617F2DBADE}" sibTransId="{30481304-3638-447C-85F5-72D5044BAF50}"/>
    <dgm:cxn modelId="{EF353CF8-9247-44B3-9355-973FC698C5EE}" srcId="{A48795AF-E262-4031-85DF-5C263E6C5B8A}" destId="{547C6F35-B1E3-46A1-BA11-1F37C7CC0770}" srcOrd="1" destOrd="0" parTransId="{6A4BA563-8249-4810-ADF6-0589A40334C6}" sibTransId="{5E0F5F68-CF7E-42D2-93E7-32DAE0AC5B0A}"/>
    <dgm:cxn modelId="{4C8E0404-1068-4C63-9FF5-CEC19106C475}" type="presParOf" srcId="{9DF650FA-737A-48FF-BDBE-DFDBB58643F4}" destId="{50CE68B4-79BD-4207-A1EC-3FFC1BF4607B}" srcOrd="0" destOrd="0" presId="urn:microsoft.com/office/officeart/2005/8/layout/process2"/>
    <dgm:cxn modelId="{FC4EF987-608B-4E2C-ABC7-A994F22C407E}" type="presParOf" srcId="{9DF650FA-737A-48FF-BDBE-DFDBB58643F4}" destId="{8032686F-68ED-429E-843D-844D745573F6}" srcOrd="1" destOrd="0" presId="urn:microsoft.com/office/officeart/2005/8/layout/process2"/>
    <dgm:cxn modelId="{16A092B0-8457-4A0A-A02F-6F897A32CB11}" type="presParOf" srcId="{8032686F-68ED-429E-843D-844D745573F6}" destId="{DF510FAE-5F4D-4DEF-BAFC-B6A575E1B33A}" srcOrd="0" destOrd="0" presId="urn:microsoft.com/office/officeart/2005/8/layout/process2"/>
    <dgm:cxn modelId="{56D82D1D-D801-40CD-9DDA-5631E2C8592C}" type="presParOf" srcId="{9DF650FA-737A-48FF-BDBE-DFDBB58643F4}" destId="{3CC1C886-9BC3-44C2-A9BE-9FCBA49954D2}" srcOrd="2" destOrd="0" presId="urn:microsoft.com/office/officeart/2005/8/layout/process2"/>
    <dgm:cxn modelId="{5A1D50FC-B4FC-43C9-958B-A23D9BA6D78B}" type="presParOf" srcId="{9DF650FA-737A-48FF-BDBE-DFDBB58643F4}" destId="{7D31FF31-BE3B-411D-8DF7-7C8C33856C3C}" srcOrd="3" destOrd="0" presId="urn:microsoft.com/office/officeart/2005/8/layout/process2"/>
    <dgm:cxn modelId="{94AE4B04-F2DE-4637-AA76-A673A9DE5250}" type="presParOf" srcId="{7D31FF31-BE3B-411D-8DF7-7C8C33856C3C}" destId="{0BE1A114-B6FA-411F-BD20-B492C18B4A8D}" srcOrd="0" destOrd="0" presId="urn:microsoft.com/office/officeart/2005/8/layout/process2"/>
    <dgm:cxn modelId="{FAB2829A-FE63-4ECC-A997-ECE77C3205D4}" type="presParOf" srcId="{9DF650FA-737A-48FF-BDBE-DFDBB58643F4}" destId="{F546E3A2-E642-4532-A54E-9F0B9715281C}" srcOrd="4" destOrd="0" presId="urn:microsoft.com/office/officeart/2005/8/layout/process2"/>
    <dgm:cxn modelId="{9BC1DB00-E4B6-4075-9CE2-CCBC0F948F9F}" type="presParOf" srcId="{9DF650FA-737A-48FF-BDBE-DFDBB58643F4}" destId="{925F3D3F-AE4C-4765-A9C1-2A450055EE1F}" srcOrd="5" destOrd="0" presId="urn:microsoft.com/office/officeart/2005/8/layout/process2"/>
    <dgm:cxn modelId="{DD2ACF8C-15F0-4BE0-A395-4B599B055035}" type="presParOf" srcId="{925F3D3F-AE4C-4765-A9C1-2A450055EE1F}" destId="{C8E3D495-7ED0-4E5C-A0A0-398DD39988BD}" srcOrd="0" destOrd="0" presId="urn:microsoft.com/office/officeart/2005/8/layout/process2"/>
    <dgm:cxn modelId="{4EEA3012-4168-437B-BB96-6D63C92E9F7B}" type="presParOf" srcId="{9DF650FA-737A-48FF-BDBE-DFDBB58643F4}" destId="{44D92327-A401-4FC1-9182-82AA7A71FB4E}" srcOrd="6" destOrd="0" presId="urn:microsoft.com/office/officeart/2005/8/layout/process2"/>
    <dgm:cxn modelId="{4D87625D-723A-4FA0-82B3-B02DABA8A29C}" type="presParOf" srcId="{9DF650FA-737A-48FF-BDBE-DFDBB58643F4}" destId="{5DF9F2C1-EBF5-456D-A8BC-187DF8BE3061}" srcOrd="7" destOrd="0" presId="urn:microsoft.com/office/officeart/2005/8/layout/process2"/>
    <dgm:cxn modelId="{01145FA4-D1FF-45BB-97A1-BBAED35C4F21}" type="presParOf" srcId="{5DF9F2C1-EBF5-456D-A8BC-187DF8BE3061}" destId="{606A83F7-B97E-402D-8EF7-728A6FFEF8D7}" srcOrd="0" destOrd="0" presId="urn:microsoft.com/office/officeart/2005/8/layout/process2"/>
    <dgm:cxn modelId="{896AF564-6E38-4A9F-B36F-9532F1B59A5C}" type="presParOf" srcId="{9DF650FA-737A-48FF-BDBE-DFDBB58643F4}" destId="{7EF9228E-7D59-461F-8D0B-F89C21046711}" srcOrd="8"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CE68B4-79BD-4207-A1EC-3FFC1BF4607B}">
      <dsp:nvSpPr>
        <dsp:cNvPr id="0" name=""/>
        <dsp:cNvSpPr/>
      </dsp:nvSpPr>
      <dsp:spPr>
        <a:xfrm>
          <a:off x="1004548" y="270"/>
          <a:ext cx="1077003" cy="316111"/>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solidFill>
                <a:sysClr val="window" lastClr="FFFFFF"/>
              </a:solidFill>
              <a:latin typeface="Calibri" panose="020F0502020204030204"/>
              <a:ea typeface="+mn-ea"/>
              <a:cs typeface="+mn-cs"/>
            </a:rPr>
            <a:t>Pencarian</a:t>
          </a:r>
          <a:r>
            <a:rPr lang="en-US" sz="800" kern="1200" dirty="0">
              <a:solidFill>
                <a:sysClr val="window" lastClr="FFFFFF"/>
              </a:solidFill>
              <a:latin typeface="Calibri" panose="020F0502020204030204"/>
              <a:ea typeface="+mn-ea"/>
              <a:cs typeface="+mn-cs"/>
            </a:rPr>
            <a:t> data (</a:t>
          </a:r>
          <a:r>
            <a:rPr lang="en-US" sz="800" kern="1200" dirty="0" err="1">
              <a:solidFill>
                <a:sysClr val="window" lastClr="FFFFFF"/>
              </a:solidFill>
              <a:latin typeface="Calibri" panose="020F0502020204030204"/>
              <a:ea typeface="+mn-ea"/>
              <a:cs typeface="+mn-cs"/>
            </a:rPr>
            <a:t>Studi</a:t>
          </a:r>
          <a:r>
            <a:rPr lang="en-US" sz="800" kern="1200" dirty="0">
              <a:solidFill>
                <a:sysClr val="window" lastClr="FFFFFF"/>
              </a:solidFill>
              <a:latin typeface="Calibri" panose="020F0502020204030204"/>
              <a:ea typeface="+mn-ea"/>
              <a:cs typeface="+mn-cs"/>
            </a:rPr>
            <a:t> literature)</a:t>
          </a:r>
        </a:p>
      </dsp:txBody>
      <dsp:txXfrm>
        <a:off x="1013807" y="9529"/>
        <a:ext cx="1058485" cy="297593"/>
      </dsp:txXfrm>
    </dsp:sp>
    <dsp:sp modelId="{8032686F-68ED-429E-843D-844D745573F6}">
      <dsp:nvSpPr>
        <dsp:cNvPr id="0" name=""/>
        <dsp:cNvSpPr/>
      </dsp:nvSpPr>
      <dsp:spPr>
        <a:xfrm rot="5400000">
          <a:off x="1483779" y="324284"/>
          <a:ext cx="118541" cy="142250"/>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 lastClr="FFFFFF"/>
            </a:solidFill>
            <a:latin typeface="Calibri" panose="020F0502020204030204"/>
            <a:ea typeface="+mn-ea"/>
            <a:cs typeface="+mn-cs"/>
          </a:endParaRPr>
        </a:p>
      </dsp:txBody>
      <dsp:txXfrm rot="-5400000">
        <a:off x="1500375" y="336138"/>
        <a:ext cx="85350" cy="82979"/>
      </dsp:txXfrm>
    </dsp:sp>
    <dsp:sp modelId="{3CC1C886-9BC3-44C2-A9BE-9FCBA49954D2}">
      <dsp:nvSpPr>
        <dsp:cNvPr id="0" name=""/>
        <dsp:cNvSpPr/>
      </dsp:nvSpPr>
      <dsp:spPr>
        <a:xfrm>
          <a:off x="1004548" y="474438"/>
          <a:ext cx="1077003" cy="316111"/>
        </a:xfrm>
        <a:prstGeom prst="roundRect">
          <a:avLst>
            <a:gd name="adj" fmla="val 10000"/>
          </a:avLst>
        </a:prstGeom>
        <a:solidFill>
          <a:srgbClr val="A5A5A5">
            <a:hueOff val="677650"/>
            <a:satOff val="25000"/>
            <a:lumOff val="-367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solidFill>
                <a:sysClr val="window" lastClr="FFFFFF"/>
              </a:solidFill>
              <a:latin typeface="Calibri" panose="020F0502020204030204"/>
              <a:ea typeface="+mn-ea"/>
              <a:cs typeface="+mn-cs"/>
            </a:rPr>
            <a:t>Analisis</a:t>
          </a:r>
          <a:r>
            <a:rPr lang="en-US" sz="800" kern="1200" dirty="0">
              <a:solidFill>
                <a:sysClr val="window" lastClr="FFFFFF"/>
              </a:solidFill>
              <a:latin typeface="Calibri" panose="020F0502020204030204"/>
              <a:ea typeface="+mn-ea"/>
              <a:cs typeface="+mn-cs"/>
            </a:rPr>
            <a:t> data (</a:t>
          </a:r>
          <a:r>
            <a:rPr lang="en-US" sz="800" kern="1200" dirty="0" err="1">
              <a:solidFill>
                <a:sysClr val="window" lastClr="FFFFFF"/>
              </a:solidFill>
              <a:latin typeface="Calibri" panose="020F0502020204030204"/>
              <a:ea typeface="+mn-ea"/>
              <a:cs typeface="+mn-cs"/>
            </a:rPr>
            <a:t>menggunakan</a:t>
          </a:r>
          <a:r>
            <a:rPr lang="en-US" sz="800" kern="1200" dirty="0">
              <a:solidFill>
                <a:sysClr val="window" lastClr="FFFFFF"/>
              </a:solidFill>
              <a:latin typeface="Calibri" panose="020F0502020204030204"/>
              <a:ea typeface="+mn-ea"/>
              <a:cs typeface="+mn-cs"/>
            </a:rPr>
            <a:t> SWOT)</a:t>
          </a:r>
        </a:p>
      </dsp:txBody>
      <dsp:txXfrm>
        <a:off x="1013807" y="483697"/>
        <a:ext cx="1058485" cy="297593"/>
      </dsp:txXfrm>
    </dsp:sp>
    <dsp:sp modelId="{7D31FF31-BE3B-411D-8DF7-7C8C33856C3C}">
      <dsp:nvSpPr>
        <dsp:cNvPr id="0" name=""/>
        <dsp:cNvSpPr/>
      </dsp:nvSpPr>
      <dsp:spPr>
        <a:xfrm rot="5400000">
          <a:off x="1483779" y="798452"/>
          <a:ext cx="118541" cy="142250"/>
        </a:xfrm>
        <a:prstGeom prst="rightArrow">
          <a:avLst>
            <a:gd name="adj1" fmla="val 60000"/>
            <a:gd name="adj2" fmla="val 50000"/>
          </a:avLst>
        </a:prstGeom>
        <a:solidFill>
          <a:srgbClr val="A5A5A5">
            <a:hueOff val="903533"/>
            <a:satOff val="33333"/>
            <a:lumOff val="-4902"/>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 lastClr="FFFFFF"/>
            </a:solidFill>
            <a:latin typeface="Calibri" panose="020F0502020204030204"/>
            <a:ea typeface="+mn-ea"/>
            <a:cs typeface="+mn-cs"/>
          </a:endParaRPr>
        </a:p>
      </dsp:txBody>
      <dsp:txXfrm rot="-5400000">
        <a:off x="1500375" y="810306"/>
        <a:ext cx="85350" cy="82979"/>
      </dsp:txXfrm>
    </dsp:sp>
    <dsp:sp modelId="{F546E3A2-E642-4532-A54E-9F0B9715281C}">
      <dsp:nvSpPr>
        <dsp:cNvPr id="0" name=""/>
        <dsp:cNvSpPr/>
      </dsp:nvSpPr>
      <dsp:spPr>
        <a:xfrm>
          <a:off x="1004548" y="948606"/>
          <a:ext cx="1077003" cy="316111"/>
        </a:xfrm>
        <a:prstGeom prst="roundRect">
          <a:avLst>
            <a:gd name="adj" fmla="val 10000"/>
          </a:avLst>
        </a:prstGeom>
        <a:solidFill>
          <a:srgbClr val="A5A5A5">
            <a:hueOff val="1355300"/>
            <a:satOff val="50000"/>
            <a:lumOff val="-735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solidFill>
                <a:sysClr val="window" lastClr="FFFFFF"/>
              </a:solidFill>
              <a:latin typeface="Calibri" panose="020F0502020204030204"/>
              <a:ea typeface="+mn-ea"/>
              <a:cs typeface="+mn-cs"/>
            </a:rPr>
            <a:t>Pengembangan</a:t>
          </a:r>
          <a:r>
            <a:rPr lang="en-US" sz="800" kern="1200" dirty="0">
              <a:solidFill>
                <a:sysClr val="window" lastClr="FFFFFF"/>
              </a:solidFill>
              <a:latin typeface="Calibri" panose="020F0502020204030204"/>
              <a:ea typeface="+mn-ea"/>
              <a:cs typeface="+mn-cs"/>
            </a:rPr>
            <a:t> (</a:t>
          </a:r>
          <a:r>
            <a:rPr lang="en-US" sz="800" kern="1200" dirty="0" err="1">
              <a:solidFill>
                <a:sysClr val="window" lastClr="FFFFFF"/>
              </a:solidFill>
              <a:latin typeface="Calibri" panose="020F0502020204030204"/>
              <a:ea typeface="+mn-ea"/>
              <a:cs typeface="+mn-cs"/>
            </a:rPr>
            <a:t>desain</a:t>
          </a:r>
          <a:r>
            <a:rPr lang="en-US" sz="800" kern="1200" dirty="0">
              <a:solidFill>
                <a:sysClr val="window" lastClr="FFFFFF"/>
              </a:solidFill>
              <a:latin typeface="Calibri" panose="020F0502020204030204"/>
              <a:ea typeface="+mn-ea"/>
              <a:cs typeface="+mn-cs"/>
            </a:rPr>
            <a:t> </a:t>
          </a:r>
          <a:r>
            <a:rPr lang="en-US" sz="800" kern="1200" dirty="0" err="1">
              <a:solidFill>
                <a:sysClr val="window" lastClr="FFFFFF"/>
              </a:solidFill>
              <a:latin typeface="Calibri" panose="020F0502020204030204"/>
              <a:ea typeface="+mn-ea"/>
              <a:cs typeface="+mn-cs"/>
            </a:rPr>
            <a:t>karakter</a:t>
          </a:r>
          <a:r>
            <a:rPr lang="en-US" sz="800" kern="1200" dirty="0">
              <a:solidFill>
                <a:sysClr val="window" lastClr="FFFFFF"/>
              </a:solidFill>
              <a:latin typeface="Calibri" panose="020F0502020204030204"/>
              <a:ea typeface="+mn-ea"/>
              <a:cs typeface="+mn-cs"/>
            </a:rPr>
            <a:t>, </a:t>
          </a:r>
          <a:r>
            <a:rPr lang="en-US" sz="800" kern="1200" dirty="0" err="1">
              <a:solidFill>
                <a:sysClr val="window" lastClr="FFFFFF"/>
              </a:solidFill>
              <a:latin typeface="Calibri" panose="020F0502020204030204"/>
              <a:ea typeface="+mn-ea"/>
              <a:cs typeface="+mn-cs"/>
            </a:rPr>
            <a:t>alur</a:t>
          </a:r>
          <a:r>
            <a:rPr lang="en-US" sz="800" kern="1200" dirty="0">
              <a:solidFill>
                <a:sysClr val="window" lastClr="FFFFFF"/>
              </a:solidFill>
              <a:latin typeface="Calibri" panose="020F0502020204030204"/>
              <a:ea typeface="+mn-ea"/>
              <a:cs typeface="+mn-cs"/>
            </a:rPr>
            <a:t> </a:t>
          </a:r>
          <a:r>
            <a:rPr lang="en-US" sz="800" kern="1200" dirty="0" err="1">
              <a:solidFill>
                <a:sysClr val="window" lastClr="FFFFFF"/>
              </a:solidFill>
              <a:latin typeface="Calibri" panose="020F0502020204030204"/>
              <a:ea typeface="+mn-ea"/>
              <a:cs typeface="+mn-cs"/>
            </a:rPr>
            <a:t>cerita</a:t>
          </a:r>
          <a:r>
            <a:rPr lang="en-US" sz="800" kern="1200" dirty="0">
              <a:solidFill>
                <a:sysClr val="window" lastClr="FFFFFF"/>
              </a:solidFill>
              <a:latin typeface="Calibri" panose="020F0502020204030204"/>
              <a:ea typeface="+mn-ea"/>
              <a:cs typeface="+mn-cs"/>
            </a:rPr>
            <a:t>, </a:t>
          </a:r>
          <a:r>
            <a:rPr lang="en-US" sz="800" kern="1200" dirty="0" err="1">
              <a:solidFill>
                <a:sysClr val="window" lastClr="FFFFFF"/>
              </a:solidFill>
              <a:latin typeface="Calibri" panose="020F0502020204030204"/>
              <a:ea typeface="+mn-ea"/>
              <a:cs typeface="+mn-cs"/>
            </a:rPr>
            <a:t>dll</a:t>
          </a:r>
          <a:r>
            <a:rPr lang="en-US" sz="800" kern="1200" dirty="0">
              <a:solidFill>
                <a:sysClr val="window" lastClr="FFFFFF"/>
              </a:solidFill>
              <a:latin typeface="Calibri" panose="020F0502020204030204"/>
              <a:ea typeface="+mn-ea"/>
              <a:cs typeface="+mn-cs"/>
            </a:rPr>
            <a:t>)</a:t>
          </a:r>
        </a:p>
      </dsp:txBody>
      <dsp:txXfrm>
        <a:off x="1013807" y="957865"/>
        <a:ext cx="1058485" cy="297593"/>
      </dsp:txXfrm>
    </dsp:sp>
    <dsp:sp modelId="{925F3D3F-AE4C-4765-A9C1-2A450055EE1F}">
      <dsp:nvSpPr>
        <dsp:cNvPr id="0" name=""/>
        <dsp:cNvSpPr/>
      </dsp:nvSpPr>
      <dsp:spPr>
        <a:xfrm rot="5400000">
          <a:off x="1483779" y="1272620"/>
          <a:ext cx="118541" cy="142250"/>
        </a:xfrm>
        <a:prstGeom prst="rightArrow">
          <a:avLst>
            <a:gd name="adj1" fmla="val 60000"/>
            <a:gd name="adj2" fmla="val 50000"/>
          </a:avLst>
        </a:prstGeom>
        <a:solidFill>
          <a:srgbClr val="A5A5A5">
            <a:hueOff val="1807066"/>
            <a:satOff val="66667"/>
            <a:lumOff val="-9804"/>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 lastClr="FFFFFF"/>
            </a:solidFill>
            <a:latin typeface="Calibri" panose="020F0502020204030204"/>
            <a:ea typeface="+mn-ea"/>
            <a:cs typeface="+mn-cs"/>
          </a:endParaRPr>
        </a:p>
      </dsp:txBody>
      <dsp:txXfrm rot="-5400000">
        <a:off x="1500375" y="1284474"/>
        <a:ext cx="85350" cy="82979"/>
      </dsp:txXfrm>
    </dsp:sp>
    <dsp:sp modelId="{44D92327-A401-4FC1-9182-82AA7A71FB4E}">
      <dsp:nvSpPr>
        <dsp:cNvPr id="0" name=""/>
        <dsp:cNvSpPr/>
      </dsp:nvSpPr>
      <dsp:spPr>
        <a:xfrm>
          <a:off x="1004548" y="1422773"/>
          <a:ext cx="1077003" cy="316111"/>
        </a:xfrm>
        <a:prstGeom prst="roundRect">
          <a:avLst>
            <a:gd name="adj" fmla="val 10000"/>
          </a:avLst>
        </a:prstGeom>
        <a:solidFill>
          <a:srgbClr val="A5A5A5">
            <a:hueOff val="2032949"/>
            <a:satOff val="75000"/>
            <a:lumOff val="-1102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solidFill>
                <a:sysClr val="window" lastClr="FFFFFF"/>
              </a:solidFill>
              <a:latin typeface="Calibri" panose="020F0502020204030204"/>
              <a:ea typeface="+mn-ea"/>
              <a:cs typeface="+mn-cs"/>
            </a:rPr>
            <a:t>Pengujian</a:t>
          </a:r>
          <a:r>
            <a:rPr lang="en-US" sz="800" kern="1200" dirty="0">
              <a:solidFill>
                <a:sysClr val="window" lastClr="FFFFFF"/>
              </a:solidFill>
              <a:latin typeface="Calibri" panose="020F0502020204030204"/>
              <a:ea typeface="+mn-ea"/>
              <a:cs typeface="+mn-cs"/>
            </a:rPr>
            <a:t> (</a:t>
          </a:r>
          <a:r>
            <a:rPr lang="en-US" sz="800" kern="1200" dirty="0" err="1">
              <a:solidFill>
                <a:sysClr val="window" lastClr="FFFFFF"/>
              </a:solidFill>
              <a:latin typeface="Calibri" panose="020F0502020204030204"/>
              <a:ea typeface="+mn-ea"/>
              <a:cs typeface="+mn-cs"/>
            </a:rPr>
            <a:t>Blackbox</a:t>
          </a:r>
          <a:r>
            <a:rPr lang="en-US" sz="800" kern="1200" dirty="0">
              <a:solidFill>
                <a:sysClr val="window" lastClr="FFFFFF"/>
              </a:solidFill>
              <a:latin typeface="Calibri" panose="020F0502020204030204"/>
              <a:ea typeface="+mn-ea"/>
              <a:cs typeface="+mn-cs"/>
            </a:rPr>
            <a:t> </a:t>
          </a:r>
          <a:r>
            <a:rPr lang="en-US" sz="800" kern="1200" dirty="0" err="1">
              <a:solidFill>
                <a:sysClr val="window" lastClr="FFFFFF"/>
              </a:solidFill>
              <a:latin typeface="Calibri" panose="020F0502020204030204"/>
              <a:ea typeface="+mn-ea"/>
              <a:cs typeface="+mn-cs"/>
            </a:rPr>
            <a:t>dan</a:t>
          </a:r>
          <a:r>
            <a:rPr lang="en-US" sz="800" kern="1200" dirty="0">
              <a:solidFill>
                <a:sysClr val="window" lastClr="FFFFFF"/>
              </a:solidFill>
              <a:latin typeface="Calibri" panose="020F0502020204030204"/>
              <a:ea typeface="+mn-ea"/>
              <a:cs typeface="+mn-cs"/>
            </a:rPr>
            <a:t> Beta testing)</a:t>
          </a:r>
        </a:p>
      </dsp:txBody>
      <dsp:txXfrm>
        <a:off x="1013807" y="1432032"/>
        <a:ext cx="1058485" cy="297593"/>
      </dsp:txXfrm>
    </dsp:sp>
    <dsp:sp modelId="{5DF9F2C1-EBF5-456D-A8BC-187DF8BE3061}">
      <dsp:nvSpPr>
        <dsp:cNvPr id="0" name=""/>
        <dsp:cNvSpPr/>
      </dsp:nvSpPr>
      <dsp:spPr>
        <a:xfrm rot="5400000">
          <a:off x="1483779" y="1746788"/>
          <a:ext cx="118541" cy="142250"/>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 lastClr="FFFFFF"/>
            </a:solidFill>
            <a:latin typeface="Calibri" panose="020F0502020204030204"/>
            <a:ea typeface="+mn-ea"/>
            <a:cs typeface="+mn-cs"/>
          </a:endParaRPr>
        </a:p>
      </dsp:txBody>
      <dsp:txXfrm rot="-5400000">
        <a:off x="1500375" y="1758642"/>
        <a:ext cx="85350" cy="82979"/>
      </dsp:txXfrm>
    </dsp:sp>
    <dsp:sp modelId="{7EF9228E-7D59-461F-8D0B-F89C21046711}">
      <dsp:nvSpPr>
        <dsp:cNvPr id="0" name=""/>
        <dsp:cNvSpPr/>
      </dsp:nvSpPr>
      <dsp:spPr>
        <a:xfrm>
          <a:off x="1004548" y="1896941"/>
          <a:ext cx="1077003" cy="316111"/>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solidFill>
                <a:sysClr val="window" lastClr="FFFFFF"/>
              </a:solidFill>
              <a:latin typeface="Calibri" panose="020F0502020204030204"/>
              <a:ea typeface="+mn-ea"/>
              <a:cs typeface="+mn-cs"/>
            </a:rPr>
            <a:t>Selesai</a:t>
          </a:r>
          <a:endParaRPr lang="en-US" sz="800" kern="1200" dirty="0">
            <a:solidFill>
              <a:sysClr val="window" lastClr="FFFFFF"/>
            </a:solidFill>
            <a:latin typeface="Calibri" panose="020F0502020204030204"/>
            <a:ea typeface="+mn-ea"/>
            <a:cs typeface="+mn-cs"/>
          </a:endParaRPr>
        </a:p>
      </dsp:txBody>
      <dsp:txXfrm>
        <a:off x="1013807" y="1906200"/>
        <a:ext cx="1058485" cy="2975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AB6C2B6-A1FF-4187-9A7A-BAB7D543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3116</Words>
  <Characters>17764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ecturer</dc:creator>
  <cp:lastModifiedBy>Edrawsoft</cp:lastModifiedBy>
  <cp:revision>46</cp:revision>
  <dcterms:created xsi:type="dcterms:W3CDTF">2021-03-22T05:08:00Z</dcterms:created>
  <dcterms:modified xsi:type="dcterms:W3CDTF">2021-04-01T08:58:00Z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http://www.zotero.org/styles/iop-conference-series-earth-and-environmental-science</vt:lpwstr>
  </property>
  <property fmtid="{D5CDD505-2E9C-101B-9397-08002B2CF9AE}" pid="17" name="Mendeley Recent Style Name 7_1">
    <vt:lpwstr>IOP Conference Series: Earth and Environmental Science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