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14DE2" w:rsidRDefault="006A01A4">
      <w:r>
        <w:rPr>
          <w:sz w:val="48"/>
          <w:szCs w:val="48"/>
        </w:rPr>
        <w:t>Implementation</w:t>
      </w:r>
      <w:r w:rsidR="008754C9" w:rsidRPr="008754C9">
        <w:rPr>
          <w:sz w:val="48"/>
          <w:szCs w:val="48"/>
        </w:rPr>
        <w:t xml:space="preserve"> of Data Mining</w:t>
      </w:r>
      <w:r w:rsidR="00BB4BEE">
        <w:rPr>
          <w:sz w:val="48"/>
          <w:szCs w:val="48"/>
        </w:rPr>
        <w:t xml:space="preserve"> to Predict Student Study </w:t>
      </w:r>
      <w:r w:rsidR="000E6D4D">
        <w:rPr>
          <w:sz w:val="48"/>
          <w:szCs w:val="48"/>
        </w:rPr>
        <w:t>Period</w:t>
      </w:r>
      <w:r w:rsidR="008754C9" w:rsidRPr="008754C9">
        <w:rPr>
          <w:sz w:val="48"/>
          <w:szCs w:val="48"/>
        </w:rPr>
        <w:t xml:space="preserve"> with Decision Tree Algorithm (C4.5)</w:t>
      </w:r>
    </w:p>
    <w:p w:rsidR="00914DE2" w:rsidRDefault="00914DE2">
      <w:pPr>
        <w:spacing w:before="360" w:after="40"/>
        <w:rPr>
          <w:sz w:val="22"/>
          <w:szCs w:val="22"/>
        </w:rPr>
        <w:sectPr w:rsidR="00914DE2">
          <w:headerReference w:type="default" r:id="rId9"/>
          <w:footerReference w:type="default" r:id="rId10"/>
          <w:pgSz w:w="11909" w:h="16834"/>
          <w:pgMar w:top="1080" w:right="734" w:bottom="2434" w:left="734" w:header="0" w:footer="720" w:gutter="0"/>
          <w:pgNumType w:start="1"/>
          <w:cols w:space="720"/>
        </w:sectPr>
      </w:pPr>
    </w:p>
    <w:p w:rsidR="00CB6D9E" w:rsidRDefault="008F764A" w:rsidP="00CB6D9E">
      <w:pPr>
        <w:spacing w:before="360" w:after="40"/>
        <w:rPr>
          <w:sz w:val="22"/>
          <w:szCs w:val="22"/>
        </w:rPr>
      </w:pPr>
      <w:proofErr w:type="spellStart"/>
      <w:r w:rsidRPr="008F764A">
        <w:rPr>
          <w:sz w:val="22"/>
          <w:szCs w:val="22"/>
        </w:rPr>
        <w:lastRenderedPageBreak/>
        <w:t>Kirana</w:t>
      </w:r>
      <w:proofErr w:type="spellEnd"/>
      <w:r w:rsidRPr="008F764A">
        <w:rPr>
          <w:sz w:val="22"/>
          <w:szCs w:val="22"/>
        </w:rPr>
        <w:t xml:space="preserve"> Alyssa </w:t>
      </w:r>
      <w:proofErr w:type="spellStart"/>
      <w:proofErr w:type="gramStart"/>
      <w:r w:rsidRPr="008F764A">
        <w:rPr>
          <w:sz w:val="22"/>
          <w:szCs w:val="22"/>
        </w:rPr>
        <w:t>Putri</w:t>
      </w:r>
      <w:proofErr w:type="spellEnd"/>
      <w:r w:rsidR="00CB6D9E" w:rsidRPr="00CB6D9E">
        <w:rPr>
          <w:sz w:val="22"/>
          <w:szCs w:val="22"/>
          <w:vertAlign w:val="superscript"/>
        </w:rPr>
        <w:t>[</w:t>
      </w:r>
      <w:proofErr w:type="gramEnd"/>
      <w:r w:rsidR="00CB6D9E" w:rsidRPr="00CB6D9E">
        <w:rPr>
          <w:sz w:val="22"/>
          <w:szCs w:val="22"/>
          <w:vertAlign w:val="superscript"/>
        </w:rPr>
        <w:t>1]</w:t>
      </w:r>
      <w:r w:rsidR="004A3959">
        <w:rPr>
          <w:sz w:val="22"/>
          <w:szCs w:val="22"/>
          <w:vertAlign w:val="superscript"/>
        </w:rPr>
        <w:t>*</w:t>
      </w:r>
      <w:r w:rsidR="00CB6D9E">
        <w:rPr>
          <w:sz w:val="22"/>
          <w:szCs w:val="22"/>
        </w:rPr>
        <w:t xml:space="preserve">, </w:t>
      </w:r>
      <w:r w:rsidRPr="008F764A">
        <w:rPr>
          <w:sz w:val="22"/>
          <w:szCs w:val="22"/>
        </w:rPr>
        <w:t xml:space="preserve">Dimas </w:t>
      </w:r>
      <w:proofErr w:type="spellStart"/>
      <w:r w:rsidRPr="008F764A">
        <w:rPr>
          <w:sz w:val="22"/>
          <w:szCs w:val="22"/>
        </w:rPr>
        <w:t>Febriawan</w:t>
      </w:r>
      <w:proofErr w:type="spellEnd"/>
      <w:r w:rsidR="00CB6D9E">
        <w:rPr>
          <w:sz w:val="22"/>
          <w:szCs w:val="22"/>
          <w:vertAlign w:val="superscript"/>
        </w:rPr>
        <w:t>[2</w:t>
      </w:r>
      <w:r w:rsidR="00CB6D9E" w:rsidRPr="00CB6D9E">
        <w:rPr>
          <w:sz w:val="22"/>
          <w:szCs w:val="22"/>
          <w:vertAlign w:val="superscript"/>
        </w:rPr>
        <w:t>]</w:t>
      </w:r>
      <w:r w:rsidR="00CB6D9E">
        <w:rPr>
          <w:sz w:val="22"/>
          <w:szCs w:val="22"/>
        </w:rPr>
        <w:t xml:space="preserve">, </w:t>
      </w:r>
      <w:proofErr w:type="spellStart"/>
      <w:r w:rsidRPr="008F764A">
        <w:rPr>
          <w:sz w:val="22"/>
          <w:szCs w:val="22"/>
        </w:rPr>
        <w:t>Firman</w:t>
      </w:r>
      <w:proofErr w:type="spellEnd"/>
      <w:r w:rsidRPr="008F764A">
        <w:rPr>
          <w:sz w:val="22"/>
          <w:szCs w:val="22"/>
        </w:rPr>
        <w:t xml:space="preserve"> Noor Hasan</w:t>
      </w:r>
      <w:r w:rsidR="00CB6D9E" w:rsidRPr="00CB6D9E">
        <w:rPr>
          <w:sz w:val="22"/>
          <w:szCs w:val="22"/>
          <w:vertAlign w:val="superscript"/>
        </w:rPr>
        <w:t>[</w:t>
      </w:r>
      <w:r w:rsidR="00CB6D9E">
        <w:rPr>
          <w:sz w:val="22"/>
          <w:szCs w:val="22"/>
          <w:vertAlign w:val="superscript"/>
        </w:rPr>
        <w:t>3</w:t>
      </w:r>
      <w:r w:rsidR="00CB6D9E" w:rsidRPr="00CB6D9E">
        <w:rPr>
          <w:sz w:val="22"/>
          <w:szCs w:val="22"/>
          <w:vertAlign w:val="superscript"/>
        </w:rPr>
        <w:t>]</w:t>
      </w:r>
    </w:p>
    <w:p w:rsidR="00914DE2" w:rsidRDefault="00B51EE3">
      <w:r>
        <w:t>Informatics Engineering</w:t>
      </w:r>
      <w:bookmarkStart w:id="0" w:name="_GoBack"/>
      <w:bookmarkEnd w:id="0"/>
      <w:r w:rsidR="008F764A" w:rsidRPr="008F764A">
        <w:t xml:space="preserve">, FTII </w:t>
      </w:r>
      <w:r w:rsidR="003B6079" w:rsidRPr="003B6079">
        <w:t xml:space="preserve">Prof. DR. </w:t>
      </w:r>
      <w:proofErr w:type="spellStart"/>
      <w:r w:rsidR="003B6079" w:rsidRPr="003B6079">
        <w:t>Hamka</w:t>
      </w:r>
      <w:proofErr w:type="spellEnd"/>
      <w:r w:rsidR="003B6079" w:rsidRPr="003B6079">
        <w:t xml:space="preserve"> </w:t>
      </w:r>
      <w:proofErr w:type="spellStart"/>
      <w:r w:rsidR="003B6079" w:rsidRPr="003B6079">
        <w:t>Muhammadiyah</w:t>
      </w:r>
      <w:proofErr w:type="spellEnd"/>
      <w:r w:rsidR="003B6079" w:rsidRPr="003B6079">
        <w:t xml:space="preserve"> University </w:t>
      </w:r>
      <w:r w:rsidR="00CB6D9E" w:rsidRPr="00CB6D9E">
        <w:rPr>
          <w:vertAlign w:val="superscript"/>
        </w:rPr>
        <w:t>[1], [2], [3]</w:t>
      </w:r>
    </w:p>
    <w:p w:rsidR="008F764A" w:rsidRDefault="008F764A">
      <w:r w:rsidRPr="008F764A">
        <w:t xml:space="preserve">Prof. DR. </w:t>
      </w:r>
      <w:proofErr w:type="spellStart"/>
      <w:r w:rsidRPr="008F764A">
        <w:t>Hamka</w:t>
      </w:r>
      <w:proofErr w:type="spellEnd"/>
      <w:r w:rsidRPr="008F764A">
        <w:t xml:space="preserve"> </w:t>
      </w:r>
      <w:proofErr w:type="spellStart"/>
      <w:r w:rsidR="003B6079" w:rsidRPr="008F764A">
        <w:t>Muhammadiyah</w:t>
      </w:r>
      <w:proofErr w:type="spellEnd"/>
      <w:r w:rsidR="003B6079">
        <w:t xml:space="preserve"> University</w:t>
      </w:r>
    </w:p>
    <w:p w:rsidR="008F764A" w:rsidRDefault="008F764A">
      <w:r w:rsidRPr="008F764A">
        <w:t>Jakarta, Indonesia</w:t>
      </w:r>
    </w:p>
    <w:p w:rsidR="006754BA" w:rsidRPr="006754BA" w:rsidRDefault="006413D4" w:rsidP="006754BA">
      <w:hyperlink r:id="rId11" w:history="1">
        <w:r w:rsidR="006754BA" w:rsidRPr="006754BA">
          <w:rPr>
            <w:rStyle w:val="Hyperlink"/>
          </w:rPr>
          <w:t>kiranaalyssa.putri@gmail.com</w:t>
        </w:r>
      </w:hyperlink>
      <w:r w:rsidR="006754BA" w:rsidRPr="006754BA">
        <w:rPr>
          <w:vertAlign w:val="superscript"/>
        </w:rPr>
        <w:t>[1],</w:t>
      </w:r>
      <w:r w:rsidR="006754BA" w:rsidRPr="006754BA">
        <w:t xml:space="preserve"> </w:t>
      </w:r>
      <w:hyperlink r:id="rId12" w:history="1">
        <w:r w:rsidR="006754BA" w:rsidRPr="006754BA">
          <w:rPr>
            <w:rStyle w:val="Hyperlink"/>
          </w:rPr>
          <w:t>dimas.febriawan@uhamka.ac.id</w:t>
        </w:r>
      </w:hyperlink>
      <w:r w:rsidR="006754BA" w:rsidRPr="006754BA">
        <w:rPr>
          <w:vertAlign w:val="superscript"/>
        </w:rPr>
        <w:t xml:space="preserve">[2], </w:t>
      </w:r>
      <w:hyperlink r:id="rId13" w:history="1">
        <w:r w:rsidR="006754BA" w:rsidRPr="006754BA">
          <w:rPr>
            <w:rStyle w:val="Hyperlink"/>
          </w:rPr>
          <w:t>firman.noorhasan@uhamka.ac.id</w:t>
        </w:r>
      </w:hyperlink>
      <w:r w:rsidR="006754BA" w:rsidRPr="006754BA">
        <w:rPr>
          <w:vertAlign w:val="superscript"/>
        </w:rPr>
        <w:t>[3]</w:t>
      </w:r>
    </w:p>
    <w:p w:rsidR="00CB6D9E" w:rsidRDefault="00CB6D9E">
      <w:pPr>
        <w:sectPr w:rsidR="00CB6D9E">
          <w:type w:val="continuous"/>
          <w:pgSz w:w="11909" w:h="16834"/>
          <w:pgMar w:top="1080" w:right="734" w:bottom="2434" w:left="734" w:header="0" w:footer="720" w:gutter="0"/>
          <w:cols w:space="720"/>
        </w:sectPr>
      </w:pPr>
    </w:p>
    <w:p w:rsidR="00914DE2" w:rsidRDefault="00914DE2"/>
    <w:p w:rsidR="00914DE2" w:rsidRDefault="00914DE2"/>
    <w:p w:rsidR="00914DE2" w:rsidRDefault="00914DE2">
      <w:pPr>
        <w:sectPr w:rsidR="00914DE2">
          <w:type w:val="continuous"/>
          <w:pgSz w:w="11909" w:h="16834"/>
          <w:pgMar w:top="1080" w:right="734" w:bottom="2434" w:left="734" w:header="0" w:footer="720" w:gutter="0"/>
          <w:cols w:space="720"/>
        </w:sectPr>
      </w:pPr>
    </w:p>
    <w:p w:rsidR="004A73F6" w:rsidRPr="004A73F6" w:rsidRDefault="00CB6D9E" w:rsidP="004A73F6">
      <w:pPr>
        <w:spacing w:after="120" w:line="228" w:lineRule="auto"/>
        <w:ind w:firstLine="289"/>
        <w:jc w:val="both"/>
        <w:rPr>
          <w:b/>
          <w:sz w:val="18"/>
          <w:szCs w:val="18"/>
        </w:rPr>
      </w:pPr>
      <w:r>
        <w:rPr>
          <w:b/>
          <w:i/>
          <w:sz w:val="18"/>
          <w:szCs w:val="18"/>
        </w:rPr>
        <w:lastRenderedPageBreak/>
        <w:t>Abstract</w:t>
      </w:r>
      <w:r>
        <w:rPr>
          <w:b/>
          <w:sz w:val="18"/>
          <w:szCs w:val="18"/>
        </w:rPr>
        <w:t>—</w:t>
      </w:r>
      <w:r w:rsidR="006C7283" w:rsidRPr="006C7283">
        <w:t xml:space="preserve"> </w:t>
      </w:r>
      <w:r w:rsidR="0088453A">
        <w:rPr>
          <w:b/>
          <w:sz w:val="18"/>
          <w:szCs w:val="18"/>
        </w:rPr>
        <w:t>Graduating</w:t>
      </w:r>
      <w:r w:rsidR="00177824">
        <w:rPr>
          <w:b/>
          <w:sz w:val="18"/>
          <w:szCs w:val="18"/>
        </w:rPr>
        <w:t xml:space="preserve"> on time is what </w:t>
      </w:r>
      <w:r w:rsidR="004A73F6" w:rsidRPr="004A73F6">
        <w:rPr>
          <w:b/>
          <w:sz w:val="18"/>
          <w:szCs w:val="18"/>
        </w:rPr>
        <w:t>e</w:t>
      </w:r>
      <w:r w:rsidR="004A73F6">
        <w:rPr>
          <w:b/>
          <w:sz w:val="18"/>
          <w:szCs w:val="18"/>
        </w:rPr>
        <w:t>very student</w:t>
      </w:r>
      <w:r w:rsidR="00177824">
        <w:rPr>
          <w:b/>
          <w:sz w:val="18"/>
          <w:szCs w:val="18"/>
        </w:rPr>
        <w:t xml:space="preserve"> wants to accomplish</w:t>
      </w:r>
      <w:r w:rsidR="00C67183">
        <w:rPr>
          <w:b/>
          <w:sz w:val="18"/>
          <w:szCs w:val="18"/>
        </w:rPr>
        <w:t xml:space="preserve"> in college</w:t>
      </w:r>
      <w:r w:rsidR="004A73F6">
        <w:rPr>
          <w:b/>
          <w:sz w:val="18"/>
          <w:szCs w:val="18"/>
        </w:rPr>
        <w:t xml:space="preserve">. </w:t>
      </w:r>
      <w:r w:rsidR="004A73F6" w:rsidRPr="004A73F6">
        <w:rPr>
          <w:b/>
          <w:sz w:val="18"/>
          <w:szCs w:val="18"/>
        </w:rPr>
        <w:t xml:space="preserve">Students of Prof. Dr. </w:t>
      </w:r>
      <w:proofErr w:type="spellStart"/>
      <w:r w:rsidR="004A73F6" w:rsidRPr="004A73F6">
        <w:rPr>
          <w:b/>
          <w:sz w:val="18"/>
          <w:szCs w:val="18"/>
        </w:rPr>
        <w:t>Hamka</w:t>
      </w:r>
      <w:proofErr w:type="spellEnd"/>
      <w:r w:rsidR="004A73F6" w:rsidRPr="004A73F6">
        <w:rPr>
          <w:b/>
          <w:sz w:val="18"/>
          <w:szCs w:val="18"/>
        </w:rPr>
        <w:t xml:space="preserve"> </w:t>
      </w:r>
      <w:proofErr w:type="spellStart"/>
      <w:r w:rsidR="004A73F6" w:rsidRPr="004A73F6">
        <w:rPr>
          <w:b/>
          <w:sz w:val="18"/>
          <w:szCs w:val="18"/>
        </w:rPr>
        <w:t>Muhammadiyah</w:t>
      </w:r>
      <w:proofErr w:type="spellEnd"/>
      <w:r w:rsidR="004A73F6" w:rsidRPr="004A73F6">
        <w:rPr>
          <w:b/>
          <w:sz w:val="18"/>
          <w:szCs w:val="18"/>
        </w:rPr>
        <w:t xml:space="preserve"> University are one of those who have this dream. However, in many cases, students have difficulty in knowing the most important factors in achie</w:t>
      </w:r>
      <w:r w:rsidR="004A73F6">
        <w:rPr>
          <w:b/>
          <w:sz w:val="18"/>
          <w:szCs w:val="18"/>
        </w:rPr>
        <w:t xml:space="preserve">ving on-time graduation. A </w:t>
      </w:r>
      <w:r w:rsidR="004A73F6" w:rsidRPr="004A73F6">
        <w:rPr>
          <w:b/>
          <w:sz w:val="18"/>
          <w:szCs w:val="18"/>
        </w:rPr>
        <w:t>p</w:t>
      </w:r>
      <w:r w:rsidR="00F370CE">
        <w:rPr>
          <w:b/>
          <w:sz w:val="18"/>
          <w:szCs w:val="18"/>
        </w:rPr>
        <w:t xml:space="preserve">rediction analysis is needed to </w:t>
      </w:r>
      <w:r w:rsidR="004A73F6" w:rsidRPr="004A73F6">
        <w:rPr>
          <w:b/>
          <w:sz w:val="18"/>
          <w:szCs w:val="18"/>
        </w:rPr>
        <w:t>provide information about the student's graduatio</w:t>
      </w:r>
      <w:r w:rsidR="00177824">
        <w:rPr>
          <w:b/>
          <w:sz w:val="18"/>
          <w:szCs w:val="18"/>
        </w:rPr>
        <w:t xml:space="preserve">n study period. Implementation </w:t>
      </w:r>
      <w:r w:rsidR="004A73F6" w:rsidRPr="004A73F6">
        <w:rPr>
          <w:b/>
          <w:sz w:val="18"/>
          <w:szCs w:val="18"/>
        </w:rPr>
        <w:t xml:space="preserve">of data mining is applied to this analysis, namely the classification function of the </w:t>
      </w:r>
      <w:r w:rsidR="004A73F6" w:rsidRPr="000F0495">
        <w:rPr>
          <w:b/>
          <w:i/>
          <w:sz w:val="18"/>
          <w:szCs w:val="18"/>
        </w:rPr>
        <w:t xml:space="preserve">decision tree </w:t>
      </w:r>
      <w:r w:rsidR="001C7F73" w:rsidRPr="000F0495">
        <w:rPr>
          <w:b/>
          <w:i/>
          <w:sz w:val="18"/>
          <w:szCs w:val="18"/>
        </w:rPr>
        <w:t>(C4.5)</w:t>
      </w:r>
      <w:r w:rsidR="001C7F73">
        <w:rPr>
          <w:b/>
          <w:sz w:val="18"/>
          <w:szCs w:val="18"/>
        </w:rPr>
        <w:t xml:space="preserve"> </w:t>
      </w:r>
      <w:r w:rsidR="001C7F73" w:rsidRPr="009E034F">
        <w:rPr>
          <w:b/>
          <w:i/>
          <w:sz w:val="18"/>
          <w:szCs w:val="18"/>
        </w:rPr>
        <w:t xml:space="preserve">algorithm </w:t>
      </w:r>
      <w:r w:rsidR="001C7F73">
        <w:rPr>
          <w:b/>
          <w:sz w:val="18"/>
          <w:szCs w:val="18"/>
        </w:rPr>
        <w:t xml:space="preserve">using </w:t>
      </w:r>
      <w:proofErr w:type="spellStart"/>
      <w:r w:rsidR="004A73F6" w:rsidRPr="000F0495">
        <w:rPr>
          <w:b/>
          <w:sz w:val="18"/>
          <w:szCs w:val="18"/>
        </w:rPr>
        <w:t>RapidMiner</w:t>
      </w:r>
      <w:proofErr w:type="spellEnd"/>
      <w:r w:rsidR="004A73F6" w:rsidRPr="004A73F6">
        <w:rPr>
          <w:b/>
          <w:sz w:val="18"/>
          <w:szCs w:val="18"/>
        </w:rPr>
        <w:t xml:space="preserve"> tools. </w:t>
      </w:r>
      <w:r w:rsidR="00ED007F" w:rsidRPr="00ED007F">
        <w:rPr>
          <w:b/>
          <w:sz w:val="18"/>
          <w:szCs w:val="18"/>
        </w:rPr>
        <w:t xml:space="preserve">The methodology for implementing data mining follows the stages of </w:t>
      </w:r>
      <w:r w:rsidR="00ED007F" w:rsidRPr="000F0495">
        <w:rPr>
          <w:b/>
          <w:i/>
          <w:sz w:val="18"/>
          <w:szCs w:val="18"/>
        </w:rPr>
        <w:t xml:space="preserve">Knowledge Discovery </w:t>
      </w:r>
      <w:proofErr w:type="gramStart"/>
      <w:r w:rsidR="00ED007F" w:rsidRPr="000F0495">
        <w:rPr>
          <w:b/>
          <w:i/>
          <w:sz w:val="18"/>
          <w:szCs w:val="18"/>
        </w:rPr>
        <w:t>In</w:t>
      </w:r>
      <w:proofErr w:type="gramEnd"/>
      <w:r w:rsidR="00ED007F" w:rsidRPr="000F0495">
        <w:rPr>
          <w:b/>
          <w:i/>
          <w:sz w:val="18"/>
          <w:szCs w:val="18"/>
        </w:rPr>
        <w:t xml:space="preserve"> Database</w:t>
      </w:r>
      <w:r w:rsidR="00ED007F" w:rsidRPr="00ED007F">
        <w:rPr>
          <w:b/>
          <w:sz w:val="18"/>
          <w:szCs w:val="18"/>
        </w:rPr>
        <w:t xml:space="preserve"> (KDD), beginning with data collection, pre-processing, transformation, data mining, and evaluation.</w:t>
      </w:r>
      <w:r w:rsidR="00ED007F">
        <w:rPr>
          <w:b/>
          <w:sz w:val="18"/>
          <w:szCs w:val="18"/>
        </w:rPr>
        <w:t xml:space="preserve"> </w:t>
      </w:r>
      <w:r w:rsidR="004A73F6" w:rsidRPr="004A73F6">
        <w:rPr>
          <w:b/>
          <w:sz w:val="18"/>
          <w:szCs w:val="18"/>
        </w:rPr>
        <w:t>The achievements of the research are in the form of visualization and decision tree rules which provide information that the most influential factor in determining the student's study period is GPA. There is other information, namely, students graduated on time (≤4 years) amounted to 170 or 54.5% and students did not graduate on time (&gt;4 years) amounted to 142 or 45.6%. Testing the perf</w:t>
      </w:r>
      <w:r w:rsidR="000F0495">
        <w:rPr>
          <w:b/>
          <w:sz w:val="18"/>
          <w:szCs w:val="18"/>
        </w:rPr>
        <w:t xml:space="preserve">ormance of </w:t>
      </w:r>
      <w:r w:rsidR="000F0495" w:rsidRPr="000F0495">
        <w:rPr>
          <w:b/>
          <w:i/>
          <w:sz w:val="18"/>
          <w:szCs w:val="18"/>
        </w:rPr>
        <w:t>decision tree (C4.5)</w:t>
      </w:r>
      <w:r w:rsidR="000F0495">
        <w:rPr>
          <w:b/>
          <w:sz w:val="18"/>
          <w:szCs w:val="18"/>
        </w:rPr>
        <w:t xml:space="preserve"> </w:t>
      </w:r>
      <w:r w:rsidR="004A73F6" w:rsidRPr="004A73F6">
        <w:rPr>
          <w:b/>
          <w:sz w:val="18"/>
          <w:szCs w:val="18"/>
        </w:rPr>
        <w:t xml:space="preserve">utilizing </w:t>
      </w:r>
      <w:r w:rsidR="004A73F6" w:rsidRPr="000F0495">
        <w:rPr>
          <w:b/>
          <w:i/>
          <w:sz w:val="18"/>
          <w:szCs w:val="18"/>
        </w:rPr>
        <w:t>confusion matrix</w:t>
      </w:r>
      <w:r w:rsidR="004A73F6" w:rsidRPr="004A73F6">
        <w:rPr>
          <w:b/>
          <w:sz w:val="18"/>
          <w:szCs w:val="18"/>
        </w:rPr>
        <w:t xml:space="preserve"> through </w:t>
      </w:r>
      <w:proofErr w:type="spellStart"/>
      <w:r w:rsidR="004A73F6" w:rsidRPr="004A73F6">
        <w:rPr>
          <w:b/>
          <w:sz w:val="18"/>
          <w:szCs w:val="18"/>
        </w:rPr>
        <w:t>RapidMiner</w:t>
      </w:r>
      <w:proofErr w:type="spellEnd"/>
      <w:r w:rsidR="004A73F6" w:rsidRPr="004A73F6">
        <w:rPr>
          <w:b/>
          <w:sz w:val="18"/>
          <w:szCs w:val="18"/>
        </w:rPr>
        <w:t xml:space="preserve"> tools resulted in accuracy reaching 83.87%, with precision of 87.50% and recall of 91.18%. </w:t>
      </w:r>
      <w:proofErr w:type="gramStart"/>
      <w:r w:rsidR="0088453A" w:rsidRPr="0088453A">
        <w:rPr>
          <w:b/>
          <w:sz w:val="18"/>
          <w:szCs w:val="18"/>
        </w:rPr>
        <w:t>Provides evidence</w:t>
      </w:r>
      <w:r w:rsidR="0088453A">
        <w:rPr>
          <w:b/>
          <w:sz w:val="18"/>
          <w:szCs w:val="18"/>
        </w:rPr>
        <w:t xml:space="preserve"> </w:t>
      </w:r>
      <w:r w:rsidR="004A73F6" w:rsidRPr="004A73F6">
        <w:rPr>
          <w:b/>
          <w:sz w:val="18"/>
          <w:szCs w:val="18"/>
        </w:rPr>
        <w:t xml:space="preserve">that the </w:t>
      </w:r>
      <w:r w:rsidR="004A73F6" w:rsidRPr="000F0495">
        <w:rPr>
          <w:b/>
          <w:i/>
          <w:sz w:val="18"/>
          <w:szCs w:val="18"/>
        </w:rPr>
        <w:t>decision tree algorithm (C4.5)</w:t>
      </w:r>
      <w:r w:rsidR="004A73F6" w:rsidRPr="004A73F6">
        <w:rPr>
          <w:b/>
          <w:sz w:val="18"/>
          <w:szCs w:val="18"/>
        </w:rPr>
        <w:t xml:space="preserve"> has optimal performance to provide valuable information about predicting student graduation in </w:t>
      </w:r>
      <w:r w:rsidR="0088064D">
        <w:rPr>
          <w:b/>
          <w:sz w:val="18"/>
          <w:szCs w:val="18"/>
        </w:rPr>
        <w:t xml:space="preserve">order to increase </w:t>
      </w:r>
      <w:r w:rsidR="004A73F6" w:rsidRPr="004A73F6">
        <w:rPr>
          <w:b/>
          <w:sz w:val="18"/>
          <w:szCs w:val="18"/>
        </w:rPr>
        <w:t>studen</w:t>
      </w:r>
      <w:r w:rsidR="0088064D">
        <w:rPr>
          <w:b/>
          <w:sz w:val="18"/>
          <w:szCs w:val="18"/>
        </w:rPr>
        <w:t>t enrollment</w:t>
      </w:r>
      <w:r w:rsidR="004A73F6">
        <w:rPr>
          <w:b/>
          <w:sz w:val="18"/>
          <w:szCs w:val="18"/>
        </w:rPr>
        <w:t xml:space="preserve"> with the right study period.</w:t>
      </w:r>
      <w:proofErr w:type="gramEnd"/>
    </w:p>
    <w:p w:rsidR="00540356" w:rsidRDefault="00CB6D9E" w:rsidP="00837546">
      <w:pPr>
        <w:spacing w:after="120" w:line="228" w:lineRule="auto"/>
        <w:ind w:firstLine="289"/>
        <w:jc w:val="both"/>
        <w:rPr>
          <w:b/>
          <w:i/>
          <w:sz w:val="18"/>
          <w:szCs w:val="18"/>
        </w:rPr>
      </w:pPr>
      <w:r>
        <w:rPr>
          <w:b/>
          <w:i/>
          <w:sz w:val="18"/>
          <w:szCs w:val="18"/>
        </w:rPr>
        <w:t>Keywords—</w:t>
      </w:r>
      <w:r w:rsidR="00E332AA">
        <w:rPr>
          <w:b/>
          <w:i/>
          <w:sz w:val="18"/>
          <w:szCs w:val="18"/>
        </w:rPr>
        <w:t xml:space="preserve"> </w:t>
      </w:r>
      <w:r w:rsidR="00E332AA" w:rsidRPr="00E332AA">
        <w:rPr>
          <w:b/>
          <w:i/>
          <w:sz w:val="18"/>
          <w:szCs w:val="18"/>
        </w:rPr>
        <w:t xml:space="preserve">Decision Tree, C4.5 Algorithm, Prediction, Study Period, </w:t>
      </w:r>
      <w:proofErr w:type="spellStart"/>
      <w:r w:rsidR="00E332AA" w:rsidRPr="00E332AA">
        <w:rPr>
          <w:b/>
          <w:i/>
          <w:sz w:val="18"/>
          <w:szCs w:val="18"/>
        </w:rPr>
        <w:t>RapidMiner</w:t>
      </w:r>
      <w:proofErr w:type="spellEnd"/>
      <w:r w:rsidR="00E332AA" w:rsidRPr="00E332AA">
        <w:rPr>
          <w:b/>
          <w:i/>
          <w:sz w:val="18"/>
          <w:szCs w:val="18"/>
        </w:rPr>
        <w:t xml:space="preserve"> </w:t>
      </w:r>
    </w:p>
    <w:p w:rsidR="00837546" w:rsidRDefault="00837546" w:rsidP="00837546">
      <w:pPr>
        <w:spacing w:after="120" w:line="228" w:lineRule="auto"/>
        <w:ind w:firstLine="289"/>
        <w:jc w:val="both"/>
        <w:rPr>
          <w:b/>
          <w:i/>
          <w:sz w:val="18"/>
          <w:szCs w:val="18"/>
        </w:rPr>
      </w:pPr>
    </w:p>
    <w:p w:rsidR="00914DE2" w:rsidRDefault="006A1622" w:rsidP="00837546">
      <w:pPr>
        <w:pStyle w:val="Heading1"/>
        <w:numPr>
          <w:ilvl w:val="0"/>
          <w:numId w:val="1"/>
        </w:numPr>
        <w:spacing w:before="0" w:after="120" w:line="228" w:lineRule="auto"/>
        <w:ind w:firstLine="289"/>
      </w:pPr>
      <w:r>
        <w:t>Introduction</w:t>
      </w:r>
    </w:p>
    <w:p w:rsidR="00A62F79" w:rsidRDefault="00E34C90" w:rsidP="00837546">
      <w:pPr>
        <w:spacing w:after="120" w:line="228" w:lineRule="auto"/>
        <w:ind w:firstLine="289"/>
        <w:jc w:val="both"/>
      </w:pPr>
      <w:r w:rsidRPr="00365B93">
        <w:t xml:space="preserve">The </w:t>
      </w:r>
      <w:r w:rsidR="008754C9" w:rsidRPr="00365B93">
        <w:t xml:space="preserve">University </w:t>
      </w:r>
      <w:proofErr w:type="gramStart"/>
      <w:r w:rsidR="008754C9" w:rsidRPr="00365B93">
        <w:t>of</w:t>
      </w:r>
      <w:r w:rsidR="00C52CF3" w:rsidRPr="00365B93">
        <w:t xml:space="preserve"> </w:t>
      </w:r>
      <w:r w:rsidR="005A1BAD">
        <w:t xml:space="preserve"> </w:t>
      </w:r>
      <w:proofErr w:type="spellStart"/>
      <w:r w:rsidR="00C52CF3" w:rsidRPr="00365B93">
        <w:t>Muhamm</w:t>
      </w:r>
      <w:r w:rsidR="008D2350" w:rsidRPr="00365B93">
        <w:t>adiyah</w:t>
      </w:r>
      <w:proofErr w:type="spellEnd"/>
      <w:proofErr w:type="gramEnd"/>
      <w:r w:rsidR="008D2350" w:rsidRPr="00365B93">
        <w:t xml:space="preserve"> Prof. DR. </w:t>
      </w:r>
      <w:proofErr w:type="spellStart"/>
      <w:r w:rsidR="008D2350" w:rsidRPr="00365B93">
        <w:t>Hamka</w:t>
      </w:r>
      <w:proofErr w:type="spellEnd"/>
      <w:r w:rsidR="008D2350" w:rsidRPr="00365B93">
        <w:t xml:space="preserve"> </w:t>
      </w:r>
      <w:r w:rsidR="00945EF7" w:rsidRPr="00365B93">
        <w:t>is a private university (PU</w:t>
      </w:r>
      <w:r w:rsidRPr="00365B93">
        <w:t>) that has the vision and mission to produce outstanding graduates in both spiritual and academic intelligence. Based on this vision and mission, the university always provides professionalism and quality in every lesson. The goal is for students to develop their excellent competencies in the subjects they study and to g</w:t>
      </w:r>
      <w:r w:rsidR="00945EF7" w:rsidRPr="00365B93">
        <w:t xml:space="preserve">raduate in a very timely manner </w:t>
      </w:r>
      <w:r w:rsidR="00C52CF3" w:rsidRPr="00365B93">
        <w:fldChar w:fldCharType="begin" w:fldLock="1"/>
      </w:r>
      <w:r w:rsidR="00C52CF3" w:rsidRPr="00365B93">
        <w:instrText>ADDIN CSL_CITATION {"citationItems":[{"id":"ITEM-1","itemData":{"DOI":"10.36339/jaspt.v1i1.36","ISSN":"2580-5339","abstract":"Prestasi akademik merupakan sebuah istilah untuk menunjukkan suatu pencapaian atau tingkat keberhasilan tentang suatu tujuan sebagai hasil dari usaha belajar yang telah dilakukan oleh seseorang secara optimal. Prestasi akademik menjadi salah satu tolak ukur keberhasilan mahasiswa dalam menyelesaikan studinya di bangku kuliah. Pencapaian prestasi akademik mahasiswa dapat dipengaruhi oleh faktor internal dan eksternal setiap individu.Tujuan Penelitian ini adalah untuk mengetahui dan menganalisis : (1) Pengaruh Motivasi Belajar Terhadap Prestasi Akademik Mahasiswa, (2) Pengaruh Motivasi Belajar Terhadap Perilaku Belajar Mahasiswa dan (3) Pengaruh Perilaku Belajar Terhadap Prestasi Akademik Mahasiswa. Penelitian dilakukan di STIE Kesatuan Bogor dengan 150 orang mahasiswa sebagai responden dari lima program studi. Data diolah dan dianalisis menggunakan structural equation model dengan SmartPLS 2.0M. Hasil Penelitian menunjukkan bahwa a. Motivasi Belajar berpengaruh positif dan signifikan terhadap Prestasi Akademik, b. Motivasi Belajar berpengaruh positif dan signifikan terhadap Perilaku Belajar dan c. Perilaku Belajar berpengaruh positif dan signifikan terhadap Prestasi Akademik Mahasiswa. Diperlukan pengembangan model lebih lanjut agar dapat memberi gambaran yang lebih utuh dan komprehensif tentang faktor-faktor yang mempengaruhi meningkatnya Prestasi Akademik para Mahasiswa.","author":[{"dropping-particle":"","family":"Manurung","given":"Tarida Marlin Surya","non-dropping-particle":"","parse-names":false,"suffix":""}],"container-title":"JAS-PT Jurnal Analisis Sistem Pendidikan Tinggi","id":"ITEM-1","issue":"1","issued":{"date-parts":[["2017"]]},"page":"17","title":"Pengaruh Motivasi dan Perilaku Belajar Terhadap Prestasi Akademik Mahasiswa","type":"article-journal","volume":"1"},"uris":["http://www.mendeley.com/documents/?uuid=834fad7f-891a-4d5f-8849-1e8b69984e32"]}],"mendeley":{"formattedCitation":"[1]","plainTextFormattedCitation":"[1]","previouslyFormattedCitation":"[1]"},"properties":{"noteIndex":0},"schema":"https://github.com/citation-style-language/schema/raw/master/csl-citation.json"}</w:instrText>
      </w:r>
      <w:r w:rsidR="00C52CF3" w:rsidRPr="00365B93">
        <w:fldChar w:fldCharType="separate"/>
      </w:r>
      <w:r w:rsidR="00C52CF3" w:rsidRPr="00365B93">
        <w:rPr>
          <w:noProof/>
        </w:rPr>
        <w:t>[1]</w:t>
      </w:r>
      <w:r w:rsidR="00C52CF3" w:rsidRPr="00365B93">
        <w:fldChar w:fldCharType="end"/>
      </w:r>
      <w:r w:rsidR="00C52CF3" w:rsidRPr="008754C9">
        <w:rPr>
          <w:u w:val="single"/>
        </w:rPr>
        <w:t>.</w:t>
      </w:r>
      <w:r w:rsidR="00C52CF3" w:rsidRPr="00B52455">
        <w:t xml:space="preserve"> </w:t>
      </w:r>
      <w:r w:rsidR="00945EF7" w:rsidRPr="00945EF7">
        <w:t>Graduating on time has important functions for students, such as saving tuition fees and getting ready to enter the workforce more quickly. In addition, the importance of graduating on time is also related to the accreditati</w:t>
      </w:r>
      <w:r w:rsidR="00945EF7">
        <w:t xml:space="preserve">on evaluation of the university </w:t>
      </w:r>
      <w:r w:rsidR="00C52CF3">
        <w:fldChar w:fldCharType="begin" w:fldLock="1"/>
      </w:r>
      <w:r w:rsidR="00C52CF3">
        <w:instrText>ADDIN CSL_CITATION {"citationItems":[{"id":"ITEM-1","itemData":{"DOI":"10.52303/jb.v3i1.40","ISSN":"2339-1138","abstract":"Kualitas lulusan dari sebuah Perguruan Tinggi salah satunya dapat dilihat dari lama studi mahasiswa. Selain itu lama studi mahasiswa menggambarkan tingkat capaian mahasiswa dalam pendidikannya. Lama studi juga sangat berpengaruh pada kualitas program studi karena lama studi mahasiswa merupakan salah satu kriteria penilaian akreditasi. Seringkali masalah yang dihadapi oleh suatu Perguruan Tinggi adalah banyaknya mahasiswa yang menyelesaikan pendidikannya lebih dari jangka waktu yang ditetapkan. STMIK Bina Nusantara Jaya Lubuklinggau juga mengalami hal tersebut. Untuk mengantisipasi hal tersebut perlu adanya prediksi lama studi mahasiswa karena lama studi mahasiswa menjadi salah satu hal yang penting yang perlu diperhatikan bagian program studi dalam suatu Perguruan Tinggi. Penelitian ini berkontribusi secara teoretis dalam implementasi data mining untuk memprediksi lama studi mahasiswa.Penelitian ini menerapkan preprocessing data untuk memperoleh data dengan kualitas baik sebelum dilakukan proses mining menggunakan metode K-Nearest Neighbor dan Decision Tree pada Tools RapidMiner, kedua metode divalidasi menggunakan K-Fold Cross Validation (dengan 10 kali iterasi/pengulangan) dan Confusion Matrix digunakan untuk memvalidasi nilai akurasi hasil prediksi. Nilai akurasi yang paling tinggi dari hasil penerapan kedua metode akan direkomendasikan untuk menyelesaikan masalah prediksi lama studi mahasiswa. Dari hasil penelitian diperoleh nilai akurasi metode Decision Tree (60,38%) lebih baik jika dibandingkan dengan nilai akurasi metode K-Nearest Neighbor (53,08%).","author":[{"dropping-particle":"","family":"Etriyanti","given":"Endang","non-dropping-particle":"","parse-names":false,"suffix":""}],"container-title":"Jurnal Ilmiah Binary STMIK Bina Nusantara Jaya Lubuklinggau","id":"ITEM-1","issue":"1","issued":{"date-parts":[["2021"]]},"page":"6-14","title":"Perbandingan Tingkat Akurasi Metode KNN Dan Decision Tree Dalam Memprediksi Lama Studi Mahasiswa","type":"article-journal","volume":"3"},"uris":["http://www.mendeley.com/documents/?uuid=abcbeb0e-1e8e-4482-a1c2-ceff715db1a0"]}],"mendeley":{"formattedCitation":"[2]","plainTextFormattedCitation":"[2]","previouslyFormattedCitation":"[2]"},"properties":{"noteIndex":0},"schema":"https://github.com/citation-style-language/schema/raw/master/csl-citation.json"}</w:instrText>
      </w:r>
      <w:r w:rsidR="00C52CF3">
        <w:fldChar w:fldCharType="separate"/>
      </w:r>
      <w:r w:rsidR="00C52CF3" w:rsidRPr="000C2F9F">
        <w:rPr>
          <w:noProof/>
        </w:rPr>
        <w:t>[2]</w:t>
      </w:r>
      <w:r w:rsidR="00C52CF3">
        <w:fldChar w:fldCharType="end"/>
      </w:r>
      <w:r w:rsidR="00A62F79">
        <w:t xml:space="preserve">, </w:t>
      </w:r>
      <w:r w:rsidR="00406339">
        <w:t>t</w:t>
      </w:r>
      <w:r w:rsidR="00B614EB" w:rsidRPr="00B614EB">
        <w:t xml:space="preserve">his can motivate universities to evaluate the development of students during the college term through the academic system and the support of lecturers. </w:t>
      </w:r>
      <w:r w:rsidR="00365B93" w:rsidRPr="00365B93">
        <w:t>There is a need for information regarding student graduation based on academic data, which can be utilized to generate new</w:t>
      </w:r>
      <w:r w:rsidR="00365B93">
        <w:t xml:space="preserve"> knowledge, this will enable PU</w:t>
      </w:r>
      <w:r w:rsidR="00365B93" w:rsidRPr="00365B93">
        <w:t xml:space="preserve"> to better </w:t>
      </w:r>
      <w:r w:rsidR="00365B93" w:rsidRPr="00365B93">
        <w:lastRenderedPageBreak/>
        <w:t>understand the conditions s</w:t>
      </w:r>
      <w:r w:rsidR="00365B93">
        <w:t>urrounding students' graduation</w:t>
      </w:r>
      <w:r w:rsidR="00B614EB" w:rsidRPr="00B614EB">
        <w:t xml:space="preserve"> </w:t>
      </w:r>
      <w:r w:rsidR="00A62F79" w:rsidRPr="00A62F79">
        <w:fldChar w:fldCharType="begin" w:fldLock="1"/>
      </w:r>
      <w:r w:rsidR="00A62F79" w:rsidRPr="00A62F79">
        <w:instrText>ADDIN CSL_CITATION {"citationItems":[{"id":"ITEM-1","itemData":{"DOI":"10.33369/pseudocode.8.1.49-57","ISSN":"2355-5920","abstract":"Data yang berada dan digunakan pada perguruan tinggi bermacam-macam seperti data akademik, data mahasiswa, data penelitian, dan lain-lain. Penggunaan teknologi data warehouse banyak digunakan oleh berbagai industri karena memungkinkan integrasi berbagai macam aplikasi atau sistem. Desain data warehouse yang efektif dapat membantu manajemen lembaga untuk memutuskan evaluasi kritis untuk organisasinya. Penelitian ini membahas tentang perancangan data warehouse untuk data penelitian di perguruan tinggi menggunakan pendekatan nine steps methodology. Data warehouse penelitian yang telah dibuat, berguna didalam menganalisis data-data penelitian di perguruan tinggi. Sebelumnya perguruan tinggi tersebut belum mempunyai database untuk data penelitian. Sehingga dapat dijadikan sebagai analisis data menggunakan OLAP untuk dijadikan pendukung pengambilan keputusan","author":[{"dropping-particle":"","family":"Hasan","given":"Firman Noor","non-dropping-particle":"","parse-names":false,"suffix":""},{"dropping-particle":"","family":"Febriandirza","given":"Arafat","non-dropping-particle":"","parse-names":false,"suffix":""}],"container-title":"Pseudocode","id":"ITEM-1","issue":"1","issued":{"date-parts":[["2021"]]},"page":"49-57","title":"Perancangan Data Warehouse Untuk Data Penelitian Di Perguruan Tinggi Menggunakan Pendekatan Nine Steps Methodologhy","type":"article-journal","volume":"8"},"uris":["http://www.mendeley.com/documents/?uuid=652cb869-2559-4c69-aad8-dc4c30cb040e"]}],"mendeley":{"formattedCitation":"[3]","plainTextFormattedCitation":"[3]","previouslyFormattedCitation":"[3]"},"properties":{"noteIndex":0},"schema":"https://github.com/citation-style-language/schema/raw/master/csl-citation.json"}</w:instrText>
      </w:r>
      <w:r w:rsidR="00A62F79" w:rsidRPr="00A62F79">
        <w:fldChar w:fldCharType="separate"/>
      </w:r>
      <w:r w:rsidR="00A62F79" w:rsidRPr="00A62F79">
        <w:rPr>
          <w:noProof/>
        </w:rPr>
        <w:t>[3]</w:t>
      </w:r>
      <w:r w:rsidR="00A62F79" w:rsidRPr="00A62F79">
        <w:fldChar w:fldCharType="end"/>
      </w:r>
      <w:r w:rsidR="00A62F79" w:rsidRPr="00A62F79">
        <w:t xml:space="preserve">. </w:t>
      </w:r>
      <w:r w:rsidR="00A60DE3" w:rsidRPr="00A60DE3">
        <w:t xml:space="preserve">As an educational institution, it should be able to </w:t>
      </w:r>
      <w:r w:rsidR="00A60DE3">
        <w:t xml:space="preserve">manage data to enhance decision </w:t>
      </w:r>
      <w:r w:rsidR="00A60DE3" w:rsidRPr="00A60DE3">
        <w:t xml:space="preserve">making, especially for the benefit of students </w:t>
      </w:r>
      <w:r w:rsidR="00A62F79" w:rsidRPr="00A62F79">
        <w:fldChar w:fldCharType="begin" w:fldLock="1"/>
      </w:r>
      <w:r w:rsidR="00A62F79" w:rsidRPr="00A62F79">
        <w:instrText>ADDIN CSL_CITATION {"citationItems":[{"id":"ITEM-1","itemData":{"DOI":"10.37365/jti.v8i2.143","ISSN":"2460-2108","abstract":"Utilization of ICT in various sectors is needed, especially those related to business impact and strategy. Information technology is the backbone of the sustainability of businesses, companies, and organizations. Companies that are able to utilize ICT well, therefore indirectly adapt to the times and strive to excel from competitors. The method used refers to the steps recommended by Carlo Vercellis. The software and tools used are open source based, such as Pentaho Data Integration for processing extract, transform, load (ETL), Pentaho Community Edition for dashboards, Pentaho Report Designer for report generation, and Mondrian OLAP for displaying multidimensional data. The results of this study conclude application of business intelligence in universities is very easy and efficient, the use of a dashboard that is presented visually and interactively is very helpful for leaders in viewing existing research data. So it is very helpful for organizations, especially university leaders in making decisions.","author":[{"dropping-particle":"","family":"Hasan","given":"Firman Noor","non-dropping-particle":"","parse-names":false,"suffix":""},{"dropping-particle":"","family":"Sudaryana","given":"I ketut","non-dropping-particle":"","parse-names":false,"suffix":""}],"container-title":"Infotech: Journal of Technology Information","id":"ITEM-1","issue":"2","issued":{"date-parts":[["2022"]]},"page":"85-92","title":"Penerapan Business Intelligence &amp; Online Analytical Processing untuk Data-Data Penelitian dan Luarannya pada Perguruan Tinggi Menggunakan Pentaho","type":"article-journal","volume":"8"},"uris":["http://www.mendeley.com/documents/?uuid=d1b2f316-a584-42f6-89e4-3405bae8fc36"]}],"mendeley":{"formattedCitation":"[4]","plainTextFormattedCitation":"[4]","previouslyFormattedCitation":"[4]"},"properties":{"noteIndex":0},"schema":"https://github.com/citation-style-language/schema/raw/master/csl-citation.json"}</w:instrText>
      </w:r>
      <w:r w:rsidR="00A62F79" w:rsidRPr="00A62F79">
        <w:fldChar w:fldCharType="separate"/>
      </w:r>
      <w:r w:rsidR="00A62F79" w:rsidRPr="00A62F79">
        <w:rPr>
          <w:noProof/>
        </w:rPr>
        <w:t>[4]</w:t>
      </w:r>
      <w:r w:rsidR="00A62F79" w:rsidRPr="00A62F79">
        <w:fldChar w:fldCharType="end"/>
      </w:r>
      <w:r w:rsidR="00A62F79" w:rsidRPr="00A62F79">
        <w:t>.</w:t>
      </w:r>
      <w:r w:rsidR="009E5391">
        <w:t xml:space="preserve"> </w:t>
      </w:r>
    </w:p>
    <w:p w:rsidR="009A699B" w:rsidRDefault="00DA7B76" w:rsidP="00837546">
      <w:pPr>
        <w:spacing w:after="120" w:line="228" w:lineRule="auto"/>
        <w:ind w:firstLine="289"/>
        <w:jc w:val="both"/>
      </w:pPr>
      <w:r w:rsidRPr="00DA7B76">
        <w:t>According to the background explanation, data mining can be applied to</w:t>
      </w:r>
      <w:r>
        <w:t xml:space="preserve"> predict the study period of PU</w:t>
      </w:r>
      <w:r w:rsidRPr="00DA7B76">
        <w:t xml:space="preserve"> students, particularly in the Faculty of Industrial Technology and Informatics (FTII). Data mining is the study of extracting useful knowledge from data, and the resulting insights have a</w:t>
      </w:r>
      <w:r>
        <w:t xml:space="preserve"> significant impact on decision </w:t>
      </w:r>
      <w:r w:rsidRPr="00DA7B76">
        <w:t>maki</w:t>
      </w:r>
      <w:r w:rsidR="00F752F6">
        <w:t xml:space="preserve">ng </w:t>
      </w:r>
      <w:r w:rsidR="00A62F79" w:rsidRPr="00A62F79">
        <w:fldChar w:fldCharType="begin" w:fldLock="1"/>
      </w:r>
      <w:r w:rsidR="00A62F79" w:rsidRPr="00A62F79">
        <w:instrText>ADDIN CSL_CITATION {"citationItems":[{"id":"ITEM-1","itemData":{"DOI":"10.4018/978-1-5225-1877-8.ch005","ISBN":"9781522518785","abstract":"Web data mining for extracting meaningful information from large amount of web data has been exploredover a decade. The concepts and techniques have been borrowed into the education sector and the newresearch discipline of learning analytics has emerged. With the development of web technologies, it hasbeen a common practice to design online collaborative learning activities to enhance learning. To applylearning analytics techniques to monitor the online collaborative process enables a lecturer to makeinstant and informed pedagogical decisions. However, it is still a challenge to build strong connectionbetween learning analytics and learning science for understanding cognitive progression in learning.In this connection, this chapter reports a study to apply learning analytics techniques in the aspect ofweb usage mining and clustering analysis with underpinning Bloom's taxonomy to analyze students'performance in the online collaborative learning process. The impacts of intermediate interventionsare also elaborated.","author":[{"dropping-particle":"","family":"Algarni","given":"Abdulmohsen","non-dropping-particle":"","parse-names":false,"suffix":""}],"container-title":"Data Mining in Education","id":"ITEM-1","issue":"6","issued":{"date-parts":[["2016"]]},"page":"58-77","title":"Data Mining in Education","type":"article-journal","volume":"7"},"uris":["http://www.mendeley.com/documents/?uuid=3170d171-d810-4c49-973b-69cfec45ad93"]}],"mendeley":{"formattedCitation":"[5]","plainTextFormattedCitation":"[5]","previouslyFormattedCitation":"[5]"},"properties":{"noteIndex":0},"schema":"https://github.com/citation-style-language/schema/raw/master/csl-citation.json"}</w:instrText>
      </w:r>
      <w:r w:rsidR="00A62F79" w:rsidRPr="00A62F79">
        <w:fldChar w:fldCharType="separate"/>
      </w:r>
      <w:r w:rsidR="00A62F79" w:rsidRPr="00A62F79">
        <w:rPr>
          <w:noProof/>
        </w:rPr>
        <w:t>[5]</w:t>
      </w:r>
      <w:r w:rsidR="00A62F79" w:rsidRPr="00A62F79">
        <w:fldChar w:fldCharType="end"/>
      </w:r>
      <w:r w:rsidR="00A62F79" w:rsidRPr="00A62F79">
        <w:t>.</w:t>
      </w:r>
      <w:r w:rsidR="00A62F79">
        <w:t xml:space="preserve"> </w:t>
      </w:r>
      <w:r w:rsidR="00C06BC3" w:rsidRPr="00C06BC3">
        <w:t>The main goal of data mining is to identify meaningful data correlations and extract valuable new information usin</w:t>
      </w:r>
      <w:r w:rsidR="00C06BC3">
        <w:t xml:space="preserve">g statistical techniques </w:t>
      </w:r>
      <w:r w:rsidR="00A62F79" w:rsidRPr="00A62F79">
        <w:fldChar w:fldCharType="begin" w:fldLock="1"/>
      </w:r>
      <w:r w:rsidR="00A62F79" w:rsidRPr="00A62F79">
        <w:instrText>ADDIN CSL_CITATION {"citationItems":[{"id":"ITEM-1","itemData":{"DOI":"10.14710/anuva.4.2.223-230","abstract":"Artikel ini membahas tentang bigdata dalam perpustakaan dan manfaatnya jika diolah. Hasil dari penelitian ini adalah data yang ada di dalam perpustakaan dapat disebut sebagai bigdata jika memenuhi 3 karakteristik dari big data yaitu volume, velocity, dan variety. Big data kemudian bisa diolah menggunakan data mining, salah satunya dengan menggunakan asosiasi dimana akan menghasilkan keterkaitan antar barang. Jika dalam perpustakaan big data-nya adalah data peminjaman berarti dapat menghasilkan keterkaitan antar koleksi yang dipinjam. Para pustakawan khususnya dapat menentukan tindakan selanjutnya dari hasil informasi yang didapatkan melalui hasil pengolahan big data ini. Sehingga diharapkan akan berperan dalam kemajuan sebuah perpustakaan.","author":[{"dropping-particle":"","family":"Dewi","given":"Athanasia Octaviani Puspita","non-dropping-particle":"","parse-names":false,"suffix":""}],"container-title":"Anuva: Jurnal Kajian Budaya, Perpustakaan, dan Informasi","id":"ITEM-1","issue":"2","issued":{"date-parts":[["2020"]]},"page":"223-230","title":"Big Data di Perpustakaan dengan Memanfaatkan Data Mining","type":"article-journal","volume":"4"},"uris":["http://www.mendeley.com/documents/?uuid=df15d500-d059-449d-ba44-749111ccf92a"]}],"mendeley":{"formattedCitation":"[6]","plainTextFormattedCitation":"[6]","previouslyFormattedCitation":"[6]"},"properties":{"noteIndex":0},"schema":"https://github.com/citation-style-language/schema/raw/master/csl-citation.json"}</w:instrText>
      </w:r>
      <w:r w:rsidR="00A62F79" w:rsidRPr="00A62F79">
        <w:fldChar w:fldCharType="separate"/>
      </w:r>
      <w:r w:rsidR="00A62F79" w:rsidRPr="00A62F79">
        <w:rPr>
          <w:noProof/>
        </w:rPr>
        <w:t>[6]</w:t>
      </w:r>
      <w:r w:rsidR="00A62F79" w:rsidRPr="00A62F79">
        <w:fldChar w:fldCharType="end"/>
      </w:r>
      <w:r w:rsidR="00A62F79" w:rsidRPr="00A62F79">
        <w:t xml:space="preserve">. </w:t>
      </w:r>
      <w:r w:rsidR="004322DE" w:rsidRPr="004322DE">
        <w:t xml:space="preserve">Data mining is an element of </w:t>
      </w:r>
      <w:r w:rsidR="004322DE" w:rsidRPr="0011001F">
        <w:rPr>
          <w:i/>
        </w:rPr>
        <w:t xml:space="preserve">Knowledge Discovery in Databases </w:t>
      </w:r>
      <w:r w:rsidR="004322DE" w:rsidRPr="004322DE">
        <w:t xml:space="preserve">(KDD) methods. KDD refers to a series of steps to identify valuable, easily understood information from data that was previously large </w:t>
      </w:r>
      <w:r w:rsidR="004322DE">
        <w:t>in scale and high in complexity</w:t>
      </w:r>
      <w:r w:rsidR="00A62F79" w:rsidRPr="00A62F79">
        <w:t xml:space="preserve">. </w:t>
      </w:r>
      <w:r w:rsidR="00036222" w:rsidRPr="00036222">
        <w:t>In general, the KDD process, which is the basis of data mining, is data collection, pre-processing/cleaning, transformat</w:t>
      </w:r>
      <w:r w:rsidR="00036222">
        <w:t xml:space="preserve">ion, data mining and evaluation </w:t>
      </w:r>
      <w:r w:rsidR="00A62F79" w:rsidRPr="00A62F79">
        <w:fldChar w:fldCharType="begin" w:fldLock="1"/>
      </w:r>
      <w:r w:rsidR="00A62F79" w:rsidRPr="00A62F79">
        <w:instrText>ADDIN CSL_CITATION {"citationItems":[{"id":"ITEM-1","itemData":{"DOI":"10.30865/mib.v5i2.2937","ISSN":"2614-5278","abstract":"In this study aims to compare the performance of several classification algorithms namely C4.5, Random Forest, SVM, and naive bayes. Research data in the form of JISC participant data amounting to 200 data. Training data amounted to 140 (70%) and testing data amounted to 60 (30%). Classification simulation using data mining tools in the form of rapidminer. The results showed that . In the C4.5 algorithm obtained accuracy of 86.67%. Random Forest algorithm obtained accuracy of 83.33%. In SVM algorithm obtained accuracy of 95%. Naive Bayes' algorithm obtained an accuracy of 86.67%. The highest algorithm accuracy is in SVM algorithm and the smallest is in random forest algorithm","author":[{"dropping-particle":"","family":"Azhari","given":"Mulkan","non-dropping-particle":"","parse-names":false,"suffix":""},{"dropping-particle":"","family":"Situmorang","given":"Zakaria","non-dropping-particle":"","parse-names":false,"suffix":""},{"dropping-particle":"","family":"Rosnelly","given":"Rika","non-dropping-particle":"","parse-names":false,"suffix":""}],"container-title":"Jurnal Media Informatika Budidarma","id":"ITEM-1","issue":"2","issued":{"date-parts":[["2021"]]},"page":"640","title":"Perbandingan Akurasi, Recall, dan Presisi Klasifikasi pada Algoritma C4.5, Random Forest, SVM dan Naive Bayes","type":"article-journal","volume":"5"},"uris":["http://www.mendeley.com/documents/?uuid=c1abf4e0-891a-49dd-9b05-1ce460064ba0"]}],"mendeley":{"formattedCitation":"[7]","plainTextFormattedCitation":"[7]","previouslyFormattedCitation":"[7]"},"properties":{"noteIndex":0},"schema":"https://github.com/citation-style-language/schema/raw/master/csl-citation.json"}</w:instrText>
      </w:r>
      <w:r w:rsidR="00A62F79" w:rsidRPr="00A62F79">
        <w:fldChar w:fldCharType="separate"/>
      </w:r>
      <w:r w:rsidR="00A62F79" w:rsidRPr="00A62F79">
        <w:rPr>
          <w:noProof/>
        </w:rPr>
        <w:t>[7]</w:t>
      </w:r>
      <w:r w:rsidR="00A62F79" w:rsidRPr="00A62F79">
        <w:fldChar w:fldCharType="end"/>
      </w:r>
      <w:r w:rsidR="00A62F79" w:rsidRPr="00A62F79">
        <w:t>.</w:t>
      </w:r>
      <w:r w:rsidR="009A699B">
        <w:t xml:space="preserve"> </w:t>
      </w:r>
      <w:r w:rsidR="001F1391" w:rsidRPr="001F1391">
        <w:t>Data mining is categorized into description, estimation, prediction, classification, and clustering. One technique that is always used for predicting student graduation is c</w:t>
      </w:r>
      <w:r w:rsidR="001F1391">
        <w:t>lassification</w:t>
      </w:r>
      <w:r w:rsidR="009A699B" w:rsidRPr="009A699B">
        <w:t xml:space="preserve"> </w:t>
      </w:r>
      <w:r w:rsidR="009A699B" w:rsidRPr="009A699B">
        <w:fldChar w:fldCharType="begin" w:fldLock="1"/>
      </w:r>
      <w:r w:rsidR="009A699B" w:rsidRPr="009A699B">
        <w:instrText>ADDIN CSL_CITATION {"citationItems":[{"id":"ITEM-1","itemData":{"DOI":"10.30645/brahmana.v2i2.71","ISSN":"2715-9906","abstract":"Graduation is an important element in an accreditation assessment process of an institution or university. It is important to find out information about the predictions of student graduation in the Information Systems Study Program at STIKOM Tunas Bangsa Pematangsiantar, so that students who cannot graduate on time can be identified earlier. The application of data mining can be used to predict student graduation. Method that often used to predict student graduation is classification method. This research using C4.5 Algorithm. Data that used as training data are from alumni of Information Systems Study Program at STIKOM Tunas Bangsa and the final level student data of Information Systems Study Program at STIKOM Tunas Bangsa used as testing data. Through this research, it is expected that the results can provide information on predictions of student graduation on time and as a suggestion for the university in making good decisions for improvement in the future.","author":[{"dropping-particle":"","family":"Lumban Gaol","given":"Lydia Yohana","non-dropping-particle":"","parse-names":false,"suffix":""},{"dropping-particle":"","family":"Safii","given":"M.","non-dropping-particle":"","parse-names":false,"suffix":""},{"dropping-particle":"","family":"Suhendro","given":"Dedi","non-dropping-particle":"","parse-names":false,"suffix":""}],"container-title":"Brahmana : Jurnal Penerapan Kecerdasan Buatan","id":"ITEM-1","issue":"2","issued":{"date-parts":[["2021"]]},"page":"97-106","title":"Prediksi Kelulusan Mahasiswa Stikom Tunas Bangsa Prodi Sistem Informasi Dengan Menggunakan Algoritma C4.5","type":"article-journal","volume":"2"},"uris":["http://www.mendeley.com/documents/?uuid=5cc5cf1a-6e7e-4d47-971c-2abf2dd926a2"]}],"mendeley":{"formattedCitation":"[8]","plainTextFormattedCitation":"[8]","previouslyFormattedCitation":"[8]"},"properties":{"noteIndex":0},"schema":"https://github.com/citation-style-language/schema/raw/master/csl-citation.json"}</w:instrText>
      </w:r>
      <w:r w:rsidR="009A699B" w:rsidRPr="009A699B">
        <w:fldChar w:fldCharType="separate"/>
      </w:r>
      <w:r w:rsidR="009A699B" w:rsidRPr="009A699B">
        <w:rPr>
          <w:noProof/>
        </w:rPr>
        <w:t>[8]</w:t>
      </w:r>
      <w:r w:rsidR="009A699B" w:rsidRPr="009A699B">
        <w:fldChar w:fldCharType="end"/>
      </w:r>
      <w:r w:rsidR="00516CAF">
        <w:t xml:space="preserve">. </w:t>
      </w:r>
      <w:r w:rsidR="00065C7C" w:rsidRPr="00065C7C">
        <w:t xml:space="preserve">Classification is a data analysis technique applied to group data into categories based on certain attributes. The classification process includes the following stages, the learning phase (training phase) where classification algorithms are applied to the training data to create classification rules which are then used to classify new data. The second stage is classification, with testing data that </w:t>
      </w:r>
      <w:r w:rsidR="00065C7C">
        <w:t>serves</w:t>
      </w:r>
      <w:r w:rsidR="00D61A49">
        <w:t xml:space="preserve"> for accuracy calculation </w:t>
      </w:r>
      <w:r w:rsidR="009A699B" w:rsidRPr="009A699B">
        <w:fldChar w:fldCharType="begin" w:fldLock="1"/>
      </w:r>
      <w:r w:rsidR="009A699B" w:rsidRPr="009A699B">
        <w:instrText>ADDIN CSL_CITATION {"citationItems":[{"id":"ITEM-1","itemData":{"DOI":"10.47387/jira.v2i7.185","ISSN":"2745-6056","abstract":"Politeknik Tri Mitra Karya Mandiri adalah salah satu perguruan tinggi vokasi yang berada di wilayah Cikampek Kabupaten Karawang yang pada tahun akademik 2017/2018 mempunyai jumlah mahasiswa mencapai 987 orang mahasiswa.Namun sayangnya dari total jumlah mahasiswa tidak seluruhnya mempunyai orientasi minat yang sesungguhnya untuk kuliah, banyak factor yang mempengaruhinya. Tinginya tingkat orientasi minat mahasiswa yang tidak memilih kuliah, inilah yang membuat diadakan penelitian tentang sebab-sebab mengapa mahasiswa berkuliah dikampus ini serta mecari solusi guna mengurangi jumlah mahasiswa yang menjadi non aktif ketika diketahui mempunyai orientasi minat yang bukan untuk kuliah. Dengan melakukan komparasi menggunakan 3 algoritma yang termasuk dalam metode klasifikasi data mining yaitu; Decision Tree C4.5, Naïve Bayes dan K-Nearest Neighbor penelitian ini mencari nilai akurasi dan Area Under Curve (AUC) yang terbaik dari ketiga algoritma yang dikomparasi guna ditentukan model yang digunakan pada penentuan orientasi minat mahasiswa. Hasil dari komparasi yang dilakukan dalam penelitian ini adalah; algoritma Decision Tree C4.5 mempunyai nilai akurasi sebesar 91,75% dan AUC sebesar 0,969, Naïve Bayes mempunyai nilai akurasi sebesar 86,77% dan AUC sebesar 0,930 sedangngkan K-Nearest Neighbor mempunyai nilai akurasi sebesar 88,61% dan AUC sebesar 0,500. Melalui uji beda yang dilakukan menggunakan operator T-test pada Rapid Miner ditemukan hasil bahwa algoritma Decision Tree C4.5 merupakan algoritma terbaik dari 3 buah algoritma yang digunakan, maka dalam penelitian ini digunakan rule Decision Tree C4.5 untuk diterapkan pada deployment yang dilakukan.","author":[{"dropping-particle":"","family":"Fahdia","given":"Muhammad Rizki","non-dropping-particle":"","parse-names":false,"suffix":""},{"dropping-particle":"","family":"Riana","given":"Dwiza","non-dropping-particle":"","parse-names":false,"suffix":""},{"dropping-particle":"","family":"Amsury","given":"Fachri","non-dropping-particle":"","parse-names":false,"suffix":""},{"dropping-particle":"","family":"Saputra","given":"Irwansyah","non-dropping-particle":"","parse-names":false,"suffix":""},{"dropping-particle":"","family":"Ruhyana","given":"Nanang","non-dropping-particle":"","parse-names":false,"suffix":""}],"container-title":"JIRA: Jurnal Inovasi dan Riset Akademik","id":"ITEM-1","issue":"7","issued":{"date-parts":[["2021"]]},"page":"970-1007","title":"Komparasi Algoritma Klasifikasi untuk Orientasi Minat Mahasiswa dalam Penuntasan Studi","type":"article-journal","volume":"2"},"uris":["http://www.mendeley.com/documents/?uuid=dc43f0d1-87ee-4dd6-b827-5950daa0c021"]}],"mendeley":{"formattedCitation":"[9]","plainTextFormattedCitation":"[9]","previouslyFormattedCitation":"[9]"},"properties":{"noteIndex":0},"schema":"https://github.com/citation-style-language/schema/raw/master/csl-citation.json"}</w:instrText>
      </w:r>
      <w:r w:rsidR="009A699B" w:rsidRPr="009A699B">
        <w:fldChar w:fldCharType="separate"/>
      </w:r>
      <w:r w:rsidR="009A699B" w:rsidRPr="009A699B">
        <w:rPr>
          <w:noProof/>
        </w:rPr>
        <w:t>[9]</w:t>
      </w:r>
      <w:r w:rsidR="009A699B" w:rsidRPr="009A699B">
        <w:fldChar w:fldCharType="end"/>
      </w:r>
      <w:r w:rsidR="009A699B" w:rsidRPr="009A699B">
        <w:t>.</w:t>
      </w:r>
      <w:r w:rsidR="003C0C95">
        <w:t xml:space="preserve"> </w:t>
      </w:r>
      <w:r w:rsidR="007B265F" w:rsidRPr="007B265F">
        <w:t>Various analytical methods applied in classification can be an ap</w:t>
      </w:r>
      <w:r w:rsidR="00D61A49">
        <w:t xml:space="preserve">propriate choice for prediction </w:t>
      </w:r>
      <w:r w:rsidR="009A699B" w:rsidRPr="009A699B">
        <w:fldChar w:fldCharType="begin" w:fldLock="1"/>
      </w:r>
      <w:r w:rsidR="009A699B" w:rsidRPr="009A699B">
        <w:instrText>ADDIN CSL_CITATION {"citationItems":[{"id":"ITEM-1","itemData":{"DOI":"https://doi.org/10.22202/ei.2016.v2i2.1465","abstract":"Data mining merupakan bagian dari tahapan proses Knowledge Discovery in Database (KDD). Dengan data mining, kita dapat melakukan pengklasifikasian, memprediksi, memperkirakan dan mendapatkan informasi lain yang bermanfaat dari kumpulan data dalam jumlah yang besar. Klasifikasi dalam data mining dapat dilakukan dengan menggunakan algoritma C4.5. Dengan algoritma C4.5, akan didapatkan sebuah pohon keputusan yang mudah dipahami dan mudah dimengerti.","author":[{"dropping-particle":"","family":"Mardi","given":"Yuli","non-dropping-particle":"","parse-names":false,"suffix":""}],"container-title":"Jurnal Edik Informatika","id":"ITEM-1","issue":"2","issued":{"date-parts":[["2019"]]},"page":"213-219","title":"Data Mining : Klasifikasi Menggunakan Algoritma C4 . 5","type":"article-journal","volume":"2"},"uris":["http://www.mendeley.com/documents/?uuid=1508c021-8099-4706-8fac-2cd433a79eef"]}],"mendeley":{"formattedCitation":"[10]","plainTextFormattedCitation":"[10]","previouslyFormattedCitation":"[10]"},"properties":{"noteIndex":0},"schema":"https://github.com/citation-style-language/schema/raw/master/csl-citation.json"}</w:instrText>
      </w:r>
      <w:r w:rsidR="009A699B" w:rsidRPr="009A699B">
        <w:fldChar w:fldCharType="separate"/>
      </w:r>
      <w:r w:rsidR="009A699B" w:rsidRPr="009A699B">
        <w:rPr>
          <w:noProof/>
        </w:rPr>
        <w:t>[10]</w:t>
      </w:r>
      <w:r w:rsidR="009A699B" w:rsidRPr="009A699B">
        <w:fldChar w:fldCharType="end"/>
      </w:r>
      <w:r w:rsidR="009A699B" w:rsidRPr="009A699B">
        <w:t xml:space="preserve">. </w:t>
      </w:r>
      <w:r w:rsidR="00BB7098" w:rsidRPr="00BB7098">
        <w:t xml:space="preserve">There are various classification algorithms in data mining such as </w:t>
      </w:r>
      <w:r w:rsidR="00BB7098" w:rsidRPr="0011001F">
        <w:rPr>
          <w:i/>
        </w:rPr>
        <w:t xml:space="preserve">decision tree, naïve </w:t>
      </w:r>
      <w:proofErr w:type="spellStart"/>
      <w:r w:rsidR="00BB7098" w:rsidRPr="0011001F">
        <w:rPr>
          <w:i/>
        </w:rPr>
        <w:t>bayes</w:t>
      </w:r>
      <w:proofErr w:type="spellEnd"/>
      <w:r w:rsidR="00BB7098" w:rsidRPr="0011001F">
        <w:rPr>
          <w:i/>
        </w:rPr>
        <w:t>, support vector machine, k-nearest neighbor</w:t>
      </w:r>
      <w:r w:rsidR="00BB7098">
        <w:t xml:space="preserve"> </w:t>
      </w:r>
      <w:r w:rsidR="009A699B" w:rsidRPr="009A699B">
        <w:fldChar w:fldCharType="begin" w:fldLock="1"/>
      </w:r>
      <w:r w:rsidR="009A699B" w:rsidRPr="009A699B">
        <w:instrText>ADDIN CSL_CITATION {"citationItems":[{"id":"ITEM-1","itemData":{"DOI":"10.36787/jti.v13i1.78","ISSN":"1907-4964","abstract":"Abstrak - Kelulusan mahasiswa merupakan salah satu hal yang harus diperhatikan karena termasuk ke dalam Standar Penjaminan Mutu Internal suatu perguruan tinggi. Program Studi Teknik Informatika merupakan salah satu prodi yang ada di Universitas Suryakancana. Untuk kelulusan terdapat standar yang akan dicapai oleh prodi yaitu waktu studi yaitu empat tahun dan IPK minimal 3,00. Untuk dapat mencapai mutu lulusan tersebut dibutuhkan suatu prediksi tingkat kelulusan dengan standar yang telah ditetapkan untuk mahasiswa yang masih menjalankan studi sehingga dapat dilakukan langkah antisipasi dari awal sehingga dapat menanggulangi terjadinya permasalahan dalam bidang akademik. Untuk memprediksi tingkat kelulusan dan IPK standar tersebut digunakan metode data mining dengan fungsi klasifikasi. Metodologi penerapan data mining ini menggunakan tahapan Discovery Knowledge of Databases (KDD)  dimulai dari tahap selecting, preprocessing, transformation, data mining dan evaluation/interpretation. Teknik yang akan digunakan untuk model data mining klasifikasi ini terdiri dari empat algoritma yaitu C4.5, Support vector machine (SVM), k-nearest neigbor (kNN,) dan Naïve Bayes. Metoda klasifikasi terdiri dari variabel-variabel prediktor dan satu variabel target. Variabel-variabel prediktor terdiri dari jenis kelamin dan indeks prestasi dari semester 3 hingga 6. Perangkat lunak yang digunakan untuk mengolah data yaitu software Rapid Miner. Hasil akhir dari keempat algoritma tersebut diperoleh bahwa algoritma Naïve Bayes merupakan algoritma terbaik untuk memprediksi kelulusan mahasiswa yang tepat waktu dan IPK ≥ 3 dengan nilai accuracy  (76,79%), error (23,17%) , dan AUC (0,850).\r  \r Abstract - Graduate students is one factor that must be considered because it is included in the Quality Assurance Standards. The Informatic Engineering Department is one of the department at Suryakancana University. For the graduate standard that will be approved by the department, time period graduation is four years and a minimum GPA of 3.00. To achieve the required level of success, the predetermined standard level must be set for students to be anticipated from the start so they can overcome problems in the academic field. To predict the graduation rate and GPA standard the data mining method is used with the classification function. This data mining implementation methodology uses the stages of Discovery Knowledge of Databases (KDD) starting from selecting, preprocessing, transformation, da…","author":[{"dropping-particle":"","family":"Widaningsih","given":"Sri","non-dropping-particle":"","parse-names":false,"suffix":""}],"container-title":"Jurnal Tekno Insentif","id":"ITEM-1","issue":"1","issued":{"date-parts":[["2019"]]},"page":"16-25","title":"Perbandingan Metode Data Mining Untuk Prediksi Nilai Dan Waktu Kelulusan Mahasiswa Prodi Teknik Informatika Dengan Algoritma C4,5, Naïve Bayes, Knn Dan Svm","type":"article-journal","volume":"13"},"uris":["http://www.mendeley.com/documents/?uuid=1b0661c4-4b26-4e91-a09c-992e264778ec"]}],"mendeley":{"formattedCitation":"[11]","plainTextFormattedCitation":"[11]","previouslyFormattedCitation":"[11]"},"properties":{"noteIndex":0},"schema":"https://github.com/citation-style-language/schema/raw/master/csl-citation.json"}</w:instrText>
      </w:r>
      <w:r w:rsidR="009A699B" w:rsidRPr="009A699B">
        <w:fldChar w:fldCharType="separate"/>
      </w:r>
      <w:r w:rsidR="009A699B" w:rsidRPr="009A699B">
        <w:rPr>
          <w:noProof/>
        </w:rPr>
        <w:t>[11]</w:t>
      </w:r>
      <w:r w:rsidR="009A699B" w:rsidRPr="009A699B">
        <w:fldChar w:fldCharType="end"/>
      </w:r>
      <w:r w:rsidR="009A699B">
        <w:t xml:space="preserve">. </w:t>
      </w:r>
    </w:p>
    <w:p w:rsidR="009A699B" w:rsidRDefault="009A699B" w:rsidP="00A62F79">
      <w:pPr>
        <w:jc w:val="both"/>
      </w:pPr>
    </w:p>
    <w:p w:rsidR="00425377" w:rsidRDefault="00D333C0" w:rsidP="00837546">
      <w:pPr>
        <w:spacing w:after="120" w:line="228" w:lineRule="auto"/>
        <w:ind w:firstLine="289"/>
        <w:jc w:val="both"/>
      </w:pPr>
      <w:r w:rsidRPr="00D333C0">
        <w:t xml:space="preserve">The researchers employ one of the classification methods, specifically the </w:t>
      </w:r>
      <w:r w:rsidRPr="00CA6D45">
        <w:rPr>
          <w:i/>
        </w:rPr>
        <w:t>decision tree algorithm (C4.5).</w:t>
      </w:r>
      <w:r w:rsidRPr="00D333C0">
        <w:t xml:space="preserve"> This algorithm proves to be an optimal choice for predicting students' study time due to its advantages, such as being easy to understand and interpret, handling incomplete data, and managing datasets with numerous attributes</w:t>
      </w:r>
      <w:r>
        <w:t xml:space="preserve"> </w:t>
      </w:r>
      <w:r w:rsidR="009A699B" w:rsidRPr="009A699B">
        <w:fldChar w:fldCharType="begin" w:fldLock="1"/>
      </w:r>
      <w:r w:rsidR="009A699B" w:rsidRPr="009A699B">
        <w:instrText>ADDIN CSL_CITATION {"citationItems":[{"id":"ITEM-1","itemData":{"DOI":"10.30645/jurasik.v1i1.12","ISSN":"2527-5771","abstract":"Predikat keberhasilan Mahasiswa di perguruan tinggi merupakan hal utama yang menjadi acuan bagi seorang mahasiswa selama menjalani study. Data mahasiswa yang terus meningkat dari tahun ke tahun adalah bukti untuk mengembangkan Data Mining. Banyaknya jumlah Mahasiswa akan diproses Untuk mengetahui berdasarkan kriteria apa saja Mahasiswa layak mendapatkan predikat keberhasilannya dengan beberapa atribut seperti, jenis kelamin, kehadiran, sesi perkuliahan, rerata NEM dan Asal sekolah. Dalam hal ini, peneliti melakukan analisis di Amik Tunas Bangsa Jl. Sudirman no. 1,2,3 Pematangsiantar. Analisis yang digunakan adalah menggunakan Data Mining dengan metode C4.5 dan diproses menggunakan software Rapidminer untuk membuat pohon keputusan. Metode ini diharapkan dapat mempermudah pihak instansi mengklasifikasi dan memprediksi predikat keberhasilan Mahasiswa sehingga data-data yang menumpuk bisa bermanfaat untuk keperluan data mining dalam mengambil keputusan yang baik. Analisis ini diharapkan sebagai salah satu motivasi terhadap mahasiswa untuk meningkatkan IPK.","author":[{"dropping-particle":"","family":"Luvia","given":"Yuni Sara","non-dropping-particle":"","parse-names":false,"suffix":""},{"dropping-particle":"","family":"Hartama","given":"Dedy","non-dropping-particle":"","parse-names":false,"suffix":""},{"dropping-particle":"","family":"Windarto","given":"Agus Perdana","non-dropping-particle":"","parse-names":false,"suffix":""},{"dropping-particle":"","family":"Solikhun","given":"","non-dropping-particle":"","parse-names":false,"suffix":""}],"container-title":"Jurasik (Jurnal Riset Sistem Informasi dan Teknik Informatika)","id":"ITEM-1","issue":"1","issued":{"date-parts":[["2017"]]},"page":"75","title":"Penerapan Algoritma C4.5 Untuk Klasifikasi Predikat Keberhasilan Mahasiswa Di Amik Tunas Bangsa","type":"article-journal","volume":"1"},"uris":["http://www.mendeley.com/documents/?uuid=9f2f9101-d8b8-4889-bfb6-33d79505cad4"]}],"mendeley":{"formattedCitation":"[12]","plainTextFormattedCitation":"[12]","previouslyFormattedCitation":"[12]"},"properties":{"noteIndex":0},"schema":"https://github.com/citation-style-language/schema/raw/master/csl-citation.json"}</w:instrText>
      </w:r>
      <w:r w:rsidR="009A699B" w:rsidRPr="009A699B">
        <w:fldChar w:fldCharType="separate"/>
      </w:r>
      <w:r w:rsidR="009A699B" w:rsidRPr="009A699B">
        <w:rPr>
          <w:noProof/>
        </w:rPr>
        <w:t>[12]</w:t>
      </w:r>
      <w:r w:rsidR="009A699B" w:rsidRPr="009A699B">
        <w:fldChar w:fldCharType="end"/>
      </w:r>
      <w:r w:rsidR="009A699B" w:rsidRPr="009A699B">
        <w:t>.</w:t>
      </w:r>
      <w:r w:rsidR="009A699B">
        <w:t xml:space="preserve"> </w:t>
      </w:r>
      <w:r w:rsidR="00B27F8B">
        <w:t xml:space="preserve">The </w:t>
      </w:r>
      <w:r w:rsidR="00365508">
        <w:t>r</w:t>
      </w:r>
      <w:r w:rsidR="00081582" w:rsidRPr="00081582">
        <w:t xml:space="preserve">esearch aims to generate information from data that has been collected, and become the basis for predictions on new data. </w:t>
      </w:r>
      <w:r w:rsidR="00B27F8B" w:rsidRPr="00B27F8B">
        <w:t>The dataset utilized comprises the graduation records of FTII PU students</w:t>
      </w:r>
      <w:r w:rsidR="009A699B" w:rsidRPr="009A699B">
        <w:t>.</w:t>
      </w:r>
      <w:r w:rsidR="009A699B">
        <w:t xml:space="preserve"> </w:t>
      </w:r>
      <w:r w:rsidR="00B27F8B" w:rsidRPr="00B27F8B">
        <w:t xml:space="preserve">Analysis is needed through testing the performance of the previously formed </w:t>
      </w:r>
      <w:r w:rsidR="00B27F8B" w:rsidRPr="00C33341">
        <w:rPr>
          <w:i/>
        </w:rPr>
        <w:t>decision tree</w:t>
      </w:r>
      <w:r w:rsidR="00B27F8B" w:rsidRPr="00B27F8B">
        <w:t xml:space="preserve"> model. </w:t>
      </w:r>
      <w:proofErr w:type="gramStart"/>
      <w:r w:rsidR="00B27F8B" w:rsidRPr="00B27F8B">
        <w:t xml:space="preserve">Performance testing </w:t>
      </w:r>
      <w:r w:rsidR="00B27F8B" w:rsidRPr="00B27F8B">
        <w:lastRenderedPageBreak/>
        <w:t>through the ap</w:t>
      </w:r>
      <w:r w:rsidR="00F108B2">
        <w:t xml:space="preserve">plication of </w:t>
      </w:r>
      <w:r w:rsidR="00B27F8B" w:rsidRPr="00C33341">
        <w:rPr>
          <w:i/>
        </w:rPr>
        <w:t>confusion matrix</w:t>
      </w:r>
      <w:r w:rsidR="00C33341">
        <w:t xml:space="preserve">, </w:t>
      </w:r>
      <w:r w:rsidR="00B27F8B" w:rsidRPr="00B27F8B">
        <w:t>which is generated through comparison of the predicted results of the model with the actual results of the test.</w:t>
      </w:r>
      <w:proofErr w:type="gramEnd"/>
      <w:r w:rsidR="00B27F8B" w:rsidRPr="00B27F8B">
        <w:t xml:space="preserve"> Data processing and performance testing of the </w:t>
      </w:r>
      <w:r w:rsidR="00B27F8B" w:rsidRPr="009E034F">
        <w:rPr>
          <w:i/>
        </w:rPr>
        <w:t>decision tree algorithm (C4.5)</w:t>
      </w:r>
      <w:r w:rsidR="00B27F8B" w:rsidRPr="00B27F8B">
        <w:t xml:space="preserve"> are carried out using the help of </w:t>
      </w:r>
      <w:proofErr w:type="spellStart"/>
      <w:r w:rsidR="00B27F8B" w:rsidRPr="00B27F8B">
        <w:t>RapidMiner</w:t>
      </w:r>
      <w:proofErr w:type="spellEnd"/>
      <w:r w:rsidR="00B27F8B" w:rsidRPr="00B27F8B">
        <w:t xml:space="preserve">. This tool provides solutions in data mining analysis. In </w:t>
      </w:r>
      <w:proofErr w:type="spellStart"/>
      <w:r w:rsidR="00B27F8B" w:rsidRPr="00B27F8B">
        <w:t>RapidMiner</w:t>
      </w:r>
      <w:proofErr w:type="spellEnd"/>
      <w:r w:rsidR="00B27F8B" w:rsidRPr="00B27F8B">
        <w:t xml:space="preserve">, various methods such as the </w:t>
      </w:r>
      <w:r w:rsidR="00B27F8B" w:rsidRPr="009E034F">
        <w:rPr>
          <w:i/>
        </w:rPr>
        <w:t>Decision Tree (C4.5) algorithm</w:t>
      </w:r>
      <w:r w:rsidR="00B27F8B" w:rsidRPr="00B27F8B">
        <w:t xml:space="preserve"> are available and can be applied to a set of data in</w:t>
      </w:r>
      <w:r w:rsidR="00B27F8B">
        <w:t>cluding calculations and trials</w:t>
      </w:r>
      <w:r w:rsidR="009A699B" w:rsidRPr="009A699B">
        <w:t xml:space="preserve">  </w:t>
      </w:r>
      <w:r w:rsidR="009A699B" w:rsidRPr="009A699B">
        <w:fldChar w:fldCharType="begin" w:fldLock="1"/>
      </w:r>
      <w:r w:rsidR="009A699B" w:rsidRPr="009A699B">
        <w:instrText>ADDIN CSL_CITATION {"citationItems":[{"id":"ITEM-1","itemData":{"DOI":"10.29408/edumatic.v5i2.3424","abstract":"Diabetes is a metabolic disease in which blood sugar rises high. If blood sugar is not controlled properly, it can cause a variety of critical diseases, one of which is diabetes. The purpose of this study was to find out the results of comparing the performance values of Naïve Bayes and C4.5 algorithms with 7 different scenarios in the classification of diabetes that will be tested for accuracy, precision, and recall performance. The method used in this study is descriptive, and the source of skunder data obtained from the data of diabetic patients available on Kaggle with the format .csv issued by Ishan Dutta as many as 520 data and 17 fields. The tool used for data analysis is Rapidminer for the process of classification and performance testing of Naïve Bayes algorithm and C4.5 Algorithm. Our results showed that the C4.5 algorithm (scenario 4) had good results in the classification of diabetes compared to Naïve Bayes' algorithm (scenario 2) where the performance of the C4.5 algorithm had an accuracy of 99.03%, precision 100%, and recall 98.18%.","author":[{"dropping-particle":"","family":"Ardiansyah","given":"Mursyid","non-dropping-particle":"","parse-names":false,"suffix":""},{"dropping-particle":"","family":"Sunyoto","given":"Andi","non-dropping-particle":"","parse-names":false,"suffix":""},{"dropping-particle":"","family":"Luthfi","given":"Emha Taufiq","non-dropping-particle":"","parse-names":false,"suffix":""}],"container-title":"Edumatic: Jurnal Pendidikan Informatika","id":"ITEM-1","issue":"2","issued":{"date-parts":[["2021"]]},"page":"147-156","title":"Analisis Perbandingan Akurasi Algoritma Naïve Bayes Dan C4.5 untuk Klasifikasi Diabetes","type":"article-journal","volume":"5"},"uris":["http://www.mendeley.com/documents/?uuid=bfb5787c-bf55-4fad-8d6a-da4741ee3ad2"]}],"mendeley":{"formattedCitation":"[13]","plainTextFormattedCitation":"[13]","previouslyFormattedCitation":"[13]"},"properties":{"noteIndex":0},"schema":"https://github.com/citation-style-language/schema/raw/master/csl-citation.json"}</w:instrText>
      </w:r>
      <w:r w:rsidR="009A699B" w:rsidRPr="009A699B">
        <w:fldChar w:fldCharType="separate"/>
      </w:r>
      <w:r w:rsidR="009A699B" w:rsidRPr="009A699B">
        <w:rPr>
          <w:noProof/>
        </w:rPr>
        <w:t>[13]</w:t>
      </w:r>
      <w:r w:rsidR="009A699B" w:rsidRPr="009A699B">
        <w:fldChar w:fldCharType="end"/>
      </w:r>
      <w:r w:rsidR="009A699B" w:rsidRPr="009A699B">
        <w:t>.</w:t>
      </w:r>
      <w:r w:rsidR="00425377">
        <w:t xml:space="preserve"> </w:t>
      </w:r>
    </w:p>
    <w:p w:rsidR="00425377" w:rsidRDefault="00425377" w:rsidP="009A699B">
      <w:pPr>
        <w:jc w:val="both"/>
      </w:pPr>
    </w:p>
    <w:p w:rsidR="00F108B2" w:rsidRDefault="007277BB" w:rsidP="00B50FA3">
      <w:pPr>
        <w:spacing w:after="120" w:line="228" w:lineRule="auto"/>
        <w:ind w:firstLine="289"/>
        <w:jc w:val="both"/>
      </w:pPr>
      <w:r w:rsidRPr="007277BB">
        <w:t xml:space="preserve">There is a similar previous research conducted by </w:t>
      </w:r>
      <w:proofErr w:type="spellStart"/>
      <w:r w:rsidRPr="007277BB">
        <w:t>Endang</w:t>
      </w:r>
      <w:proofErr w:type="spellEnd"/>
      <w:r w:rsidRPr="007277BB">
        <w:t xml:space="preserve"> </w:t>
      </w:r>
      <w:proofErr w:type="spellStart"/>
      <w:r w:rsidRPr="007277BB">
        <w:t>Etriyanti</w:t>
      </w:r>
      <w:proofErr w:type="spellEnd"/>
      <w:r w:rsidRPr="007277BB">
        <w:t xml:space="preserve">, Dedy </w:t>
      </w:r>
      <w:proofErr w:type="spellStart"/>
      <w:r w:rsidRPr="007277BB">
        <w:t>Syamsuar</w:t>
      </w:r>
      <w:proofErr w:type="spellEnd"/>
      <w:r w:rsidRPr="007277BB">
        <w:t xml:space="preserve">, and </w:t>
      </w:r>
      <w:proofErr w:type="spellStart"/>
      <w:r w:rsidRPr="007277BB">
        <w:t>Yesi</w:t>
      </w:r>
      <w:proofErr w:type="spellEnd"/>
      <w:r w:rsidRPr="007277BB">
        <w:t xml:space="preserve"> </w:t>
      </w:r>
      <w:proofErr w:type="spellStart"/>
      <w:r w:rsidRPr="007277BB">
        <w:t>Novaria</w:t>
      </w:r>
      <w:proofErr w:type="spellEnd"/>
      <w:r w:rsidRPr="007277BB">
        <w:t xml:space="preserve"> </w:t>
      </w:r>
      <w:proofErr w:type="spellStart"/>
      <w:r w:rsidRPr="007277BB">
        <w:t>Kunang</w:t>
      </w:r>
      <w:proofErr w:type="spellEnd"/>
      <w:r w:rsidRPr="007277BB">
        <w:t xml:space="preserve"> (2020) with the title </w:t>
      </w:r>
      <w:r w:rsidR="00556A3A" w:rsidRPr="00556A3A">
        <w:t>“</w:t>
      </w:r>
      <w:proofErr w:type="spellStart"/>
      <w:r w:rsidR="00556A3A" w:rsidRPr="00556A3A">
        <w:t>Implementasi</w:t>
      </w:r>
      <w:proofErr w:type="spellEnd"/>
      <w:r w:rsidR="00556A3A" w:rsidRPr="00556A3A">
        <w:t xml:space="preserve"> Data Mining </w:t>
      </w:r>
      <w:proofErr w:type="spellStart"/>
      <w:r w:rsidR="00556A3A" w:rsidRPr="00556A3A">
        <w:t>Menggunakan</w:t>
      </w:r>
      <w:proofErr w:type="spellEnd"/>
      <w:r w:rsidR="00556A3A" w:rsidRPr="00556A3A">
        <w:t xml:space="preserve"> </w:t>
      </w:r>
      <w:proofErr w:type="spellStart"/>
      <w:r w:rsidR="00556A3A" w:rsidRPr="00556A3A">
        <w:t>Algoritme</w:t>
      </w:r>
      <w:proofErr w:type="spellEnd"/>
      <w:r w:rsidR="00556A3A" w:rsidRPr="00556A3A">
        <w:t xml:space="preserve"> Naive Bayes Classifier </w:t>
      </w:r>
      <w:proofErr w:type="spellStart"/>
      <w:r w:rsidR="00556A3A" w:rsidRPr="00556A3A">
        <w:t>dan</w:t>
      </w:r>
      <w:proofErr w:type="spellEnd"/>
      <w:r w:rsidR="00556A3A" w:rsidRPr="00556A3A">
        <w:t xml:space="preserve"> C4.5 </w:t>
      </w:r>
      <w:proofErr w:type="spellStart"/>
      <w:r w:rsidR="00556A3A" w:rsidRPr="00556A3A">
        <w:t>untuk</w:t>
      </w:r>
      <w:proofErr w:type="spellEnd"/>
      <w:r w:rsidR="00556A3A" w:rsidRPr="00556A3A">
        <w:t xml:space="preserve"> </w:t>
      </w:r>
      <w:proofErr w:type="spellStart"/>
      <w:r w:rsidR="00556A3A" w:rsidRPr="00556A3A">
        <w:t>M</w:t>
      </w:r>
      <w:r w:rsidR="00556A3A">
        <w:t>emprediksi</w:t>
      </w:r>
      <w:proofErr w:type="spellEnd"/>
      <w:r w:rsidR="00556A3A">
        <w:t xml:space="preserve"> </w:t>
      </w:r>
      <w:proofErr w:type="spellStart"/>
      <w:r w:rsidR="00556A3A">
        <w:t>Kelulusan</w:t>
      </w:r>
      <w:proofErr w:type="spellEnd"/>
      <w:r w:rsidR="00556A3A">
        <w:t xml:space="preserve"> </w:t>
      </w:r>
      <w:proofErr w:type="spellStart"/>
      <w:r w:rsidR="00556A3A">
        <w:t>Mahasiswa</w:t>
      </w:r>
      <w:proofErr w:type="spellEnd"/>
      <w:r w:rsidR="00556A3A">
        <w:t xml:space="preserve">”. </w:t>
      </w:r>
      <w:r w:rsidRPr="007277BB">
        <w:t xml:space="preserve">The findings of the research analysis produced information that the accuracy level of the </w:t>
      </w:r>
      <w:r w:rsidRPr="003728A5">
        <w:rPr>
          <w:i/>
        </w:rPr>
        <w:t>C4.5 decision tree algorithm</w:t>
      </w:r>
      <w:r w:rsidRPr="007277BB">
        <w:t xml:space="preserve"> was 79.08% while the naïve </w:t>
      </w:r>
      <w:proofErr w:type="spellStart"/>
      <w:r w:rsidR="00556A3A">
        <w:t>bayes</w:t>
      </w:r>
      <w:proofErr w:type="spellEnd"/>
      <w:r w:rsidR="00556A3A">
        <w:t xml:space="preserve"> algorithm was only 78</w:t>
      </w:r>
      <w:r w:rsidR="001C4077">
        <w:t xml:space="preserve">.46% </w:t>
      </w:r>
      <w:r w:rsidR="00425377" w:rsidRPr="00425377">
        <w:fldChar w:fldCharType="begin" w:fldLock="1"/>
      </w:r>
      <w:r w:rsidR="00425377" w:rsidRPr="00425377">
        <w:instrText>ADDIN CSL_CITATION {"citationItems":[{"id":"ITEM-1","itemData":{"DOI":"10.35671/telematika.v13i1.881","ISSN":"1979925X","abstract":"Ketidakmampuan mahasiswa untuk menyelesaikan studi tepat waktu dialami oleh sebagian besar Lembaga Pendidikan Tinggi. STMIK Bina Nusantara Jaya Lubuklinggau adalah salah satu perguruan tinggi yang mengalami hal tersebut.Dalam banyak kasus para mahasiswa menyelesaikan studi mereka lebih lama dari rentang waktu yang diharapkan. Dari 162 mahasiswa program studi Sistem Informasi tahun angkatan 2013 dan 2014 terdapat 117 mahasiswa yang menyelesakan studinya tepat waktu, sedangkan 45 mahasiswa terlambat. Akibatnya hal tersebut dapat menghambat mahasiswa baru untuk bergabung dengan lembaga karena kapasitas mahasiswa yang terbatas. Penelitian ini menggunakan teknik data mining dalam memprediksi status kelulusan mahasiswa. Pertama, preprocessing digunakan untuk mendapatkan dataset yang berkualitas. Kedua, data diproses untuk mendapatkan serangkaian prediksi. Pada langkah ini, dua Algoritme data mining diterapkan - Algoritme Naive Bayes Classifier dan Algoritme C4.5 dengan tujuan untuk mengetahui kinerja dari kedua algoritme dengan tingkat akurasi yang lebih besar akan direkomendasikan untuk menyelesaikan masalah prediksi kelulusan mahasiswa pada STMIK Bina Nusantara Jaya Lubuklinggau. Ketiga, hasilnya kemudian divalidasi menggunakan teknik K-Fold Cross Validation. Terakhir, Coffusion Matrix digunakan untuk memvalidasi nilai akurasi hasil prediksi. Hasil penelitian menunjukkan bahwa metode Algoritme C4.5 dapat digunakan untuk memprediksi status kelulusan mahasiswa dengan tingkat akurasi 79,08% sedangkan metode Naive Bayes Classifier hanya 78,46%. Dengan faktor dominan adalah variabel IPK-S4.","author":[{"dropping-particle":"","family":"Etriyanti","given":"Endang","non-dropping-particle":"","parse-names":false,"suffix":""},{"dropping-particle":"","family":"Syamsuar","given":"Dedy","non-dropping-particle":"","parse-names":false,"suffix":""},{"dropping-particle":"","family":"Kunang","given":"Yesi Novaria","non-dropping-particle":"","parse-names":false,"suffix":""}],"container-title":"Telematika","id":"ITEM-1","issue":"1","issued":{"date-parts":[["2020"]]},"page":"56-67","title":"Implementasi Data Mining Menggunakan Algoritme Naive Bayes Classifier dan C4.5 untuk Memprediksi Kelulusan Mahasiswa","type":"article-journal","volume":"13"},"uris":["http://www.mendeley.com/documents/?uuid=aded271a-af40-43d4-8fe9-69996b91eb64"]}],"mendeley":{"formattedCitation":"[14]","plainTextFormattedCitation":"[14]","previouslyFormattedCitation":"[14]"},"properties":{"noteIndex":0},"schema":"https://github.com/citation-style-language/schema/raw/master/csl-citation.json"}</w:instrText>
      </w:r>
      <w:r w:rsidR="00425377" w:rsidRPr="00425377">
        <w:fldChar w:fldCharType="separate"/>
      </w:r>
      <w:r w:rsidR="00425377" w:rsidRPr="00425377">
        <w:rPr>
          <w:noProof/>
        </w:rPr>
        <w:t>[14]</w:t>
      </w:r>
      <w:r w:rsidR="00425377" w:rsidRPr="00425377">
        <w:fldChar w:fldCharType="end"/>
      </w:r>
      <w:r w:rsidR="008F41E8">
        <w:t xml:space="preserve">. </w:t>
      </w:r>
      <w:proofErr w:type="gramStart"/>
      <w:r w:rsidR="00C519E6" w:rsidRPr="00C519E6">
        <w:t xml:space="preserve">Further research by Lydia Yohana </w:t>
      </w:r>
      <w:proofErr w:type="spellStart"/>
      <w:r w:rsidR="00C519E6" w:rsidRPr="00C519E6">
        <w:t>Lumban</w:t>
      </w:r>
      <w:proofErr w:type="spellEnd"/>
      <w:r w:rsidR="00C519E6" w:rsidRPr="00C519E6">
        <w:t xml:space="preserve"> </w:t>
      </w:r>
      <w:proofErr w:type="spellStart"/>
      <w:r w:rsidR="00C519E6" w:rsidRPr="00C519E6">
        <w:t>Gaol</w:t>
      </w:r>
      <w:proofErr w:type="spellEnd"/>
      <w:r w:rsidR="00C519E6" w:rsidRPr="00C519E6">
        <w:t xml:space="preserve">, M. </w:t>
      </w:r>
      <w:proofErr w:type="spellStart"/>
      <w:r w:rsidR="00C519E6" w:rsidRPr="00C519E6">
        <w:t>Safii</w:t>
      </w:r>
      <w:proofErr w:type="spellEnd"/>
      <w:r w:rsidR="00C519E6" w:rsidRPr="00C519E6">
        <w:t xml:space="preserve">, and </w:t>
      </w:r>
      <w:proofErr w:type="spellStart"/>
      <w:r w:rsidR="00C519E6" w:rsidRPr="00C519E6">
        <w:t>Dedi</w:t>
      </w:r>
      <w:proofErr w:type="spellEnd"/>
      <w:r w:rsidR="00C519E6" w:rsidRPr="00C519E6">
        <w:t xml:space="preserve"> </w:t>
      </w:r>
      <w:proofErr w:type="spellStart"/>
      <w:r w:rsidR="00C519E6" w:rsidRPr="00C519E6">
        <w:t>Suhendro</w:t>
      </w:r>
      <w:proofErr w:type="spellEnd"/>
      <w:r w:rsidR="00C519E6" w:rsidRPr="00C519E6">
        <w:t xml:space="preserve"> (2021) with the title "</w:t>
      </w:r>
      <w:proofErr w:type="spellStart"/>
      <w:r w:rsidR="00556A3A" w:rsidRPr="00556A3A">
        <w:t>Prediksi</w:t>
      </w:r>
      <w:proofErr w:type="spellEnd"/>
      <w:r w:rsidR="00556A3A" w:rsidRPr="00556A3A">
        <w:t xml:space="preserve"> </w:t>
      </w:r>
      <w:proofErr w:type="spellStart"/>
      <w:r w:rsidR="00556A3A" w:rsidRPr="00556A3A">
        <w:t>Kelulusan</w:t>
      </w:r>
      <w:proofErr w:type="spellEnd"/>
      <w:r w:rsidR="00556A3A" w:rsidRPr="00556A3A">
        <w:t xml:space="preserve"> </w:t>
      </w:r>
      <w:proofErr w:type="spellStart"/>
      <w:r w:rsidR="00556A3A" w:rsidRPr="00556A3A">
        <w:t>Mahasiswa</w:t>
      </w:r>
      <w:proofErr w:type="spellEnd"/>
      <w:r w:rsidR="00556A3A" w:rsidRPr="00556A3A">
        <w:t xml:space="preserve"> </w:t>
      </w:r>
      <w:proofErr w:type="spellStart"/>
      <w:r w:rsidR="00556A3A" w:rsidRPr="00556A3A">
        <w:t>Stikom</w:t>
      </w:r>
      <w:proofErr w:type="spellEnd"/>
      <w:r w:rsidR="00556A3A" w:rsidRPr="00556A3A">
        <w:t xml:space="preserve"> Tunas </w:t>
      </w:r>
      <w:proofErr w:type="spellStart"/>
      <w:r w:rsidR="00556A3A" w:rsidRPr="00556A3A">
        <w:t>Bangsa</w:t>
      </w:r>
      <w:proofErr w:type="spellEnd"/>
      <w:r w:rsidR="00556A3A" w:rsidRPr="00556A3A">
        <w:t xml:space="preserve"> Prodi </w:t>
      </w:r>
      <w:proofErr w:type="spellStart"/>
      <w:r w:rsidR="00556A3A" w:rsidRPr="00556A3A">
        <w:t>Sistem</w:t>
      </w:r>
      <w:proofErr w:type="spellEnd"/>
      <w:r w:rsidR="00556A3A" w:rsidRPr="00556A3A">
        <w:t xml:space="preserve"> </w:t>
      </w:r>
      <w:proofErr w:type="spellStart"/>
      <w:r w:rsidR="00556A3A" w:rsidRPr="00556A3A">
        <w:t>Informasi</w:t>
      </w:r>
      <w:proofErr w:type="spellEnd"/>
      <w:r w:rsidR="00556A3A" w:rsidRPr="00556A3A">
        <w:t xml:space="preserve"> </w:t>
      </w:r>
      <w:proofErr w:type="spellStart"/>
      <w:r w:rsidR="00556A3A" w:rsidRPr="00556A3A">
        <w:t>Den</w:t>
      </w:r>
      <w:r w:rsidR="00556A3A">
        <w:t>gan</w:t>
      </w:r>
      <w:proofErr w:type="spellEnd"/>
      <w:r w:rsidR="00556A3A">
        <w:t xml:space="preserve"> </w:t>
      </w:r>
      <w:proofErr w:type="spellStart"/>
      <w:r w:rsidR="00556A3A">
        <w:t>Menggunakan</w:t>
      </w:r>
      <w:proofErr w:type="spellEnd"/>
      <w:r w:rsidR="00556A3A">
        <w:t xml:space="preserve"> </w:t>
      </w:r>
      <w:proofErr w:type="spellStart"/>
      <w:r w:rsidR="00556A3A">
        <w:t>Algoritma</w:t>
      </w:r>
      <w:proofErr w:type="spellEnd"/>
      <w:r w:rsidR="00556A3A">
        <w:t xml:space="preserve"> C4.5”.</w:t>
      </w:r>
      <w:proofErr w:type="gramEnd"/>
      <w:r w:rsidR="00556A3A">
        <w:t xml:space="preserve"> </w:t>
      </w:r>
      <w:r w:rsidR="00C519E6" w:rsidRPr="00C519E6">
        <w:t xml:space="preserve">The research shows that the algorithm used is very good with an accuracy rate of 90.00% with precision </w:t>
      </w:r>
      <w:r w:rsidR="00556A3A">
        <w:t xml:space="preserve">91.38% and recall 98.15% </w:t>
      </w:r>
      <w:r w:rsidR="00425377" w:rsidRPr="00425377">
        <w:fldChar w:fldCharType="begin" w:fldLock="1"/>
      </w:r>
      <w:r w:rsidR="00425377" w:rsidRPr="00425377">
        <w:instrText>ADDIN CSL_CITATION {"citationItems":[{"id":"ITEM-1","itemData":{"DOI":"10.30645/brahmana.v2i2.71","ISSN":"2715-9906","abstract":"Graduation is an important element in an accreditation assessment process of an institution or university. It is important to find out information about the predictions of student graduation in the Information Systems Study Program at STIKOM Tunas Bangsa Pematangsiantar, so that students who cannot graduate on time can be identified earlier. The application of data mining can be used to predict student graduation. Method that often used to predict student graduation is classification method. This research using C4.5 Algorithm. Data that used as training data are from alumni of Information Systems Study Program at STIKOM Tunas Bangsa and the final level student data of Information Systems Study Program at STIKOM Tunas Bangsa used as testing data. Through this research, it is expected that the results can provide information on predictions of student graduation on time and as a suggestion for the university in making good decisions for improvement in the future.","author":[{"dropping-particle":"","family":"Lumban Gaol","given":"Lydia Yohana","non-dropping-particle":"","parse-names":false,"suffix":""},{"dropping-particle":"","family":"Safii","given":"M.","non-dropping-particle":"","parse-names":false,"suffix":""},{"dropping-particle":"","family":"Suhendro","given":"Dedi","non-dropping-particle":"","parse-names":false,"suffix":""}],"container-title":"Brahmana : Jurnal Penerapan Kecerdasan Buatan","id":"ITEM-1","issue":"2","issued":{"date-parts":[["2021"]]},"page":"97-106","title":"Prediksi Kelulusan Mahasiswa Stikom Tunas Bangsa Prodi Sistem Informasi Dengan Menggunakan Algoritma C4.5","type":"article-journal","volume":"2"},"uris":["http://www.mendeley.com/documents/?uuid=5cc5cf1a-6e7e-4d47-971c-2abf2dd926a2"]}],"mendeley":{"formattedCitation":"[8]","plainTextFormattedCitation":"[8]","previouslyFormattedCitation":"[8]"},"properties":{"noteIndex":0},"schema":"https://github.com/citation-style-language/schema/raw/master/csl-citation.json"}</w:instrText>
      </w:r>
      <w:r w:rsidR="00425377" w:rsidRPr="00425377">
        <w:fldChar w:fldCharType="separate"/>
      </w:r>
      <w:r w:rsidR="00425377" w:rsidRPr="00425377">
        <w:rPr>
          <w:noProof/>
        </w:rPr>
        <w:t>[8]</w:t>
      </w:r>
      <w:r w:rsidR="00425377" w:rsidRPr="00425377">
        <w:fldChar w:fldCharType="end"/>
      </w:r>
      <w:r w:rsidR="00425377" w:rsidRPr="00425377">
        <w:t>.</w:t>
      </w:r>
      <w:r w:rsidR="00425377">
        <w:t xml:space="preserve"> </w:t>
      </w:r>
      <w:r w:rsidR="006D014B" w:rsidRPr="006D014B">
        <w:t xml:space="preserve">Another research by </w:t>
      </w:r>
      <w:proofErr w:type="spellStart"/>
      <w:r w:rsidR="006D014B" w:rsidRPr="006D014B">
        <w:t>Agung</w:t>
      </w:r>
      <w:proofErr w:type="spellEnd"/>
      <w:r w:rsidR="006D014B" w:rsidRPr="006D014B">
        <w:t xml:space="preserve"> </w:t>
      </w:r>
      <w:proofErr w:type="spellStart"/>
      <w:r w:rsidR="006D014B" w:rsidRPr="006D014B">
        <w:t>Wibowo</w:t>
      </w:r>
      <w:proofErr w:type="spellEnd"/>
      <w:r w:rsidR="006D014B" w:rsidRPr="006D014B">
        <w:t xml:space="preserve"> and Abdul </w:t>
      </w:r>
      <w:proofErr w:type="spellStart"/>
      <w:r w:rsidR="006D014B" w:rsidRPr="006D014B">
        <w:t>Rohman</w:t>
      </w:r>
      <w:proofErr w:type="spellEnd"/>
      <w:r w:rsidR="006D014B" w:rsidRPr="006D014B">
        <w:t xml:space="preserve"> (2022) entitled </w:t>
      </w:r>
      <w:r w:rsidR="00B50FA3" w:rsidRPr="00B50FA3">
        <w:t>“</w:t>
      </w:r>
      <w:proofErr w:type="spellStart"/>
      <w:r w:rsidR="00B50FA3" w:rsidRPr="00B50FA3">
        <w:t>Prediksi</w:t>
      </w:r>
      <w:proofErr w:type="spellEnd"/>
      <w:r w:rsidR="00B50FA3" w:rsidRPr="00B50FA3">
        <w:t xml:space="preserve"> </w:t>
      </w:r>
      <w:proofErr w:type="spellStart"/>
      <w:r w:rsidR="00B50FA3" w:rsidRPr="00B50FA3">
        <w:t>Predikat</w:t>
      </w:r>
      <w:proofErr w:type="spellEnd"/>
      <w:r w:rsidR="00B50FA3" w:rsidRPr="00B50FA3">
        <w:t xml:space="preserve"> </w:t>
      </w:r>
      <w:proofErr w:type="spellStart"/>
      <w:r w:rsidR="00B50FA3" w:rsidRPr="00B50FA3">
        <w:t>Kelulusan</w:t>
      </w:r>
      <w:proofErr w:type="spellEnd"/>
      <w:r w:rsidR="00B50FA3" w:rsidRPr="00B50FA3">
        <w:t xml:space="preserve"> </w:t>
      </w:r>
      <w:proofErr w:type="spellStart"/>
      <w:r w:rsidR="00B50FA3" w:rsidRPr="00B50FA3">
        <w:t>Mahasiswa</w:t>
      </w:r>
      <w:proofErr w:type="spellEnd"/>
      <w:r w:rsidR="00B50FA3" w:rsidRPr="00B50FA3">
        <w:t xml:space="preserve"> </w:t>
      </w:r>
      <w:proofErr w:type="spellStart"/>
      <w:r w:rsidR="00B50FA3" w:rsidRPr="00B50FA3">
        <w:t>Menggunakan</w:t>
      </w:r>
      <w:proofErr w:type="spellEnd"/>
      <w:r w:rsidR="00B50FA3" w:rsidRPr="00B50FA3">
        <w:t xml:space="preserve"> Naive Bayes </w:t>
      </w:r>
      <w:proofErr w:type="spellStart"/>
      <w:r w:rsidR="00B50FA3" w:rsidRPr="00B50FA3">
        <w:t>dan</w:t>
      </w:r>
      <w:proofErr w:type="spellEnd"/>
      <w:r w:rsidR="00B50FA3" w:rsidRPr="00B50FA3">
        <w:t xml:space="preserve"> Deci</w:t>
      </w:r>
      <w:r w:rsidR="00556A3A">
        <w:t xml:space="preserve">sion Tree </w:t>
      </w:r>
      <w:proofErr w:type="spellStart"/>
      <w:r w:rsidR="00556A3A">
        <w:t>pada</w:t>
      </w:r>
      <w:proofErr w:type="spellEnd"/>
      <w:r w:rsidR="00556A3A">
        <w:t xml:space="preserve"> </w:t>
      </w:r>
      <w:proofErr w:type="spellStart"/>
      <w:r w:rsidR="00556A3A">
        <w:t>Universitas</w:t>
      </w:r>
      <w:proofErr w:type="spellEnd"/>
      <w:r w:rsidR="00556A3A">
        <w:t xml:space="preserve"> XYZ”. </w:t>
      </w:r>
      <w:r w:rsidR="006D014B" w:rsidRPr="006D014B">
        <w:t>The focus of this research is to provide information about the description of students who achieve certain graduation predicates and analyze the factors tha</w:t>
      </w:r>
      <w:r w:rsidR="00B50FA3">
        <w:t xml:space="preserve">t have an impact on achievement </w:t>
      </w:r>
      <w:r w:rsidR="00425377" w:rsidRPr="00425377">
        <w:fldChar w:fldCharType="begin" w:fldLock="1"/>
      </w:r>
      <w:r w:rsidR="00425377" w:rsidRPr="00425377">
        <w:instrText>ADDIN CSL_CITATION {"citationItems":[{"id":"ITEM-1","itemData":{"DOI":"10.36448/expert.v12i2.2810","ISSN":"2088-5555","author":[{"dropping-particle":"","family":"Wibowo","given":"Agung","non-dropping-particle":"","parse-names":false,"suffix":""},{"dropping-particle":"","family":"Rohman","given":"Abdul","non-dropping-particle":"","parse-names":false,"suffix":""}],"container-title":"EXPERT: Jurnal Manajemen Sistem Informasi dan Teknologi","id":"ITEM-1","issue":"2","issued":{"date-parts":[["2022"]]},"page":"104","title":"Prediksi Predikat Kelulusan Mahasiswa Menggunakan Naive Bayes dan Decision Tree pada Universitas XYZ","type":"article-journal","volume":"12"},"uris":["http://www.mendeley.com/documents/?uuid=71c64f38-ae6f-483a-9035-2068f1d74b4d"]}],"mendeley":{"formattedCitation":"[15]","plainTextFormattedCitation":"[15]","previouslyFormattedCitation":"[15]"},"properties":{"noteIndex":0},"schema":"https://github.com/citation-style-language/schema/raw/master/csl-citation.json"}</w:instrText>
      </w:r>
      <w:r w:rsidR="00425377" w:rsidRPr="00425377">
        <w:fldChar w:fldCharType="separate"/>
      </w:r>
      <w:r w:rsidR="00425377" w:rsidRPr="00425377">
        <w:rPr>
          <w:noProof/>
        </w:rPr>
        <w:t>[15]</w:t>
      </w:r>
      <w:r w:rsidR="00425377" w:rsidRPr="00425377">
        <w:fldChar w:fldCharType="end"/>
      </w:r>
      <w:r w:rsidR="00425377" w:rsidRPr="00425377">
        <w:t>.</w:t>
      </w:r>
      <w:r w:rsidR="00425377">
        <w:t xml:space="preserve"> </w:t>
      </w:r>
    </w:p>
    <w:p w:rsidR="00C52CF3" w:rsidRPr="00B52455" w:rsidRDefault="00B50FA3" w:rsidP="00B50FA3">
      <w:pPr>
        <w:spacing w:after="120" w:line="228" w:lineRule="auto"/>
        <w:ind w:firstLine="289"/>
        <w:jc w:val="both"/>
      </w:pPr>
      <w:r w:rsidRPr="00B50FA3">
        <w:t xml:space="preserve">What makes this research different from previous studies is the utilization of distinct datasets and algorithms. In prior studies by </w:t>
      </w:r>
      <w:proofErr w:type="spellStart"/>
      <w:r w:rsidRPr="00B50FA3">
        <w:t>Endang</w:t>
      </w:r>
      <w:proofErr w:type="spellEnd"/>
      <w:r w:rsidRPr="00B50FA3">
        <w:t xml:space="preserve"> </w:t>
      </w:r>
      <w:proofErr w:type="spellStart"/>
      <w:r w:rsidRPr="00B50FA3">
        <w:t>Etriyanti</w:t>
      </w:r>
      <w:proofErr w:type="spellEnd"/>
      <w:r w:rsidRPr="00B50FA3">
        <w:t xml:space="preserve">, Dedy </w:t>
      </w:r>
      <w:proofErr w:type="spellStart"/>
      <w:r w:rsidRPr="00B50FA3">
        <w:t>Syamsuar</w:t>
      </w:r>
      <w:proofErr w:type="spellEnd"/>
      <w:r w:rsidRPr="00B50FA3">
        <w:t xml:space="preserve">, and </w:t>
      </w:r>
      <w:proofErr w:type="spellStart"/>
      <w:r w:rsidRPr="00B50FA3">
        <w:t>Yesi</w:t>
      </w:r>
      <w:proofErr w:type="spellEnd"/>
      <w:r w:rsidRPr="00B50FA3">
        <w:t xml:space="preserve"> </w:t>
      </w:r>
      <w:proofErr w:type="spellStart"/>
      <w:r w:rsidRPr="00B50FA3">
        <w:t>Novaria</w:t>
      </w:r>
      <w:proofErr w:type="spellEnd"/>
      <w:r w:rsidRPr="00B50FA3">
        <w:t xml:space="preserve"> </w:t>
      </w:r>
      <w:proofErr w:type="spellStart"/>
      <w:r w:rsidRPr="00B50FA3">
        <w:t>Kunang</w:t>
      </w:r>
      <w:proofErr w:type="spellEnd"/>
      <w:r w:rsidRPr="00B50FA3">
        <w:t xml:space="preserve"> (2020) an</w:t>
      </w:r>
      <w:r>
        <w:t xml:space="preserve">d </w:t>
      </w:r>
      <w:proofErr w:type="spellStart"/>
      <w:r>
        <w:t>Agung</w:t>
      </w:r>
      <w:proofErr w:type="spellEnd"/>
      <w:r>
        <w:t xml:space="preserve"> </w:t>
      </w:r>
      <w:proofErr w:type="spellStart"/>
      <w:r>
        <w:t>Wibowo</w:t>
      </w:r>
      <w:proofErr w:type="spellEnd"/>
      <w:r>
        <w:t xml:space="preserve"> and Abdul </w:t>
      </w:r>
      <w:proofErr w:type="spellStart"/>
      <w:r>
        <w:t>Rohman</w:t>
      </w:r>
      <w:proofErr w:type="spellEnd"/>
      <w:r>
        <w:t xml:space="preserve"> </w:t>
      </w:r>
      <w:r w:rsidRPr="00B50FA3">
        <w:t xml:space="preserve">(2022), two classification techniques were </w:t>
      </w:r>
      <w:r>
        <w:t xml:space="preserve">employed </w:t>
      </w:r>
      <w:r w:rsidRPr="00B50FA3">
        <w:t xml:space="preserve">namely, the </w:t>
      </w:r>
      <w:r w:rsidR="00A7198A">
        <w:rPr>
          <w:i/>
        </w:rPr>
        <w:t xml:space="preserve">naïve </w:t>
      </w:r>
      <w:proofErr w:type="spellStart"/>
      <w:r w:rsidR="00A7198A">
        <w:rPr>
          <w:i/>
        </w:rPr>
        <w:t>b</w:t>
      </w:r>
      <w:r w:rsidRPr="00A7198A">
        <w:rPr>
          <w:i/>
        </w:rPr>
        <w:t>ayes</w:t>
      </w:r>
      <w:proofErr w:type="spellEnd"/>
      <w:r w:rsidRPr="00A7198A">
        <w:rPr>
          <w:i/>
        </w:rPr>
        <w:t xml:space="preserve"> algorithm</w:t>
      </w:r>
      <w:r w:rsidRPr="00B50FA3">
        <w:t xml:space="preserve"> and </w:t>
      </w:r>
      <w:r w:rsidRPr="00A7198A">
        <w:rPr>
          <w:i/>
        </w:rPr>
        <w:t>decision tree</w:t>
      </w:r>
      <w:r w:rsidRPr="00B50FA3">
        <w:t xml:space="preserve">. On the other hand, research conducted by Lydia Yohana </w:t>
      </w:r>
      <w:proofErr w:type="spellStart"/>
      <w:r w:rsidRPr="00B50FA3">
        <w:t>Lumban</w:t>
      </w:r>
      <w:proofErr w:type="spellEnd"/>
      <w:r w:rsidRPr="00B50FA3">
        <w:t xml:space="preserve"> </w:t>
      </w:r>
      <w:proofErr w:type="spellStart"/>
      <w:r w:rsidRPr="00B50FA3">
        <w:t>Gaol</w:t>
      </w:r>
      <w:proofErr w:type="spellEnd"/>
      <w:r w:rsidRPr="00B50FA3">
        <w:t xml:space="preserve">, M. </w:t>
      </w:r>
      <w:proofErr w:type="spellStart"/>
      <w:r w:rsidRPr="00B50FA3">
        <w:t>Safii</w:t>
      </w:r>
      <w:proofErr w:type="spellEnd"/>
      <w:r w:rsidRPr="00B50FA3">
        <w:t xml:space="preserve">, and </w:t>
      </w:r>
      <w:proofErr w:type="spellStart"/>
      <w:r w:rsidRPr="00B50FA3">
        <w:t>Dedi</w:t>
      </w:r>
      <w:proofErr w:type="spellEnd"/>
      <w:r w:rsidRPr="00B50FA3">
        <w:t xml:space="preserve"> </w:t>
      </w:r>
      <w:proofErr w:type="spellStart"/>
      <w:r w:rsidRPr="00B50FA3">
        <w:t>Suhendro</w:t>
      </w:r>
      <w:proofErr w:type="spellEnd"/>
      <w:r w:rsidRPr="00B50FA3">
        <w:t xml:space="preserve"> (2021) utilized alumni datasets as training data and final year student data as test data. The current research specifically employs a singular classification method, namely the </w:t>
      </w:r>
      <w:r w:rsidRPr="00CD2014">
        <w:rPr>
          <w:i/>
        </w:rPr>
        <w:t>decision tree algorithm (C4.5)</w:t>
      </w:r>
      <w:r w:rsidR="00690E6A">
        <w:t>, utilizing only the FTII PU</w:t>
      </w:r>
      <w:r w:rsidRPr="00B50FA3">
        <w:t xml:space="preserve"> alumni dataset, consisting of 312 data points as both training and test data, representing 20% of the total dataset.</w:t>
      </w:r>
    </w:p>
    <w:p w:rsidR="00914DE2" w:rsidRDefault="00C85645" w:rsidP="00837546">
      <w:pPr>
        <w:pStyle w:val="Heading1"/>
        <w:numPr>
          <w:ilvl w:val="0"/>
          <w:numId w:val="1"/>
        </w:numPr>
        <w:spacing w:before="0" w:after="120" w:line="228" w:lineRule="auto"/>
        <w:ind w:firstLine="289"/>
      </w:pPr>
      <w:r>
        <w:lastRenderedPageBreak/>
        <w:t>Research Methods</w:t>
      </w:r>
    </w:p>
    <w:p w:rsidR="006B3139" w:rsidRDefault="00121E2D" w:rsidP="006B3139">
      <w:pPr>
        <w:keepNext/>
        <w:spacing w:after="120" w:line="228" w:lineRule="auto"/>
        <w:ind w:firstLine="289"/>
      </w:pPr>
      <w:r>
        <w:rPr>
          <w:noProof/>
        </w:rPr>
        <w:drawing>
          <wp:inline distT="0" distB="0" distL="0" distR="0" wp14:anchorId="56AFD9C4" wp14:editId="33421889">
            <wp:extent cx="2918384" cy="226985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rnal bing 4.png"/>
                    <pic:cNvPicPr/>
                  </pic:nvPicPr>
                  <pic:blipFill>
                    <a:blip r:embed="rId14">
                      <a:extLst>
                        <a:ext uri="{28A0092B-C50C-407E-A947-70E740481C1C}">
                          <a14:useLocalDpi xmlns:a14="http://schemas.microsoft.com/office/drawing/2010/main" val="0"/>
                        </a:ext>
                      </a:extLst>
                    </a:blip>
                    <a:stretch>
                      <a:fillRect/>
                    </a:stretch>
                  </pic:blipFill>
                  <pic:spPr>
                    <a:xfrm>
                      <a:off x="0" y="0"/>
                      <a:ext cx="2925334" cy="2275260"/>
                    </a:xfrm>
                    <a:prstGeom prst="rect">
                      <a:avLst/>
                    </a:prstGeom>
                  </pic:spPr>
                </pic:pic>
              </a:graphicData>
            </a:graphic>
          </wp:inline>
        </w:drawing>
      </w:r>
    </w:p>
    <w:p w:rsidR="00E230F7" w:rsidRPr="00BD4239" w:rsidRDefault="006B3139" w:rsidP="00BD4239">
      <w:pPr>
        <w:pStyle w:val="Caption"/>
        <w:ind w:firstLine="426"/>
        <w:rPr>
          <w:b w:val="0"/>
          <w:color w:val="auto"/>
          <w:sz w:val="16"/>
        </w:rPr>
      </w:pPr>
      <w:proofErr w:type="gramStart"/>
      <w:r w:rsidRPr="00BD4239">
        <w:rPr>
          <w:b w:val="0"/>
          <w:color w:val="auto"/>
          <w:sz w:val="16"/>
        </w:rPr>
        <w:t xml:space="preserve">Figure </w:t>
      </w:r>
      <w:r w:rsidRPr="00BD4239">
        <w:rPr>
          <w:b w:val="0"/>
          <w:color w:val="auto"/>
          <w:sz w:val="16"/>
        </w:rPr>
        <w:fldChar w:fldCharType="begin"/>
      </w:r>
      <w:r w:rsidRPr="00BD4239">
        <w:rPr>
          <w:b w:val="0"/>
          <w:color w:val="auto"/>
          <w:sz w:val="16"/>
        </w:rPr>
        <w:instrText xml:space="preserve"> SEQ Figure \* ARABIC </w:instrText>
      </w:r>
      <w:r w:rsidRPr="00BD4239">
        <w:rPr>
          <w:b w:val="0"/>
          <w:color w:val="auto"/>
          <w:sz w:val="16"/>
        </w:rPr>
        <w:fldChar w:fldCharType="separate"/>
      </w:r>
      <w:r w:rsidR="00C36301">
        <w:rPr>
          <w:b w:val="0"/>
          <w:noProof/>
          <w:color w:val="auto"/>
          <w:sz w:val="16"/>
        </w:rPr>
        <w:t>1</w:t>
      </w:r>
      <w:r w:rsidRPr="00BD4239">
        <w:rPr>
          <w:b w:val="0"/>
          <w:color w:val="auto"/>
          <w:sz w:val="16"/>
        </w:rPr>
        <w:fldChar w:fldCharType="end"/>
      </w:r>
      <w:r w:rsidR="00BD4239" w:rsidRPr="00BD4239">
        <w:rPr>
          <w:b w:val="0"/>
          <w:color w:val="auto"/>
          <w:sz w:val="16"/>
        </w:rPr>
        <w:t>.</w:t>
      </w:r>
      <w:proofErr w:type="gramEnd"/>
      <w:r w:rsidR="00BD4239" w:rsidRPr="00BD4239">
        <w:rPr>
          <w:b w:val="0"/>
          <w:color w:val="auto"/>
          <w:sz w:val="16"/>
        </w:rPr>
        <w:t xml:space="preserve"> Stage </w:t>
      </w:r>
      <w:proofErr w:type="gramStart"/>
      <w:r w:rsidR="00BD4239" w:rsidRPr="00BD4239">
        <w:rPr>
          <w:b w:val="0"/>
          <w:color w:val="auto"/>
          <w:sz w:val="16"/>
        </w:rPr>
        <w:t>Of</w:t>
      </w:r>
      <w:proofErr w:type="gramEnd"/>
      <w:r w:rsidR="00BD4239" w:rsidRPr="00BD4239">
        <w:rPr>
          <w:b w:val="0"/>
          <w:color w:val="auto"/>
          <w:sz w:val="16"/>
        </w:rPr>
        <w:t xml:space="preserve"> The Research Method</w:t>
      </w:r>
    </w:p>
    <w:p w:rsidR="0078667F" w:rsidRPr="0078667F" w:rsidRDefault="0078667F" w:rsidP="0078667F">
      <w:pPr>
        <w:numPr>
          <w:ilvl w:val="1"/>
          <w:numId w:val="2"/>
        </w:numPr>
        <w:spacing w:after="120" w:line="228" w:lineRule="auto"/>
        <w:jc w:val="both"/>
        <w:rPr>
          <w:b/>
          <w:i/>
        </w:rPr>
      </w:pPr>
      <w:r w:rsidRPr="0078667F">
        <w:rPr>
          <w:b/>
          <w:i/>
        </w:rPr>
        <w:t>Data Collection</w:t>
      </w:r>
    </w:p>
    <w:p w:rsidR="00D2043E" w:rsidRDefault="004B1DF3" w:rsidP="00685BB1">
      <w:pPr>
        <w:spacing w:after="120" w:line="228" w:lineRule="auto"/>
        <w:ind w:firstLine="289"/>
        <w:jc w:val="both"/>
      </w:pPr>
      <w:r w:rsidRPr="004B1DF3">
        <w:t>This re</w:t>
      </w:r>
      <w:r w:rsidR="00E4635B">
        <w:t>search uses the data of FTII PU</w:t>
      </w:r>
      <w:r w:rsidRPr="004B1DF3">
        <w:t xml:space="preserve"> Student Graduation in 2021-2022 as the source of information in the analysis. This is the main data obtained directly from the university database. The data collection process is done through access and official procedures set by the university</w:t>
      </w:r>
      <w:r w:rsidR="00715A6A">
        <w:t xml:space="preserve">. </w:t>
      </w:r>
      <w:r w:rsidR="006B03B1" w:rsidRPr="006B03B1">
        <w:t>This data includes 312 data, which consists of 7 columns, c</w:t>
      </w:r>
      <w:r w:rsidR="006B03B1">
        <w:t xml:space="preserve">ontaining </w:t>
      </w:r>
      <w:proofErr w:type="gramStart"/>
      <w:r w:rsidR="006B03B1">
        <w:t>students</w:t>
      </w:r>
      <w:proofErr w:type="gramEnd"/>
      <w:r w:rsidR="006B03B1">
        <w:t xml:space="preserve"> id, total credit courses</w:t>
      </w:r>
      <w:r w:rsidR="006B03B1" w:rsidRPr="006B03B1">
        <w:t>, GPA, research, l</w:t>
      </w:r>
      <w:r w:rsidR="006B03B1">
        <w:t xml:space="preserve">ength of study and </w:t>
      </w:r>
      <w:proofErr w:type="spellStart"/>
      <w:r w:rsidR="006B03B1">
        <w:t>yudisium</w:t>
      </w:r>
      <w:proofErr w:type="spellEnd"/>
      <w:r w:rsidR="006B03B1" w:rsidRPr="006B03B1">
        <w:t xml:space="preserve">. </w:t>
      </w:r>
      <w:r w:rsidR="00685BB1" w:rsidRPr="00685BB1">
        <w:t>This data will be used in the analysis to identify patterns and gain insights into the study periods of students.</w:t>
      </w:r>
    </w:p>
    <w:p w:rsidR="005A386B" w:rsidRPr="008F72FE" w:rsidRDefault="005A386B" w:rsidP="005A386B">
      <w:pPr>
        <w:pStyle w:val="Caption"/>
        <w:keepNext/>
        <w:rPr>
          <w:sz w:val="16"/>
          <w:szCs w:val="16"/>
        </w:rPr>
      </w:pPr>
      <w:r w:rsidRPr="008F72FE">
        <w:rPr>
          <w:b w:val="0"/>
          <w:color w:val="auto"/>
          <w:sz w:val="16"/>
          <w:szCs w:val="16"/>
        </w:rPr>
        <w:t xml:space="preserve">TABLE </w:t>
      </w:r>
      <w:r w:rsidRPr="008F72FE">
        <w:rPr>
          <w:b w:val="0"/>
          <w:color w:val="auto"/>
          <w:sz w:val="16"/>
          <w:szCs w:val="16"/>
        </w:rPr>
        <w:fldChar w:fldCharType="begin"/>
      </w:r>
      <w:r w:rsidRPr="008F72FE">
        <w:rPr>
          <w:b w:val="0"/>
          <w:color w:val="auto"/>
          <w:sz w:val="16"/>
          <w:szCs w:val="16"/>
        </w:rPr>
        <w:instrText xml:space="preserve"> SEQ TABLE \* ROMAN </w:instrText>
      </w:r>
      <w:r w:rsidRPr="008F72FE">
        <w:rPr>
          <w:b w:val="0"/>
          <w:color w:val="auto"/>
          <w:sz w:val="16"/>
          <w:szCs w:val="16"/>
        </w:rPr>
        <w:fldChar w:fldCharType="separate"/>
      </w:r>
      <w:r w:rsidR="00BC0F74" w:rsidRPr="008F72FE">
        <w:rPr>
          <w:b w:val="0"/>
          <w:noProof/>
          <w:color w:val="auto"/>
          <w:sz w:val="16"/>
          <w:szCs w:val="16"/>
        </w:rPr>
        <w:t>I</w:t>
      </w:r>
      <w:r w:rsidRPr="008F72FE">
        <w:rPr>
          <w:b w:val="0"/>
          <w:color w:val="auto"/>
          <w:sz w:val="16"/>
          <w:szCs w:val="16"/>
        </w:rPr>
        <w:fldChar w:fldCharType="end"/>
      </w:r>
      <w:r w:rsidRPr="008F72FE">
        <w:rPr>
          <w:sz w:val="16"/>
          <w:szCs w:val="16"/>
        </w:rPr>
        <w:t xml:space="preserve">. </w:t>
      </w:r>
      <w:r w:rsidRPr="008F72FE">
        <w:rPr>
          <w:b w:val="0"/>
          <w:color w:val="auto"/>
          <w:sz w:val="16"/>
          <w:szCs w:val="16"/>
        </w:rPr>
        <w:t>FTII PU Student Graduation (2021-2022)</w:t>
      </w:r>
    </w:p>
    <w:tbl>
      <w:tblPr>
        <w:tblStyle w:val="TableGrid"/>
        <w:tblW w:w="4178" w:type="dxa"/>
        <w:jc w:val="center"/>
        <w:tblInd w:w="2706" w:type="dxa"/>
        <w:tblLook w:val="04A0" w:firstRow="1" w:lastRow="0" w:firstColumn="1" w:lastColumn="0" w:noHBand="0" w:noVBand="1"/>
      </w:tblPr>
      <w:tblGrid>
        <w:gridCol w:w="2126"/>
        <w:gridCol w:w="2052"/>
      </w:tblGrid>
      <w:tr w:rsidR="00715A6A" w:rsidRPr="00637901" w:rsidTr="00715A6A">
        <w:trPr>
          <w:trHeight w:val="272"/>
          <w:jc w:val="center"/>
        </w:trPr>
        <w:tc>
          <w:tcPr>
            <w:tcW w:w="2126" w:type="dxa"/>
          </w:tcPr>
          <w:p w:rsidR="00715A6A" w:rsidRPr="00637901" w:rsidRDefault="00715A6A" w:rsidP="00715A6A">
            <w:pPr>
              <w:rPr>
                <w:b/>
                <w:sz w:val="16"/>
                <w:szCs w:val="16"/>
              </w:rPr>
            </w:pPr>
            <w:r w:rsidRPr="00637901">
              <w:rPr>
                <w:b/>
                <w:sz w:val="16"/>
                <w:szCs w:val="16"/>
              </w:rPr>
              <w:t xml:space="preserve">Nama </w:t>
            </w:r>
            <w:proofErr w:type="spellStart"/>
            <w:r w:rsidRPr="00637901">
              <w:rPr>
                <w:b/>
                <w:sz w:val="16"/>
                <w:szCs w:val="16"/>
              </w:rPr>
              <w:t>Atribut</w:t>
            </w:r>
            <w:proofErr w:type="spellEnd"/>
          </w:p>
        </w:tc>
        <w:tc>
          <w:tcPr>
            <w:tcW w:w="2052" w:type="dxa"/>
          </w:tcPr>
          <w:p w:rsidR="00715A6A" w:rsidRPr="00637901" w:rsidRDefault="00715A6A" w:rsidP="00715A6A">
            <w:pPr>
              <w:rPr>
                <w:b/>
                <w:sz w:val="16"/>
                <w:szCs w:val="16"/>
              </w:rPr>
            </w:pPr>
            <w:proofErr w:type="spellStart"/>
            <w:r w:rsidRPr="00637901">
              <w:rPr>
                <w:b/>
                <w:sz w:val="16"/>
                <w:szCs w:val="16"/>
              </w:rPr>
              <w:t>Jenis</w:t>
            </w:r>
            <w:proofErr w:type="spellEnd"/>
            <w:r w:rsidRPr="00637901">
              <w:rPr>
                <w:b/>
                <w:sz w:val="16"/>
                <w:szCs w:val="16"/>
              </w:rPr>
              <w:t xml:space="preserve"> Data</w:t>
            </w:r>
          </w:p>
        </w:tc>
      </w:tr>
      <w:tr w:rsidR="00715A6A" w:rsidRPr="00637901" w:rsidTr="00715A6A">
        <w:trPr>
          <w:jc w:val="center"/>
        </w:trPr>
        <w:tc>
          <w:tcPr>
            <w:tcW w:w="2126" w:type="dxa"/>
          </w:tcPr>
          <w:p w:rsidR="00715A6A" w:rsidRPr="00637901" w:rsidRDefault="00D2043E" w:rsidP="00715A6A">
            <w:pPr>
              <w:rPr>
                <w:sz w:val="16"/>
                <w:szCs w:val="16"/>
              </w:rPr>
            </w:pPr>
            <w:r>
              <w:rPr>
                <w:sz w:val="16"/>
                <w:szCs w:val="16"/>
              </w:rPr>
              <w:t>ID</w:t>
            </w:r>
          </w:p>
        </w:tc>
        <w:tc>
          <w:tcPr>
            <w:tcW w:w="2052" w:type="dxa"/>
          </w:tcPr>
          <w:p w:rsidR="00715A6A" w:rsidRPr="00637901" w:rsidRDefault="00715A6A" w:rsidP="00715A6A">
            <w:pPr>
              <w:rPr>
                <w:i/>
                <w:sz w:val="16"/>
                <w:szCs w:val="16"/>
              </w:rPr>
            </w:pPr>
            <w:r w:rsidRPr="00637901">
              <w:rPr>
                <w:i/>
                <w:sz w:val="16"/>
                <w:szCs w:val="16"/>
              </w:rPr>
              <w:t>Integer</w:t>
            </w:r>
          </w:p>
        </w:tc>
      </w:tr>
      <w:tr w:rsidR="00715A6A" w:rsidRPr="00637901" w:rsidTr="00715A6A">
        <w:trPr>
          <w:jc w:val="center"/>
        </w:trPr>
        <w:tc>
          <w:tcPr>
            <w:tcW w:w="2126" w:type="dxa"/>
          </w:tcPr>
          <w:p w:rsidR="00715A6A" w:rsidRPr="00637901" w:rsidRDefault="00D2043E" w:rsidP="00715A6A">
            <w:pPr>
              <w:rPr>
                <w:sz w:val="16"/>
                <w:szCs w:val="16"/>
              </w:rPr>
            </w:pPr>
            <w:r>
              <w:rPr>
                <w:sz w:val="16"/>
                <w:szCs w:val="16"/>
              </w:rPr>
              <w:t>Total Credit Courses</w:t>
            </w:r>
          </w:p>
        </w:tc>
        <w:tc>
          <w:tcPr>
            <w:tcW w:w="2052" w:type="dxa"/>
          </w:tcPr>
          <w:p w:rsidR="00715A6A" w:rsidRPr="00637901" w:rsidRDefault="00715A6A" w:rsidP="00715A6A">
            <w:pPr>
              <w:rPr>
                <w:i/>
                <w:sz w:val="16"/>
                <w:szCs w:val="16"/>
              </w:rPr>
            </w:pPr>
            <w:r w:rsidRPr="00637901">
              <w:rPr>
                <w:i/>
                <w:sz w:val="16"/>
                <w:szCs w:val="16"/>
              </w:rPr>
              <w:t>Integer</w:t>
            </w:r>
          </w:p>
        </w:tc>
      </w:tr>
      <w:tr w:rsidR="00715A6A" w:rsidRPr="00637901" w:rsidTr="00715A6A">
        <w:trPr>
          <w:jc w:val="center"/>
        </w:trPr>
        <w:tc>
          <w:tcPr>
            <w:tcW w:w="2126" w:type="dxa"/>
          </w:tcPr>
          <w:p w:rsidR="00715A6A" w:rsidRPr="00637901" w:rsidRDefault="00D2043E" w:rsidP="00715A6A">
            <w:pPr>
              <w:rPr>
                <w:sz w:val="16"/>
                <w:szCs w:val="16"/>
              </w:rPr>
            </w:pPr>
            <w:r>
              <w:rPr>
                <w:sz w:val="16"/>
                <w:szCs w:val="16"/>
              </w:rPr>
              <w:t>GPA</w:t>
            </w:r>
          </w:p>
        </w:tc>
        <w:tc>
          <w:tcPr>
            <w:tcW w:w="2052" w:type="dxa"/>
          </w:tcPr>
          <w:p w:rsidR="00715A6A" w:rsidRPr="00637901" w:rsidRDefault="00715A6A" w:rsidP="00715A6A">
            <w:pPr>
              <w:rPr>
                <w:i/>
                <w:sz w:val="16"/>
                <w:szCs w:val="16"/>
              </w:rPr>
            </w:pPr>
            <w:r w:rsidRPr="00637901">
              <w:rPr>
                <w:i/>
                <w:sz w:val="16"/>
                <w:szCs w:val="16"/>
              </w:rPr>
              <w:t>Float</w:t>
            </w:r>
          </w:p>
        </w:tc>
      </w:tr>
      <w:tr w:rsidR="00715A6A" w:rsidRPr="00637901" w:rsidTr="00715A6A">
        <w:trPr>
          <w:jc w:val="center"/>
        </w:trPr>
        <w:tc>
          <w:tcPr>
            <w:tcW w:w="2126" w:type="dxa"/>
          </w:tcPr>
          <w:p w:rsidR="00715A6A" w:rsidRPr="00637901" w:rsidRDefault="00D2043E" w:rsidP="00715A6A">
            <w:pPr>
              <w:rPr>
                <w:sz w:val="16"/>
                <w:szCs w:val="16"/>
              </w:rPr>
            </w:pPr>
            <w:r>
              <w:rPr>
                <w:sz w:val="16"/>
                <w:szCs w:val="16"/>
              </w:rPr>
              <w:t>Research</w:t>
            </w:r>
          </w:p>
        </w:tc>
        <w:tc>
          <w:tcPr>
            <w:tcW w:w="2052" w:type="dxa"/>
          </w:tcPr>
          <w:p w:rsidR="00715A6A" w:rsidRPr="00637901" w:rsidRDefault="00715A6A" w:rsidP="00715A6A">
            <w:pPr>
              <w:rPr>
                <w:i/>
                <w:sz w:val="16"/>
                <w:szCs w:val="16"/>
              </w:rPr>
            </w:pPr>
            <w:r w:rsidRPr="00637901">
              <w:rPr>
                <w:i/>
                <w:sz w:val="16"/>
                <w:szCs w:val="16"/>
              </w:rPr>
              <w:t>Text</w:t>
            </w:r>
          </w:p>
        </w:tc>
      </w:tr>
      <w:tr w:rsidR="00715A6A" w:rsidRPr="00637901" w:rsidTr="00715A6A">
        <w:trPr>
          <w:jc w:val="center"/>
        </w:trPr>
        <w:tc>
          <w:tcPr>
            <w:tcW w:w="2126" w:type="dxa"/>
          </w:tcPr>
          <w:p w:rsidR="00715A6A" w:rsidRPr="00637901" w:rsidRDefault="00D2043E" w:rsidP="00715A6A">
            <w:pPr>
              <w:rPr>
                <w:sz w:val="16"/>
                <w:szCs w:val="16"/>
              </w:rPr>
            </w:pPr>
            <w:r>
              <w:rPr>
                <w:sz w:val="16"/>
                <w:szCs w:val="16"/>
              </w:rPr>
              <w:t>Length Of Study</w:t>
            </w:r>
          </w:p>
        </w:tc>
        <w:tc>
          <w:tcPr>
            <w:tcW w:w="2052" w:type="dxa"/>
          </w:tcPr>
          <w:p w:rsidR="00715A6A" w:rsidRPr="00637901" w:rsidRDefault="00715A6A" w:rsidP="00715A6A">
            <w:pPr>
              <w:rPr>
                <w:i/>
                <w:sz w:val="16"/>
                <w:szCs w:val="16"/>
              </w:rPr>
            </w:pPr>
            <w:r w:rsidRPr="00637901">
              <w:rPr>
                <w:i/>
                <w:sz w:val="16"/>
                <w:szCs w:val="16"/>
              </w:rPr>
              <w:t>Integer</w:t>
            </w:r>
          </w:p>
        </w:tc>
      </w:tr>
      <w:tr w:rsidR="00715A6A" w:rsidRPr="00637901" w:rsidTr="00715A6A">
        <w:trPr>
          <w:jc w:val="center"/>
        </w:trPr>
        <w:tc>
          <w:tcPr>
            <w:tcW w:w="2126" w:type="dxa"/>
          </w:tcPr>
          <w:p w:rsidR="00715A6A" w:rsidRPr="00637901" w:rsidRDefault="00715A6A" w:rsidP="00715A6A">
            <w:pPr>
              <w:rPr>
                <w:sz w:val="16"/>
                <w:szCs w:val="16"/>
              </w:rPr>
            </w:pPr>
            <w:proofErr w:type="spellStart"/>
            <w:r w:rsidRPr="00637901">
              <w:rPr>
                <w:sz w:val="16"/>
                <w:szCs w:val="16"/>
              </w:rPr>
              <w:t>Yudisium</w:t>
            </w:r>
            <w:proofErr w:type="spellEnd"/>
          </w:p>
        </w:tc>
        <w:tc>
          <w:tcPr>
            <w:tcW w:w="2052" w:type="dxa"/>
          </w:tcPr>
          <w:p w:rsidR="00715A6A" w:rsidRPr="00637901" w:rsidRDefault="00715A6A" w:rsidP="005A386B">
            <w:pPr>
              <w:keepNext/>
              <w:rPr>
                <w:i/>
                <w:sz w:val="16"/>
                <w:szCs w:val="16"/>
              </w:rPr>
            </w:pPr>
            <w:r w:rsidRPr="00637901">
              <w:rPr>
                <w:i/>
                <w:sz w:val="16"/>
                <w:szCs w:val="16"/>
              </w:rPr>
              <w:t>Text</w:t>
            </w:r>
          </w:p>
        </w:tc>
      </w:tr>
    </w:tbl>
    <w:p w:rsidR="003E4034" w:rsidRPr="0078667F" w:rsidRDefault="00BF6DB8" w:rsidP="003E4034">
      <w:pPr>
        <w:pStyle w:val="Heading2"/>
        <w:numPr>
          <w:ilvl w:val="1"/>
          <w:numId w:val="2"/>
        </w:numPr>
        <w:rPr>
          <w:b/>
        </w:rPr>
      </w:pPr>
      <w:r w:rsidRPr="0078667F">
        <w:rPr>
          <w:b/>
        </w:rPr>
        <w:t>Pre-processing/Cleaning</w:t>
      </w:r>
    </w:p>
    <w:p w:rsidR="003E4034" w:rsidRPr="003E4034" w:rsidRDefault="003E4034" w:rsidP="00144DF2">
      <w:pPr>
        <w:tabs>
          <w:tab w:val="left" w:pos="288"/>
        </w:tabs>
        <w:spacing w:after="120" w:line="228" w:lineRule="auto"/>
        <w:ind w:firstLine="289"/>
        <w:jc w:val="both"/>
      </w:pPr>
      <w:r>
        <w:tab/>
      </w:r>
      <w:r w:rsidR="00D72AE4" w:rsidRPr="00D72AE4">
        <w:t xml:space="preserve">This stage is the process of initial preparation and data cleaning. The purpose of this process is to clean the dataset by identifying and addressing potential errors and inconsistencies in the data that may exist. This process involves several steps that are performed in pre-processing </w:t>
      </w:r>
      <w:r w:rsidRPr="003E4034">
        <w:fldChar w:fldCharType="begin" w:fldLock="1"/>
      </w:r>
      <w:r w:rsidRPr="003E4034">
        <w:instrText>ADDIN CSL_CITATION {"citationItems":[{"id":"ITEM-1","itemData":{"DOI":"https://doi.org/10.35329/jiik.v7i2.203","ISSN":"2503-3832","abstract":"Algoritma Decision Tree C4.5 merupakan algoritma yang dapat digunakan untuk membentuk pohon keputusan. Pohon keputusan (Decision Tree) adalah salah satu metode yang cukup mudah untuk di interpretasikan oleh manusia. Namun algoritma ini belum pernah di uji cobakan untuk klasifikasi produk laris dengan menggunakan data privat (data stok dan penjualan barang di PT Cipta Karya Gorontalo). Oleh karena itu penelitian ini bertujuan untuk menguji akurasi dari algoritma C4.5 dalam melakukan klasifikasi produk laris (data privat). Adapun hasil akurasi model klasifikasi produk laris menggunakan Decision Tree C4.5 yang diperoleh dari penelitian ini adalah sebesar 90% dan nilai AUC 0.709 dimana nilai ini termasuk dalam Good Classification. Sehingga dapat disimpulkan bahwa model klasifikasi data mining Algoritma Decision Tree C4.5 akurat dalam melakukan klasifikasi untuk produk laris. Kata","author":[{"dropping-particle":"","family":"Nasrullah","given":"Asmaul Husnah","non-dropping-particle":"","parse-names":false,"suffix":""}],"container-title":"Jurnal Pilar Nusa Mandiri","id":"ITEM-1","issue":"2","issued":{"date-parts":[["2021"]]},"page":"217","title":"Implementasi Algoritma Decision Tree Untuk Klasifikasi Produk Laris","type":"article-journal","volume":"7"},"uris":["http://www.mendeley.com/documents/?uuid=843c65fa-1d7b-4945-ad63-375742a6e9f8"]}],"mendeley":{"formattedCitation":"[16]","plainTextFormattedCitation":"[16]","previouslyFormattedCitation":"[16]"},"properties":{"noteIndex":0},"schema":"https://github.com/citation-style-language/schema/raw/master/csl-citation.json"}</w:instrText>
      </w:r>
      <w:r w:rsidRPr="003E4034">
        <w:fldChar w:fldCharType="separate"/>
      </w:r>
      <w:r w:rsidRPr="003E4034">
        <w:rPr>
          <w:noProof/>
        </w:rPr>
        <w:t>[16]</w:t>
      </w:r>
      <w:r w:rsidRPr="003E4034">
        <w:fldChar w:fldCharType="end"/>
      </w:r>
      <w:r w:rsidRPr="003E4034">
        <w:t>:</w:t>
      </w:r>
    </w:p>
    <w:p w:rsidR="003E4034" w:rsidRDefault="003E4034" w:rsidP="003E4034">
      <w:pPr>
        <w:pStyle w:val="Heading2"/>
        <w:numPr>
          <w:ilvl w:val="1"/>
          <w:numId w:val="13"/>
        </w:numPr>
      </w:pPr>
      <w:r>
        <w:t>Data Validation</w:t>
      </w:r>
    </w:p>
    <w:p w:rsidR="003E4034" w:rsidRDefault="003E4034" w:rsidP="00144DF2">
      <w:pPr>
        <w:tabs>
          <w:tab w:val="left" w:pos="288"/>
        </w:tabs>
        <w:spacing w:after="120" w:line="228" w:lineRule="auto"/>
        <w:ind w:firstLine="289"/>
        <w:jc w:val="both"/>
      </w:pPr>
      <w:r>
        <w:tab/>
      </w:r>
      <w:r w:rsidR="00114E23" w:rsidRPr="00114E23">
        <w:t>This step is used to detect and remove noisy data. Data validation is employed to identify inconsistent and anomalous data. If data is found that could interfere with the subsequent analysis process, it will be deleted. This process is performed manually using Microsoft Excel software.</w:t>
      </w:r>
    </w:p>
    <w:p w:rsidR="003E4034" w:rsidRDefault="003E4034" w:rsidP="003E4034">
      <w:pPr>
        <w:pStyle w:val="Heading2"/>
        <w:numPr>
          <w:ilvl w:val="1"/>
          <w:numId w:val="13"/>
        </w:numPr>
      </w:pPr>
      <w:r>
        <w:t>Data Cleaning</w:t>
      </w:r>
    </w:p>
    <w:p w:rsidR="00914DE2" w:rsidRDefault="003E4034" w:rsidP="00144DF2">
      <w:pPr>
        <w:tabs>
          <w:tab w:val="left" w:pos="288"/>
        </w:tabs>
        <w:spacing w:after="120" w:line="228" w:lineRule="auto"/>
        <w:ind w:firstLine="289"/>
        <w:jc w:val="both"/>
      </w:pPr>
      <w:r>
        <w:tab/>
      </w:r>
      <w:r w:rsidR="00D50B6A" w:rsidRPr="00D50B6A">
        <w:t xml:space="preserve">The second stage involves the data cleaning process using </w:t>
      </w:r>
      <w:proofErr w:type="spellStart"/>
      <w:r w:rsidR="00D50B6A" w:rsidRPr="00D50B6A">
        <w:t>RapidMiner</w:t>
      </w:r>
      <w:proofErr w:type="spellEnd"/>
      <w:r w:rsidR="00D50B6A" w:rsidRPr="00D50B6A">
        <w:t xml:space="preserve"> tools to enhance speed and efficiency. Various opera</w:t>
      </w:r>
      <w:r w:rsidR="00D35427">
        <w:t xml:space="preserve">tors are employed </w:t>
      </w:r>
      <w:r w:rsidR="00D50B6A">
        <w:t xml:space="preserve">such as the read excel </w:t>
      </w:r>
      <w:r w:rsidR="00D50B6A" w:rsidRPr="00D50B6A">
        <w:t xml:space="preserve">operator for reading </w:t>
      </w:r>
      <w:r w:rsidR="00D35427">
        <w:t xml:space="preserve">data files in </w:t>
      </w:r>
      <w:proofErr w:type="spellStart"/>
      <w:r w:rsidR="00D35427">
        <w:t>xlsx</w:t>
      </w:r>
      <w:proofErr w:type="spellEnd"/>
      <w:r w:rsidR="00D35427">
        <w:t xml:space="preserve"> format. </w:t>
      </w:r>
      <w:proofErr w:type="gramStart"/>
      <w:r w:rsidR="00D35427">
        <w:t>T</w:t>
      </w:r>
      <w:r w:rsidR="00D50B6A">
        <w:t xml:space="preserve">he missing </w:t>
      </w:r>
      <w:r w:rsidR="00D50B6A">
        <w:lastRenderedPageBreak/>
        <w:t xml:space="preserve">value </w:t>
      </w:r>
      <w:r w:rsidR="00D50B6A" w:rsidRPr="00D50B6A">
        <w:t>operator to replace missing values with zeros or, alternatively, with the average value of the ent</w:t>
      </w:r>
      <w:r w:rsidR="00D50B6A">
        <w:t>ire dataset.</w:t>
      </w:r>
      <w:proofErr w:type="gramEnd"/>
      <w:r w:rsidR="00D50B6A">
        <w:t xml:space="preserve"> Additionally, the </w:t>
      </w:r>
      <w:r w:rsidR="00D50B6A" w:rsidRPr="00D50B6A">
        <w:t>remove du</w:t>
      </w:r>
      <w:r w:rsidR="00D50B6A">
        <w:t>plicates</w:t>
      </w:r>
      <w:r w:rsidR="00D50B6A" w:rsidRPr="00D50B6A">
        <w:t xml:space="preserve"> operator is applied in this process to selectively eliminate attributes considered less influential in the subsequent analysis of student graduation d</w:t>
      </w:r>
      <w:r w:rsidR="00D50B6A">
        <w:t xml:space="preserve">ata, specifically the </w:t>
      </w:r>
      <w:r w:rsidR="0025352A">
        <w:t xml:space="preserve">Student </w:t>
      </w:r>
      <w:r w:rsidR="00D50B6A">
        <w:t xml:space="preserve">ID and </w:t>
      </w:r>
      <w:proofErr w:type="spellStart"/>
      <w:r w:rsidR="00D50B6A">
        <w:t>Yudisium</w:t>
      </w:r>
      <w:proofErr w:type="spellEnd"/>
      <w:r w:rsidR="00D50B6A" w:rsidRPr="00D50B6A">
        <w:t xml:space="preserve"> attributes. The data cleaning process with </w:t>
      </w:r>
      <w:proofErr w:type="spellStart"/>
      <w:r w:rsidR="00D50B6A" w:rsidRPr="00D50B6A">
        <w:t>RapidMiner</w:t>
      </w:r>
      <w:proofErr w:type="spellEnd"/>
      <w:r w:rsidR="00D50B6A" w:rsidRPr="00D50B6A">
        <w:t xml:space="preserve"> is outlined as follows:</w:t>
      </w:r>
    </w:p>
    <w:p w:rsidR="00BD4239" w:rsidRDefault="00BE3F98" w:rsidP="00BD4239">
      <w:pPr>
        <w:keepNext/>
        <w:tabs>
          <w:tab w:val="left" w:pos="288"/>
        </w:tabs>
        <w:spacing w:after="120" w:line="228" w:lineRule="auto"/>
      </w:pPr>
      <w:r>
        <w:rPr>
          <w:noProof/>
        </w:rPr>
        <w:drawing>
          <wp:inline distT="0" distB="0" distL="0" distR="0" wp14:anchorId="2BC0F7F0" wp14:editId="24F4856F">
            <wp:extent cx="3086100" cy="6819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rocessing Data.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86100" cy="681990"/>
                    </a:xfrm>
                    <a:prstGeom prst="rect">
                      <a:avLst/>
                    </a:prstGeom>
                  </pic:spPr>
                </pic:pic>
              </a:graphicData>
            </a:graphic>
          </wp:inline>
        </w:drawing>
      </w:r>
    </w:p>
    <w:p w:rsidR="00BE3F98" w:rsidRPr="00BD4239" w:rsidRDefault="00BD4239" w:rsidP="00BD4239">
      <w:pPr>
        <w:pStyle w:val="Caption"/>
        <w:rPr>
          <w:b w:val="0"/>
          <w:color w:val="auto"/>
          <w:sz w:val="16"/>
        </w:rPr>
      </w:pPr>
      <w:proofErr w:type="gramStart"/>
      <w:r w:rsidRPr="00BD4239">
        <w:rPr>
          <w:b w:val="0"/>
          <w:color w:val="auto"/>
          <w:sz w:val="16"/>
        </w:rPr>
        <w:t xml:space="preserve">Figure </w:t>
      </w:r>
      <w:r w:rsidRPr="00BD4239">
        <w:rPr>
          <w:b w:val="0"/>
          <w:color w:val="auto"/>
          <w:sz w:val="16"/>
        </w:rPr>
        <w:fldChar w:fldCharType="begin"/>
      </w:r>
      <w:r w:rsidRPr="00BD4239">
        <w:rPr>
          <w:b w:val="0"/>
          <w:color w:val="auto"/>
          <w:sz w:val="16"/>
        </w:rPr>
        <w:instrText xml:space="preserve"> SEQ Figure \* ARABIC </w:instrText>
      </w:r>
      <w:r w:rsidRPr="00BD4239">
        <w:rPr>
          <w:b w:val="0"/>
          <w:color w:val="auto"/>
          <w:sz w:val="16"/>
        </w:rPr>
        <w:fldChar w:fldCharType="separate"/>
      </w:r>
      <w:r w:rsidR="00C36301">
        <w:rPr>
          <w:b w:val="0"/>
          <w:noProof/>
          <w:color w:val="auto"/>
          <w:sz w:val="16"/>
        </w:rPr>
        <w:t>2</w:t>
      </w:r>
      <w:r w:rsidRPr="00BD4239">
        <w:rPr>
          <w:b w:val="0"/>
          <w:color w:val="auto"/>
          <w:sz w:val="16"/>
        </w:rPr>
        <w:fldChar w:fldCharType="end"/>
      </w:r>
      <w:r w:rsidRPr="00BD4239">
        <w:rPr>
          <w:b w:val="0"/>
          <w:color w:val="auto"/>
          <w:sz w:val="16"/>
        </w:rPr>
        <w:t>.</w:t>
      </w:r>
      <w:proofErr w:type="gramEnd"/>
      <w:r w:rsidRPr="00BD4239">
        <w:rPr>
          <w:b w:val="0"/>
          <w:color w:val="auto"/>
          <w:sz w:val="16"/>
        </w:rPr>
        <w:t xml:space="preserve"> Cleaning and Select Attribute data process with </w:t>
      </w:r>
      <w:proofErr w:type="spellStart"/>
      <w:r w:rsidRPr="00BD4239">
        <w:rPr>
          <w:b w:val="0"/>
          <w:color w:val="auto"/>
          <w:sz w:val="16"/>
        </w:rPr>
        <w:t>RapidMiner</w:t>
      </w:r>
      <w:proofErr w:type="spellEnd"/>
    </w:p>
    <w:p w:rsidR="00BE3F98" w:rsidRPr="0078667F" w:rsidRDefault="00BE3F98" w:rsidP="00BE3F98">
      <w:pPr>
        <w:pStyle w:val="Heading2"/>
        <w:numPr>
          <w:ilvl w:val="1"/>
          <w:numId w:val="2"/>
        </w:numPr>
        <w:rPr>
          <w:b/>
        </w:rPr>
      </w:pPr>
      <w:r w:rsidRPr="0078667F">
        <w:rPr>
          <w:b/>
        </w:rPr>
        <w:t>Transforming</w:t>
      </w:r>
    </w:p>
    <w:p w:rsidR="003A3077" w:rsidRDefault="00F9179E" w:rsidP="003A3077">
      <w:pPr>
        <w:spacing w:after="120" w:line="228" w:lineRule="auto"/>
        <w:ind w:firstLine="709"/>
        <w:jc w:val="both"/>
      </w:pPr>
      <w:r w:rsidRPr="00F9179E">
        <w:t>Data transformation is an optional stage in the data mining process, which means that this stage is implemented if necessary. This stage will classify the data to categorize the d</w:t>
      </w:r>
      <w:r w:rsidR="003A3077">
        <w:t xml:space="preserve">ata based on certain attributes </w:t>
      </w:r>
      <w:r w:rsidR="00BE3F98" w:rsidRPr="00BE3F98">
        <w:fldChar w:fldCharType="begin" w:fldLock="1"/>
      </w:r>
      <w:r w:rsidR="00BE3F98" w:rsidRPr="00BE3F98">
        <w:instrText>ADDIN CSL_CITATION {"citationItems":[{"id":"ITEM-1","itemData":{"DOI":"http://dx.doi.org/10.30865/jurikom.v6i4.1333","abstract":"Abstrak Program studi adalah kesatuan kegiatan pendidikan dan pembelajaran yang memiliki kurikulum dan metode pembelajaran. Setiap program studi mempunyai kurikulum, yang dimana kurikulum adalah seperangkat rencana pengaturan mencapai capaian pembelajaran lulusan, bahan kajian, proses dan penilaian yang digunakan sebagai pedoman penyelenggraan program studi. Mainstream matakuliah pilihan adalah suatu pilihan matakuliah pilihan yang dapat menjadi peminataan mahasiswa dalam menentukan minat dan bakat. Algoritma C4.5 adalah salah satu metode algoritma yang memiliki decision tree atau pohon keputusan, dengan memanfaatkan data dari akademik tentang pemilihan mainstream matakuliah. Berdasarkan hasil penelitian, analisa algoritma C4.5 dalam menentukan pola dominasi mahasiswa menunjukan bahwa 73% dapat dijadikan acuan sebagai bahan keputusan dalam menentukan mainstream matakkuliah pilihan pada mahasiswa. Abstract The study program is a unit of education and learning activities that has a curriculum and learning method. Each studi program ga a curriculum, in which the curriculum is a set regulatory plans to achieve graduate learning outcomes, study material, processes and assesments that are used as guidelines for the implementation of study program. The main stream of elective and talents. C4.5 algorithm is one method of algorithm that has a decision tree or decision tree, by utilizing data from academics about the selection of the mainstream courses. Bases on the result of the study, the analysis of C4.5 algorithm in determining the pattern of student dominance shows the 73% can be used as a reference marerial in determining student interests and talents","author":[{"dropping-particle":"","family":"Anggraeni","given":"Dewi","non-dropping-particle":"","parse-names":false,"suffix":""},{"dropping-particle":"","family":"Christy","given":"Tika","non-dropping-particle":"","parse-names":false,"suffix":""}],"container-title":"Jurikom","id":"ITEM-1","issue":"4","issued":{"date-parts":[["2019"]]},"page":"333-339","title":"Analisa Kinerja Algoritma C4.5 Dalam Menentukan Pola Dominasi Mainstream Mahasiswa","type":"article-journal","volume":"6"},"uris":["http://www.mendeley.com/documents/?uuid=19b1ecc0-67b8-4b6e-acc6-142bb8b7c8e9"]}],"mendeley":{"formattedCitation":"[17]","plainTextFormattedCitation":"[17]","previouslyFormattedCitation":"[17]"},"properties":{"noteIndex":0},"schema":"https://github.com/citation-style-language/schema/raw/master/csl-citation.json"}</w:instrText>
      </w:r>
      <w:r w:rsidR="00BE3F98" w:rsidRPr="00BE3F98">
        <w:fldChar w:fldCharType="separate"/>
      </w:r>
      <w:r w:rsidR="00BE3F98" w:rsidRPr="00BE3F98">
        <w:rPr>
          <w:noProof/>
        </w:rPr>
        <w:t>[17]</w:t>
      </w:r>
      <w:r w:rsidR="00BE3F98" w:rsidRPr="00BE3F98">
        <w:fldChar w:fldCharType="end"/>
      </w:r>
      <w:r w:rsidR="005E5C08">
        <w:t xml:space="preserve">. </w:t>
      </w:r>
      <w:r w:rsidR="003A3077" w:rsidRPr="003A3077">
        <w:t>In this research, transforming is used to change the data class with a certain criteria classification to facilitate unde</w:t>
      </w:r>
      <w:r w:rsidR="009B72F1">
        <w:t xml:space="preserve">rstanding of a large dataset of </w:t>
      </w:r>
      <w:r w:rsidR="003A3077" w:rsidRPr="003A3077">
        <w:t>312 data. The data type in table 1 which is the initial data is converted into binomial and polynomial data types according to data mining rules.</w:t>
      </w:r>
    </w:p>
    <w:p w:rsidR="001A303B" w:rsidRPr="001A303B" w:rsidRDefault="001A303B" w:rsidP="001A303B">
      <w:pPr>
        <w:pStyle w:val="Caption"/>
        <w:keepNext/>
        <w:rPr>
          <w:b w:val="0"/>
          <w:color w:val="auto"/>
          <w:sz w:val="16"/>
        </w:rPr>
      </w:pPr>
      <w:proofErr w:type="gramStart"/>
      <w:r w:rsidRPr="001A303B">
        <w:rPr>
          <w:b w:val="0"/>
          <w:color w:val="auto"/>
          <w:sz w:val="16"/>
        </w:rPr>
        <w:t xml:space="preserve">TABLE </w:t>
      </w:r>
      <w:r w:rsidRPr="001A303B">
        <w:rPr>
          <w:b w:val="0"/>
          <w:color w:val="auto"/>
          <w:sz w:val="16"/>
        </w:rPr>
        <w:fldChar w:fldCharType="begin"/>
      </w:r>
      <w:r w:rsidRPr="001A303B">
        <w:rPr>
          <w:b w:val="0"/>
          <w:color w:val="auto"/>
          <w:sz w:val="16"/>
        </w:rPr>
        <w:instrText xml:space="preserve"> SEQ TABLE \* ROMAN </w:instrText>
      </w:r>
      <w:r w:rsidRPr="001A303B">
        <w:rPr>
          <w:b w:val="0"/>
          <w:color w:val="auto"/>
          <w:sz w:val="16"/>
        </w:rPr>
        <w:fldChar w:fldCharType="separate"/>
      </w:r>
      <w:r w:rsidR="00BC0F74">
        <w:rPr>
          <w:b w:val="0"/>
          <w:noProof/>
          <w:color w:val="auto"/>
          <w:sz w:val="16"/>
        </w:rPr>
        <w:t>II</w:t>
      </w:r>
      <w:r w:rsidRPr="001A303B">
        <w:rPr>
          <w:b w:val="0"/>
          <w:color w:val="auto"/>
          <w:sz w:val="16"/>
        </w:rPr>
        <w:fldChar w:fldCharType="end"/>
      </w:r>
      <w:r w:rsidRPr="001A303B">
        <w:rPr>
          <w:b w:val="0"/>
          <w:color w:val="auto"/>
          <w:sz w:val="16"/>
        </w:rPr>
        <w:t>.</w:t>
      </w:r>
      <w:proofErr w:type="gramEnd"/>
      <w:r w:rsidRPr="001A303B">
        <w:rPr>
          <w:b w:val="0"/>
          <w:color w:val="auto"/>
          <w:sz w:val="16"/>
        </w:rPr>
        <w:t xml:space="preserve"> Data Transformation</w:t>
      </w:r>
    </w:p>
    <w:tbl>
      <w:tblPr>
        <w:tblStyle w:val="TableGrid"/>
        <w:tblW w:w="4743" w:type="dxa"/>
        <w:jc w:val="center"/>
        <w:tblInd w:w="513" w:type="dxa"/>
        <w:tblLook w:val="04A0" w:firstRow="1" w:lastRow="0" w:firstColumn="1" w:lastColumn="0" w:noHBand="0" w:noVBand="1"/>
      </w:tblPr>
      <w:tblGrid>
        <w:gridCol w:w="1553"/>
        <w:gridCol w:w="1276"/>
        <w:gridCol w:w="1914"/>
      </w:tblGrid>
      <w:tr w:rsidR="000A6CA0" w:rsidRPr="00FC449D" w:rsidTr="00533A30">
        <w:trPr>
          <w:trHeight w:val="513"/>
          <w:tblHeader/>
          <w:jc w:val="center"/>
        </w:trPr>
        <w:tc>
          <w:tcPr>
            <w:tcW w:w="1553" w:type="dxa"/>
            <w:vAlign w:val="center"/>
          </w:tcPr>
          <w:p w:rsidR="000A6CA0" w:rsidRPr="00FC449D" w:rsidRDefault="005E5C08" w:rsidP="006871F4">
            <w:pPr>
              <w:rPr>
                <w:b/>
                <w:sz w:val="16"/>
                <w:szCs w:val="16"/>
              </w:rPr>
            </w:pPr>
            <w:r w:rsidRPr="00FC449D">
              <w:rPr>
                <w:b/>
                <w:sz w:val="16"/>
                <w:szCs w:val="16"/>
              </w:rPr>
              <w:t>A</w:t>
            </w:r>
            <w:r w:rsidR="00E50D39">
              <w:rPr>
                <w:b/>
                <w:sz w:val="16"/>
                <w:szCs w:val="16"/>
              </w:rPr>
              <w:t>t</w:t>
            </w:r>
            <w:r w:rsidRPr="00FC449D">
              <w:rPr>
                <w:b/>
                <w:sz w:val="16"/>
                <w:szCs w:val="16"/>
              </w:rPr>
              <w:t>tribut</w:t>
            </w:r>
            <w:r w:rsidR="00E50D39">
              <w:rPr>
                <w:b/>
                <w:sz w:val="16"/>
                <w:szCs w:val="16"/>
              </w:rPr>
              <w:t>e Name</w:t>
            </w:r>
          </w:p>
        </w:tc>
        <w:tc>
          <w:tcPr>
            <w:tcW w:w="1276" w:type="dxa"/>
            <w:vAlign w:val="center"/>
          </w:tcPr>
          <w:p w:rsidR="000A6CA0" w:rsidRPr="00FC449D" w:rsidRDefault="005E5C08" w:rsidP="006871F4">
            <w:pPr>
              <w:ind w:firstLine="216"/>
              <w:rPr>
                <w:b/>
                <w:sz w:val="16"/>
                <w:szCs w:val="16"/>
              </w:rPr>
            </w:pPr>
            <w:r w:rsidRPr="00FC449D">
              <w:rPr>
                <w:b/>
                <w:sz w:val="16"/>
                <w:szCs w:val="16"/>
              </w:rPr>
              <w:t>Data</w:t>
            </w:r>
            <w:r w:rsidR="00E50D39">
              <w:rPr>
                <w:b/>
                <w:sz w:val="16"/>
                <w:szCs w:val="16"/>
              </w:rPr>
              <w:t xml:space="preserve"> Type</w:t>
            </w:r>
          </w:p>
        </w:tc>
        <w:tc>
          <w:tcPr>
            <w:tcW w:w="1914" w:type="dxa"/>
            <w:vAlign w:val="center"/>
          </w:tcPr>
          <w:p w:rsidR="000A6CA0" w:rsidRPr="00FC449D" w:rsidRDefault="00E50D39" w:rsidP="006871F4">
            <w:pPr>
              <w:ind w:firstLine="216"/>
              <w:rPr>
                <w:b/>
                <w:sz w:val="16"/>
                <w:szCs w:val="16"/>
              </w:rPr>
            </w:pPr>
            <w:r>
              <w:rPr>
                <w:b/>
                <w:sz w:val="16"/>
                <w:szCs w:val="16"/>
              </w:rPr>
              <w:t>Class Of Data Used</w:t>
            </w:r>
          </w:p>
        </w:tc>
      </w:tr>
      <w:tr w:rsidR="000A6CA0" w:rsidRPr="00FC449D" w:rsidTr="00533A30">
        <w:trPr>
          <w:trHeight w:val="340"/>
          <w:tblHeader/>
          <w:jc w:val="center"/>
        </w:trPr>
        <w:tc>
          <w:tcPr>
            <w:tcW w:w="1553" w:type="dxa"/>
            <w:vAlign w:val="center"/>
          </w:tcPr>
          <w:p w:rsidR="000A6CA0" w:rsidRPr="00FC449D" w:rsidRDefault="000B4751" w:rsidP="006871F4">
            <w:pPr>
              <w:ind w:firstLine="216"/>
              <w:rPr>
                <w:sz w:val="16"/>
                <w:szCs w:val="16"/>
              </w:rPr>
            </w:pPr>
            <w:r>
              <w:rPr>
                <w:sz w:val="16"/>
                <w:szCs w:val="16"/>
              </w:rPr>
              <w:t>Total Credit Courses</w:t>
            </w:r>
          </w:p>
        </w:tc>
        <w:tc>
          <w:tcPr>
            <w:tcW w:w="1276" w:type="dxa"/>
            <w:vAlign w:val="center"/>
          </w:tcPr>
          <w:p w:rsidR="000A6CA0" w:rsidRPr="00660643" w:rsidRDefault="000A6CA0" w:rsidP="006871F4">
            <w:pPr>
              <w:ind w:firstLine="216"/>
              <w:rPr>
                <w:i/>
                <w:sz w:val="16"/>
                <w:szCs w:val="16"/>
              </w:rPr>
            </w:pPr>
            <w:r w:rsidRPr="00660643">
              <w:rPr>
                <w:i/>
                <w:sz w:val="16"/>
                <w:szCs w:val="16"/>
              </w:rPr>
              <w:t>Binomial</w:t>
            </w:r>
          </w:p>
        </w:tc>
        <w:tc>
          <w:tcPr>
            <w:tcW w:w="1914" w:type="dxa"/>
            <w:vAlign w:val="center"/>
          </w:tcPr>
          <w:p w:rsidR="000A6CA0" w:rsidRPr="00FC449D" w:rsidRDefault="000B4751" w:rsidP="006871F4">
            <w:pPr>
              <w:ind w:firstLine="216"/>
              <w:rPr>
                <w:sz w:val="16"/>
                <w:szCs w:val="16"/>
              </w:rPr>
            </w:pPr>
            <w:r>
              <w:rPr>
                <w:sz w:val="16"/>
                <w:szCs w:val="16"/>
              </w:rPr>
              <w:t xml:space="preserve">≤ 150 Credit Courses, &gt; 150 Credit </w:t>
            </w:r>
            <w:proofErr w:type="spellStart"/>
            <w:r>
              <w:rPr>
                <w:sz w:val="16"/>
                <w:szCs w:val="16"/>
              </w:rPr>
              <w:t>Coruses</w:t>
            </w:r>
            <w:proofErr w:type="spellEnd"/>
          </w:p>
        </w:tc>
      </w:tr>
      <w:tr w:rsidR="000A6CA0" w:rsidRPr="00FC449D" w:rsidTr="00533A30">
        <w:trPr>
          <w:trHeight w:val="417"/>
          <w:jc w:val="center"/>
        </w:trPr>
        <w:tc>
          <w:tcPr>
            <w:tcW w:w="1553" w:type="dxa"/>
            <w:vAlign w:val="center"/>
          </w:tcPr>
          <w:p w:rsidR="000A6CA0" w:rsidRPr="00FC449D" w:rsidRDefault="00533A30" w:rsidP="006871F4">
            <w:pPr>
              <w:ind w:firstLine="216"/>
              <w:rPr>
                <w:sz w:val="16"/>
                <w:szCs w:val="16"/>
              </w:rPr>
            </w:pPr>
            <w:r>
              <w:rPr>
                <w:sz w:val="16"/>
                <w:szCs w:val="16"/>
              </w:rPr>
              <w:t>GPA</w:t>
            </w:r>
          </w:p>
        </w:tc>
        <w:tc>
          <w:tcPr>
            <w:tcW w:w="1276" w:type="dxa"/>
            <w:vAlign w:val="center"/>
          </w:tcPr>
          <w:p w:rsidR="000A6CA0" w:rsidRPr="00660643" w:rsidRDefault="000A6CA0" w:rsidP="006871F4">
            <w:pPr>
              <w:ind w:firstLine="216"/>
              <w:rPr>
                <w:i/>
                <w:sz w:val="16"/>
                <w:szCs w:val="16"/>
              </w:rPr>
            </w:pPr>
            <w:r w:rsidRPr="00660643">
              <w:rPr>
                <w:i/>
                <w:sz w:val="16"/>
                <w:szCs w:val="16"/>
              </w:rPr>
              <w:t>Polynomial</w:t>
            </w:r>
          </w:p>
        </w:tc>
        <w:tc>
          <w:tcPr>
            <w:tcW w:w="1914" w:type="dxa"/>
            <w:vAlign w:val="center"/>
          </w:tcPr>
          <w:p w:rsidR="000A6CA0" w:rsidRPr="00FC449D" w:rsidRDefault="00533A30" w:rsidP="006871F4">
            <w:pPr>
              <w:ind w:firstLine="216"/>
              <w:rPr>
                <w:sz w:val="16"/>
                <w:szCs w:val="16"/>
              </w:rPr>
            </w:pPr>
            <w:proofErr w:type="spellStart"/>
            <w:r>
              <w:rPr>
                <w:sz w:val="16"/>
                <w:szCs w:val="16"/>
              </w:rPr>
              <w:t>Statisfactory</w:t>
            </w:r>
            <w:proofErr w:type="spellEnd"/>
            <w:r>
              <w:rPr>
                <w:sz w:val="16"/>
                <w:szCs w:val="16"/>
              </w:rPr>
              <w:t xml:space="preserve">, Very </w:t>
            </w:r>
            <w:proofErr w:type="spellStart"/>
            <w:r>
              <w:rPr>
                <w:sz w:val="16"/>
                <w:szCs w:val="16"/>
              </w:rPr>
              <w:t>Statisfactory</w:t>
            </w:r>
            <w:proofErr w:type="spellEnd"/>
            <w:r w:rsidR="000A6CA0" w:rsidRPr="00FC449D">
              <w:rPr>
                <w:sz w:val="16"/>
                <w:szCs w:val="16"/>
              </w:rPr>
              <w:t xml:space="preserve">, </w:t>
            </w:r>
            <w:proofErr w:type="spellStart"/>
            <w:r w:rsidR="000A6CA0" w:rsidRPr="00FC449D">
              <w:rPr>
                <w:sz w:val="16"/>
                <w:szCs w:val="16"/>
              </w:rPr>
              <w:t>Cumlaude</w:t>
            </w:r>
            <w:proofErr w:type="spellEnd"/>
          </w:p>
        </w:tc>
      </w:tr>
      <w:tr w:rsidR="000A6CA0" w:rsidRPr="00FC449D" w:rsidTr="00533A30">
        <w:trPr>
          <w:trHeight w:val="382"/>
          <w:jc w:val="center"/>
        </w:trPr>
        <w:tc>
          <w:tcPr>
            <w:tcW w:w="1553" w:type="dxa"/>
            <w:vAlign w:val="center"/>
          </w:tcPr>
          <w:p w:rsidR="000A6CA0" w:rsidRPr="00FC449D" w:rsidRDefault="00533A30" w:rsidP="006871F4">
            <w:pPr>
              <w:ind w:firstLine="216"/>
              <w:rPr>
                <w:sz w:val="16"/>
                <w:szCs w:val="16"/>
              </w:rPr>
            </w:pPr>
            <w:r>
              <w:rPr>
                <w:sz w:val="16"/>
                <w:szCs w:val="16"/>
              </w:rPr>
              <w:t>Research</w:t>
            </w:r>
          </w:p>
        </w:tc>
        <w:tc>
          <w:tcPr>
            <w:tcW w:w="1276" w:type="dxa"/>
            <w:vAlign w:val="center"/>
          </w:tcPr>
          <w:p w:rsidR="000A6CA0" w:rsidRPr="00660643" w:rsidRDefault="000A6CA0" w:rsidP="006871F4">
            <w:pPr>
              <w:ind w:firstLine="216"/>
              <w:rPr>
                <w:i/>
                <w:sz w:val="16"/>
                <w:szCs w:val="16"/>
              </w:rPr>
            </w:pPr>
            <w:r w:rsidRPr="00660643">
              <w:rPr>
                <w:i/>
                <w:sz w:val="16"/>
                <w:szCs w:val="16"/>
              </w:rPr>
              <w:t>Binomial</w:t>
            </w:r>
          </w:p>
        </w:tc>
        <w:tc>
          <w:tcPr>
            <w:tcW w:w="1914" w:type="dxa"/>
            <w:vAlign w:val="center"/>
          </w:tcPr>
          <w:p w:rsidR="000A6CA0" w:rsidRPr="00FC449D" w:rsidRDefault="003B3FF6" w:rsidP="006871F4">
            <w:pPr>
              <w:ind w:firstLine="216"/>
              <w:rPr>
                <w:sz w:val="16"/>
                <w:szCs w:val="16"/>
              </w:rPr>
            </w:pPr>
            <w:r>
              <w:rPr>
                <w:sz w:val="16"/>
                <w:szCs w:val="16"/>
              </w:rPr>
              <w:t>Thesis, Publication</w:t>
            </w:r>
          </w:p>
        </w:tc>
      </w:tr>
      <w:tr w:rsidR="000A6CA0" w:rsidRPr="00FC449D" w:rsidTr="00533A30">
        <w:trPr>
          <w:trHeight w:val="340"/>
          <w:jc w:val="center"/>
        </w:trPr>
        <w:tc>
          <w:tcPr>
            <w:tcW w:w="1553" w:type="dxa"/>
            <w:vAlign w:val="center"/>
          </w:tcPr>
          <w:p w:rsidR="000A6CA0" w:rsidRPr="00FC449D" w:rsidRDefault="00533A30" w:rsidP="006871F4">
            <w:pPr>
              <w:ind w:firstLine="216"/>
              <w:rPr>
                <w:sz w:val="16"/>
                <w:szCs w:val="16"/>
              </w:rPr>
            </w:pPr>
            <w:r>
              <w:rPr>
                <w:sz w:val="16"/>
                <w:szCs w:val="16"/>
              </w:rPr>
              <w:t>Length Of Study</w:t>
            </w:r>
          </w:p>
        </w:tc>
        <w:tc>
          <w:tcPr>
            <w:tcW w:w="1276" w:type="dxa"/>
            <w:vAlign w:val="center"/>
          </w:tcPr>
          <w:p w:rsidR="000A6CA0" w:rsidRPr="00660643" w:rsidRDefault="000A6CA0" w:rsidP="006871F4">
            <w:pPr>
              <w:ind w:firstLine="216"/>
              <w:rPr>
                <w:i/>
                <w:sz w:val="16"/>
                <w:szCs w:val="16"/>
              </w:rPr>
            </w:pPr>
            <w:r w:rsidRPr="00660643">
              <w:rPr>
                <w:i/>
                <w:sz w:val="16"/>
                <w:szCs w:val="16"/>
              </w:rPr>
              <w:t>Binomial</w:t>
            </w:r>
          </w:p>
        </w:tc>
        <w:tc>
          <w:tcPr>
            <w:tcW w:w="1914" w:type="dxa"/>
            <w:vAlign w:val="center"/>
          </w:tcPr>
          <w:p w:rsidR="000A6CA0" w:rsidRPr="00FC449D" w:rsidRDefault="003B3FF6" w:rsidP="006871F4">
            <w:pPr>
              <w:ind w:firstLine="216"/>
              <w:rPr>
                <w:sz w:val="16"/>
                <w:szCs w:val="16"/>
              </w:rPr>
            </w:pPr>
            <w:r>
              <w:rPr>
                <w:sz w:val="16"/>
                <w:szCs w:val="16"/>
              </w:rPr>
              <w:t>≤ 4 Year</w:t>
            </w:r>
            <w:r w:rsidR="00CC7FE9">
              <w:rPr>
                <w:sz w:val="16"/>
                <w:szCs w:val="16"/>
              </w:rPr>
              <w:t>s</w:t>
            </w:r>
            <w:r>
              <w:rPr>
                <w:sz w:val="16"/>
                <w:szCs w:val="16"/>
              </w:rPr>
              <w:t>, &gt; 4 Y</w:t>
            </w:r>
            <w:r w:rsidR="000849AD">
              <w:rPr>
                <w:sz w:val="16"/>
                <w:szCs w:val="16"/>
              </w:rPr>
              <w:t>ear</w:t>
            </w:r>
            <w:r w:rsidR="00CC7FE9">
              <w:rPr>
                <w:sz w:val="16"/>
                <w:szCs w:val="16"/>
              </w:rPr>
              <w:t>s</w:t>
            </w:r>
          </w:p>
        </w:tc>
      </w:tr>
    </w:tbl>
    <w:p w:rsidR="005E5C08" w:rsidRPr="0078667F" w:rsidRDefault="005E5C08" w:rsidP="00FC449D">
      <w:pPr>
        <w:pStyle w:val="Heading2"/>
        <w:numPr>
          <w:ilvl w:val="1"/>
          <w:numId w:val="2"/>
        </w:numPr>
        <w:rPr>
          <w:b/>
          <w:i w:val="0"/>
        </w:rPr>
      </w:pPr>
      <w:r w:rsidRPr="0078667F">
        <w:rPr>
          <w:b/>
          <w:i w:val="0"/>
        </w:rPr>
        <w:t>Data</w:t>
      </w:r>
      <w:r w:rsidRPr="0078667F">
        <w:rPr>
          <w:b/>
        </w:rPr>
        <w:t xml:space="preserve"> </w:t>
      </w:r>
      <w:r w:rsidRPr="0078667F">
        <w:rPr>
          <w:b/>
          <w:i w:val="0"/>
        </w:rPr>
        <w:t>Mining</w:t>
      </w:r>
    </w:p>
    <w:p w:rsidR="003B58D7" w:rsidRDefault="00B22AD5" w:rsidP="00A75FF1">
      <w:pPr>
        <w:spacing w:after="120" w:line="228" w:lineRule="auto"/>
        <w:ind w:firstLine="709"/>
        <w:jc w:val="both"/>
      </w:pPr>
      <w:r w:rsidRPr="00B22AD5">
        <w:t xml:space="preserve">The data mining method applied in this study is the </w:t>
      </w:r>
      <w:r w:rsidRPr="00547231">
        <w:rPr>
          <w:i/>
        </w:rPr>
        <w:t>Decision Tree</w:t>
      </w:r>
      <w:r w:rsidRPr="00B22AD5">
        <w:t>, a technique with the capability to transform complex datasets into a hierarchical series of decisions, resembling a tree with branches and leaves that signify decisions and class labels. Each node in this structure represents an attribute that has</w:t>
      </w:r>
      <w:r>
        <w:t xml:space="preserve"> been tested to make a decision </w:t>
      </w:r>
      <w:r w:rsidR="00E725C7" w:rsidRPr="00E725C7">
        <w:fldChar w:fldCharType="begin" w:fldLock="1"/>
      </w:r>
      <w:r w:rsidR="00E725C7" w:rsidRPr="00E725C7">
        <w:instrText>ADDIN CSL_CITATION {"citationItems":[{"id":"ITEM-1","itemData":{"DOI":"https://doi.org/10.30645/kesatria.v2i1.56","abstract":"Diabetes is a worldwide health problem with an estimated 120 million sufferers. This figure will increase if there is ignorance of the general public about the factors that can trigger diabetes. In this study, the aim of this research is to make a prediction model using Data Mining Algorithm C4.5 which produces a decision tree and tests carried out using Rapidminner so that diabetes prevention can be done as soon as possible. In this study, there are several classification attributes, namely body weight, age, blood pressure, pulse and blood sugar levels. The results of this study will be used as a reference to be able to see whether a person is at risk of diabetes or not based on predetermined attributes.","author":[{"dropping-particle":"","family":"Putri","given":"Sanni Ucha","non-dropping-particle":"","parse-names":false,"suffix":""},{"dropping-particle":"","family":"Irawan","given":"Eka","non-dropping-particle":"","parse-names":false,"suffix":""},{"dropping-particle":"","family":"Rizky","given":"Fitri","non-dropping-particle":"","parse-names":false,"suffix":""}],"container-title":"Jurnal Penerapan Sistem Informasi (Komputer &amp; Manajemen)","id":"ITEM-1","issue":"1","issued":{"date-parts":[["2021"]]},"page":"39-46","title":"Implementasi Data Mining Untuk Prediksi Penyakit Diabetes Dengan Algoritma C4.5","type":"article-journal","volume":"2"},"uris":["http://www.mendeley.com/documents/?uuid=0d90ed78-3e65-4910-8c28-4ad6d1b5990d"]}],"mendeley":{"formattedCitation":"[18]","plainTextFormattedCitation":"[18]","previouslyFormattedCitation":"[18]"},"properties":{"noteIndex":0},"schema":"https://github.com/citation-style-language/schema/raw/master/csl-citation.json"}</w:instrText>
      </w:r>
      <w:r w:rsidR="00E725C7" w:rsidRPr="00E725C7">
        <w:fldChar w:fldCharType="separate"/>
      </w:r>
      <w:r w:rsidR="00E725C7" w:rsidRPr="00E725C7">
        <w:rPr>
          <w:noProof/>
        </w:rPr>
        <w:t>[18]</w:t>
      </w:r>
      <w:r w:rsidR="00E725C7" w:rsidRPr="00E725C7">
        <w:fldChar w:fldCharType="end"/>
      </w:r>
      <w:r w:rsidR="00E725C7">
        <w:t xml:space="preserve">. </w:t>
      </w:r>
      <w:proofErr w:type="gramStart"/>
      <w:r w:rsidR="00253BF1" w:rsidRPr="00253BF1">
        <w:t xml:space="preserve">In this research, using </w:t>
      </w:r>
      <w:r w:rsidR="00253BF1" w:rsidRPr="00547231">
        <w:rPr>
          <w:i/>
        </w:rPr>
        <w:t>Decision Tree</w:t>
      </w:r>
      <w:r w:rsidR="00253BF1" w:rsidRPr="00253BF1">
        <w:t xml:space="preserve"> with the </w:t>
      </w:r>
      <w:r w:rsidR="00253BF1" w:rsidRPr="00547231">
        <w:rPr>
          <w:i/>
        </w:rPr>
        <w:t>C4.5 algorithm</w:t>
      </w:r>
      <w:r w:rsidR="00253BF1" w:rsidRPr="00253BF1">
        <w:t>.</w:t>
      </w:r>
      <w:proofErr w:type="gramEnd"/>
      <w:r w:rsidR="00253BF1" w:rsidRPr="00253BF1">
        <w:t xml:space="preserve"> The </w:t>
      </w:r>
      <w:r w:rsidR="00253BF1" w:rsidRPr="00547231">
        <w:rPr>
          <w:i/>
        </w:rPr>
        <w:t>C4.5 algorithm</w:t>
      </w:r>
      <w:r w:rsidR="00253BF1" w:rsidRPr="00253BF1">
        <w:t xml:space="preserve"> was invented through the development of the </w:t>
      </w:r>
      <w:r w:rsidR="00253BF1" w:rsidRPr="00547231">
        <w:rPr>
          <w:i/>
        </w:rPr>
        <w:t>ID3 algorithm</w:t>
      </w:r>
      <w:r w:rsidR="00253BF1" w:rsidRPr="00253BF1">
        <w:t xml:space="preserve"> by Ross Quinlan. With a number of significant improvements, including the ability to handle missing values and noise in the dataset, simplify the interpretation of results, and produce more informative rules from the tree model formed</w:t>
      </w:r>
      <w:r w:rsidR="00253BF1">
        <w:t xml:space="preserve"> </w:t>
      </w:r>
      <w:r w:rsidR="00C5235B" w:rsidRPr="00E725C7">
        <w:fldChar w:fldCharType="begin" w:fldLock="1"/>
      </w:r>
      <w:r w:rsidR="00C5235B" w:rsidRPr="00E725C7">
        <w:instrText>ADDIN CSL_CITATION {"citationItems":[{"id":"ITEM-1","itemData":{"DOI":"https://doi.org/10.33480/pilar.v14i2.70","author":[{"dropping-particle":"","family":"Sutoyo","given":"Imam","non-dropping-particle":"","parse-names":false,"suffix":""}],"id":"ITEM-1","issue":"2","issued":{"date-parts":[["2018"]]},"page":"217-224","title":"Implementasi Algoritma Decision Tree Untuk Klasifikasi Data Peserta Didik","type":"article-journal","volume":"14"},"uris":["http://www.mendeley.com/documents/?uuid=925bcbcc-257a-4125-9165-7bd6dd94d957"]}],"mendeley":{"formattedCitation":"[19]","plainTextFormattedCitation":"[19]","previouslyFormattedCitation":"[19]"},"properties":{"noteIndex":0},"schema":"https://github.com/citation-style-language/schema/raw/master/csl-citation.json"}</w:instrText>
      </w:r>
      <w:r w:rsidR="00C5235B" w:rsidRPr="00E725C7">
        <w:fldChar w:fldCharType="separate"/>
      </w:r>
      <w:r w:rsidR="00C5235B" w:rsidRPr="00E725C7">
        <w:rPr>
          <w:noProof/>
        </w:rPr>
        <w:t>[19]</w:t>
      </w:r>
      <w:r w:rsidR="00C5235B" w:rsidRPr="00E725C7">
        <w:fldChar w:fldCharType="end"/>
      </w:r>
      <w:r w:rsidR="00C5235B" w:rsidRPr="00E725C7">
        <w:t>.</w:t>
      </w:r>
      <w:r w:rsidR="00E725C7">
        <w:t xml:space="preserve"> </w:t>
      </w:r>
      <w:r w:rsidR="00253BF1" w:rsidRPr="00253BF1">
        <w:t xml:space="preserve">In generating a </w:t>
      </w:r>
      <w:r w:rsidR="00253BF1" w:rsidRPr="002D0083">
        <w:rPr>
          <w:i/>
        </w:rPr>
        <w:t>decision tree</w:t>
      </w:r>
      <w:r w:rsidR="00253BF1" w:rsidRPr="00253BF1">
        <w:t xml:space="preserve"> with the </w:t>
      </w:r>
      <w:r w:rsidR="00253BF1" w:rsidRPr="00547231">
        <w:rPr>
          <w:i/>
        </w:rPr>
        <w:t>C4.5 algorithm</w:t>
      </w:r>
      <w:r w:rsidR="00253BF1" w:rsidRPr="00253BF1">
        <w:t>, several steps need to be taken. These steps are as follows</w:t>
      </w:r>
      <w:r w:rsidR="00253BF1">
        <w:t xml:space="preserve"> </w:t>
      </w:r>
      <w:r w:rsidR="00C5235B" w:rsidRPr="00E725C7">
        <w:fldChar w:fldCharType="begin" w:fldLock="1"/>
      </w:r>
      <w:r w:rsidR="00C5235B" w:rsidRPr="00E725C7">
        <w:instrText>ADDIN CSL_CITATION {"citationItems":[{"id":"ITEM-1","itemData":{"DOI":"10.31294/jki.v7i2.6839","ISSN":"2339-1928","abstract":"Dropping out of school in Vocational High School students is an educational problem that must be found out the causes, so that it does not happen again in the future. The purpose of this study is to classify student data so that it can be predicted that students who have the potential to drop out of school use the Decision Tree, Naive Bayes and Support Vector Machine algorithms. Then determine which algorithm is the best. The results showed that the Support Vector Machine algorithm was the best with an accuracy of 93.77% and Area Under the Curve of 0.990.","author":[{"dropping-particle":"","family":"Ningtyas","given":"Dwi Arum","non-dropping-particle":"","parse-names":false,"suffix":""},{"dropping-particle":"","family":"Wahyudi","given":"Mochamad","non-dropping-particle":"","parse-names":false,"suffix":""},{"dropping-particle":"","family":"Nurajijah","given":"N.","non-dropping-particle":"","parse-names":false,"suffix":""}],"container-title":"Jurnal Khatulistiwa Informatika","id":"ITEM-1","issue":"2","issued":{"date-parts":[["2019"]]},"page":"85-90","title":"Klasifikasi Siswa Smk Berpotensi Putus Sekolah Menggunakan Algoritma Decision Tree, Support Vector Machine Dan Naive Bayes","type":"article-journal","volume":"7"},"uris":["http://www.mendeley.com/documents/?uuid=fd9712a8-cd92-4b8c-bd5e-efd64d57ad8d"]}],"mendeley":{"formattedCitation":"[20]","plainTextFormattedCitation":"[20]","previouslyFormattedCitation":"[20]"},"properties":{"noteIndex":0},"schema":"https://github.com/citation-style-language/schema/raw/master/csl-citation.json"}</w:instrText>
      </w:r>
      <w:r w:rsidR="00C5235B" w:rsidRPr="00E725C7">
        <w:fldChar w:fldCharType="separate"/>
      </w:r>
      <w:r w:rsidR="00C5235B" w:rsidRPr="00E725C7">
        <w:rPr>
          <w:noProof/>
        </w:rPr>
        <w:t>[20]</w:t>
      </w:r>
      <w:r w:rsidR="00C5235B" w:rsidRPr="00E725C7">
        <w:fldChar w:fldCharType="end"/>
      </w:r>
      <w:r w:rsidR="00C5235B" w:rsidRPr="00E725C7">
        <w:t>:</w:t>
      </w:r>
    </w:p>
    <w:p w:rsidR="000726E5" w:rsidRDefault="00A75FF1" w:rsidP="00144DF2">
      <w:pPr>
        <w:spacing w:after="120" w:line="228" w:lineRule="auto"/>
        <w:ind w:firstLine="289"/>
        <w:jc w:val="both"/>
        <w:rPr>
          <w:b/>
        </w:rPr>
      </w:pPr>
      <w:r w:rsidRPr="00A75FF1">
        <w:t xml:space="preserve">Calculate the </w:t>
      </w:r>
      <w:r w:rsidRPr="002D0083">
        <w:rPr>
          <w:i/>
        </w:rPr>
        <w:t>Entropy</w:t>
      </w:r>
      <w:r w:rsidRPr="00A75FF1">
        <w:t xml:space="preserve"> of each attribute to determine the root node and other nodes that continue the formation of the </w:t>
      </w:r>
      <w:r w:rsidRPr="002D0083">
        <w:rPr>
          <w:i/>
        </w:rPr>
        <w:t>decision tree</w:t>
      </w:r>
      <w:r w:rsidRPr="00A75FF1">
        <w:t>, using the formula:</w:t>
      </w:r>
    </w:p>
    <w:p w:rsidR="005E5C08" w:rsidRDefault="00630810" w:rsidP="000726E5">
      <w:pPr>
        <w:ind w:left="720"/>
      </w:pPr>
      <m:oMath>
        <m:r>
          <w:rPr>
            <w:rFonts w:ascii="Cambria Math" w:hAnsi="Cambria Math"/>
          </w:rPr>
          <m:t xml:space="preserve">     Entropy</m:t>
        </m:r>
        <m:d>
          <m:dPr>
            <m:ctrlPr>
              <w:rPr>
                <w:rFonts w:ascii="Cambria Math" w:hAnsi="Cambria Math"/>
                <w:b/>
              </w:rPr>
            </m:ctrlPr>
          </m:dPr>
          <m:e>
            <m:r>
              <m:rPr>
                <m:sty m:val="p"/>
              </m:rPr>
              <w:rPr>
                <w:rFonts w:ascii="Cambria Math" w:hAnsi="Cambria Math"/>
              </w:rPr>
              <m:t>S</m:t>
            </m:r>
          </m:e>
        </m:d>
        <m:r>
          <w:rPr>
            <w:rFonts w:ascii="Cambria Math" w:hAnsi="Cambria Math"/>
          </w:rPr>
          <m:t>=</m:t>
        </m:r>
        <m:nary>
          <m:naryPr>
            <m:chr m:val="∑"/>
            <m:grow m:val="1"/>
            <m:ctrlPr>
              <w:rPr>
                <w:rFonts w:ascii="Cambria Math" w:hAnsi="Cambria Math"/>
                <w:b/>
              </w:rPr>
            </m:ctrlPr>
          </m:naryPr>
          <m:sub>
            <m:r>
              <w:rPr>
                <w:rFonts w:ascii="Cambria Math" w:hAnsi="Cambria Math"/>
              </w:rPr>
              <m:t>i=1</m:t>
            </m:r>
          </m:sub>
          <m:sup>
            <m:r>
              <w:rPr>
                <w:rFonts w:ascii="Cambria Math" w:hAnsi="Cambria Math"/>
              </w:rPr>
              <m:t>n</m:t>
            </m:r>
          </m:sup>
          <m:e>
            <m:r>
              <w:rPr>
                <w:rFonts w:ascii="Cambria Math" w:hAnsi="Cambria Math"/>
              </w:rPr>
              <m:t xml:space="preserve">- pi* </m:t>
            </m:r>
            <m:sSub>
              <m:sSubPr>
                <m:ctrlPr>
                  <w:rPr>
                    <w:rFonts w:ascii="Cambria Math" w:hAnsi="Cambria Math"/>
                    <w:i/>
                  </w:rPr>
                </m:ctrlPr>
              </m:sSubPr>
              <m:e>
                <m:r>
                  <w:rPr>
                    <w:rFonts w:ascii="Cambria Math" w:hAnsi="Cambria Math"/>
                  </w:rPr>
                  <m:t>log</m:t>
                </m:r>
              </m:e>
              <m:sub>
                <m:r>
                  <w:rPr>
                    <w:rFonts w:ascii="Cambria Math" w:hAnsi="Cambria Math"/>
                  </w:rPr>
                  <m:t>2</m:t>
                </m:r>
              </m:sub>
            </m:sSub>
            <m:r>
              <w:rPr>
                <w:rFonts w:ascii="Cambria Math" w:hAnsi="Cambria Math"/>
              </w:rPr>
              <m:t xml:space="preserve"> pi</m:t>
            </m:r>
          </m:e>
        </m:nary>
      </m:oMath>
      <w:r w:rsidR="000726E5">
        <w:rPr>
          <w:b/>
        </w:rPr>
        <w:tab/>
      </w:r>
      <w:r>
        <w:rPr>
          <w:b/>
        </w:rPr>
        <w:t xml:space="preserve">         </w:t>
      </w:r>
      <w:r w:rsidR="000726E5" w:rsidRPr="000726E5">
        <w:t>(1)</w:t>
      </w:r>
    </w:p>
    <w:p w:rsidR="00D3387B" w:rsidRPr="00D3387B" w:rsidRDefault="00716ACD" w:rsidP="00144DF2">
      <w:pPr>
        <w:spacing w:after="120" w:line="228" w:lineRule="auto"/>
        <w:jc w:val="left"/>
      </w:pPr>
      <w:r>
        <w:t>Description</w:t>
      </w:r>
      <w:r w:rsidR="00D3387B" w:rsidRPr="00D3387B">
        <w:t xml:space="preserve">: </w:t>
      </w:r>
    </w:p>
    <w:p w:rsidR="00D3387B" w:rsidRPr="00D3387B" w:rsidRDefault="00716ACD" w:rsidP="00144DF2">
      <w:pPr>
        <w:spacing w:after="120" w:line="228" w:lineRule="auto"/>
        <w:jc w:val="left"/>
      </w:pPr>
      <w:proofErr w:type="gramStart"/>
      <w:r>
        <w:lastRenderedPageBreak/>
        <w:t>S :</w:t>
      </w:r>
      <w:proofErr w:type="gramEnd"/>
      <w:r>
        <w:t xml:space="preserve"> </w:t>
      </w:r>
      <w:r w:rsidR="0055716B">
        <w:t>Data</w:t>
      </w:r>
      <w:r>
        <w:t>set</w:t>
      </w:r>
      <w:r w:rsidR="0055716B">
        <w:t xml:space="preserve"> </w:t>
      </w:r>
    </w:p>
    <w:p w:rsidR="00D3387B" w:rsidRPr="00D3387B" w:rsidRDefault="00D3387B" w:rsidP="00144DF2">
      <w:pPr>
        <w:spacing w:after="120" w:line="228" w:lineRule="auto"/>
        <w:jc w:val="left"/>
      </w:pPr>
      <w:proofErr w:type="gramStart"/>
      <w:r w:rsidRPr="00D3387B">
        <w:t>n :</w:t>
      </w:r>
      <w:proofErr w:type="gramEnd"/>
      <w:r w:rsidR="00716ACD">
        <w:t xml:space="preserve"> Number Of Classes</w:t>
      </w:r>
      <w:r w:rsidRPr="00D3387B">
        <w:t xml:space="preserve"> S </w:t>
      </w:r>
    </w:p>
    <w:p w:rsidR="00D3387B" w:rsidRPr="00D3387B" w:rsidRDefault="00D3387B" w:rsidP="00144DF2">
      <w:pPr>
        <w:spacing w:after="120" w:line="228" w:lineRule="auto"/>
        <w:jc w:val="left"/>
      </w:pPr>
      <w:r w:rsidRPr="00D3387B">
        <w:t xml:space="preserve">pi : </w:t>
      </w:r>
      <w:r w:rsidR="00716ACD">
        <w:t xml:space="preserve">Sum Of The Proportion of Si to </w:t>
      </w:r>
      <w:r w:rsidRPr="00D3387B">
        <w:t>S</w:t>
      </w:r>
    </w:p>
    <w:p w:rsidR="00D3387B" w:rsidRPr="000726E5" w:rsidRDefault="00D3387B" w:rsidP="00D3387B">
      <w:pPr>
        <w:jc w:val="left"/>
        <w:rPr>
          <w:b/>
        </w:rPr>
      </w:pPr>
    </w:p>
    <w:p w:rsidR="009A56C5" w:rsidRDefault="00475445" w:rsidP="00144DF2">
      <w:pPr>
        <w:spacing w:after="120" w:line="228" w:lineRule="auto"/>
        <w:ind w:firstLine="289"/>
        <w:jc w:val="both"/>
      </w:pPr>
      <w:r>
        <w:t>Next</w:t>
      </w:r>
      <w:r w:rsidR="00795C83">
        <w:t>,</w:t>
      </w:r>
      <w:r w:rsidR="00900CCD">
        <w:t xml:space="preserve"> </w:t>
      </w:r>
      <w:r>
        <w:t xml:space="preserve">obtain </w:t>
      </w:r>
      <w:r w:rsidRPr="00294434">
        <w:rPr>
          <w:i/>
        </w:rPr>
        <w:t xml:space="preserve">entropy </w:t>
      </w:r>
      <w:r>
        <w:t xml:space="preserve">for all attributes, with the process of calculating the </w:t>
      </w:r>
      <w:r w:rsidRPr="00294434">
        <w:rPr>
          <w:i/>
        </w:rPr>
        <w:t>gain</w:t>
      </w:r>
      <w:r>
        <w:t xml:space="preserve"> value using the formula:</w:t>
      </w:r>
    </w:p>
    <w:p w:rsidR="00A27894" w:rsidRDefault="00A27894" w:rsidP="00A27894">
      <w:r>
        <w:rPr>
          <w:i/>
        </w:rPr>
        <w:t xml:space="preserve">    </w:t>
      </w:r>
      <w:r w:rsidRPr="00A27894">
        <w:rPr>
          <w:i/>
        </w:rPr>
        <w:t>Gain</w:t>
      </w:r>
      <w:r w:rsidRPr="00A27894">
        <w:t>(S</w:t>
      </w:r>
      <w:proofErr w:type="gramStart"/>
      <w:r w:rsidRPr="00A27894">
        <w:t>,A</w:t>
      </w:r>
      <w:proofErr w:type="gramEnd"/>
      <w:r w:rsidRPr="00A27894">
        <w:t xml:space="preserve">) = </w:t>
      </w:r>
      <m:oMath>
        <m:r>
          <w:rPr>
            <w:rFonts w:ascii="Cambria Math" w:hAnsi="Cambria Math"/>
          </w:rPr>
          <m:t>Entropy</m:t>
        </m:r>
        <m:d>
          <m:dPr>
            <m:ctrlPr>
              <w:rPr>
                <w:rFonts w:ascii="Cambria Math" w:hAnsi="Cambria Math"/>
                <w:i/>
              </w:rPr>
            </m:ctrlPr>
          </m:dPr>
          <m:e>
            <m:r>
              <w:rPr>
                <w:rFonts w:ascii="Cambria Math" w:hAnsi="Cambria Math"/>
              </w:rPr>
              <m:t>S</m:t>
            </m:r>
          </m:e>
        </m:d>
        <m:r>
          <w:rPr>
            <w:rFonts w:ascii="Cambria Math" w:hAnsi="Cambria Math"/>
          </w:rPr>
          <m:t>-</m:t>
        </m:r>
        <m:nary>
          <m:naryPr>
            <m:chr m:val="∑"/>
            <m:grow m:val="1"/>
            <m:ctrlPr>
              <w:rPr>
                <w:rFonts w:ascii="Cambria Math" w:hAnsi="Cambria Math"/>
              </w:rPr>
            </m:ctrlPr>
          </m:naryPr>
          <m:sub>
            <m:r>
              <w:rPr>
                <w:rFonts w:ascii="Cambria Math" w:hAnsi="Cambria Math"/>
              </w:rPr>
              <m:t>i=1</m:t>
            </m:r>
          </m:sub>
          <m:sup>
            <m:r>
              <w:rPr>
                <w:rFonts w:ascii="Cambria Math" w:hAnsi="Cambria Math"/>
              </w:rPr>
              <m:t>n</m:t>
            </m:r>
          </m:sup>
          <m:e>
            <m:f>
              <m:fPr>
                <m:ctrlPr>
                  <w:rPr>
                    <w:rFonts w:ascii="Cambria Math" w:hAnsi="Cambria Math"/>
                  </w:rPr>
                </m:ctrlPr>
              </m:fPr>
              <m:num>
                <m:r>
                  <w:rPr>
                    <w:rFonts w:ascii="Cambria Math" w:hAnsi="Cambria Math"/>
                  </w:rPr>
                  <m:t xml:space="preserve"> </m:t>
                </m:r>
                <m:d>
                  <m:dPr>
                    <m:begChr m:val="|"/>
                    <m:endChr m:val="|"/>
                    <m:ctrlPr>
                      <w:rPr>
                        <w:rFonts w:ascii="Cambria Math" w:hAnsi="Cambria Math"/>
                      </w:rPr>
                    </m:ctrlPr>
                  </m:dPr>
                  <m:e>
                    <m:r>
                      <m:rPr>
                        <m:sty m:val="p"/>
                      </m:rPr>
                      <w:rPr>
                        <w:rFonts w:ascii="Cambria Math" w:hAnsi="Cambria Math"/>
                      </w:rPr>
                      <m:t>si</m:t>
                    </m:r>
                  </m:e>
                </m:d>
              </m:num>
              <m:den>
                <m:d>
                  <m:dPr>
                    <m:begChr m:val="|"/>
                    <m:endChr m:val="|"/>
                    <m:ctrlPr>
                      <w:rPr>
                        <w:rFonts w:ascii="Cambria Math" w:hAnsi="Cambria Math"/>
                        <w:i/>
                      </w:rPr>
                    </m:ctrlPr>
                  </m:dPr>
                  <m:e>
                    <m:r>
                      <w:rPr>
                        <w:rFonts w:ascii="Cambria Math" w:hAnsi="Cambria Math"/>
                      </w:rPr>
                      <m:t>s</m:t>
                    </m:r>
                  </m:e>
                </m:d>
              </m:den>
            </m:f>
            <m:r>
              <m:rPr>
                <m:sty m:val="p"/>
              </m:rPr>
              <w:rPr>
                <w:rFonts w:ascii="Cambria Math" w:hAnsi="Cambria Math"/>
              </w:rPr>
              <m:t>*</m:t>
            </m:r>
            <m:r>
              <w:rPr>
                <w:rFonts w:ascii="Cambria Math" w:hAnsi="Cambria Math"/>
              </w:rPr>
              <m:t>Entropy</m:t>
            </m:r>
            <m:d>
              <m:dPr>
                <m:ctrlPr>
                  <w:rPr>
                    <w:rFonts w:ascii="Cambria Math" w:hAnsi="Cambria Math"/>
                  </w:rPr>
                </m:ctrlPr>
              </m:dPr>
              <m:e>
                <m:r>
                  <m:rPr>
                    <m:sty m:val="p"/>
                  </m:rPr>
                  <w:rPr>
                    <w:rFonts w:ascii="Cambria Math" w:hAnsi="Cambria Math"/>
                  </w:rPr>
                  <m:t>Si</m:t>
                </m:r>
              </m:e>
            </m:d>
          </m:e>
        </m:nary>
      </m:oMath>
      <w:r>
        <w:t xml:space="preserve">   </w:t>
      </w:r>
      <w:r w:rsidR="00630810">
        <w:t xml:space="preserve"> </w:t>
      </w:r>
      <w:r>
        <w:t xml:space="preserve"> (2)</w:t>
      </w:r>
    </w:p>
    <w:p w:rsidR="00F40428" w:rsidRPr="00F40428" w:rsidRDefault="00604671" w:rsidP="00144DF2">
      <w:pPr>
        <w:spacing w:after="120" w:line="228" w:lineRule="auto"/>
        <w:jc w:val="left"/>
      </w:pPr>
      <w:r>
        <w:t>Description</w:t>
      </w:r>
      <w:r w:rsidR="00F40428" w:rsidRPr="00F40428">
        <w:t xml:space="preserve">: </w:t>
      </w:r>
    </w:p>
    <w:p w:rsidR="00F40428" w:rsidRPr="00F40428" w:rsidRDefault="00475445" w:rsidP="00144DF2">
      <w:pPr>
        <w:spacing w:after="120" w:line="228" w:lineRule="auto"/>
        <w:jc w:val="left"/>
      </w:pPr>
      <w:proofErr w:type="gramStart"/>
      <w:r>
        <w:t>S :</w:t>
      </w:r>
      <w:proofErr w:type="gramEnd"/>
      <w:r>
        <w:t xml:space="preserve"> </w:t>
      </w:r>
      <w:r w:rsidR="0055716B">
        <w:t>Data</w:t>
      </w:r>
      <w:r>
        <w:t>set</w:t>
      </w:r>
    </w:p>
    <w:p w:rsidR="00F40428" w:rsidRPr="00F40428" w:rsidRDefault="00475445" w:rsidP="00144DF2">
      <w:pPr>
        <w:spacing w:after="120" w:line="228" w:lineRule="auto"/>
        <w:jc w:val="left"/>
      </w:pPr>
      <w:proofErr w:type="gramStart"/>
      <w:r>
        <w:t>A :</w:t>
      </w:r>
      <w:proofErr w:type="gramEnd"/>
      <w:r>
        <w:t xml:space="preserve"> Features</w:t>
      </w:r>
    </w:p>
    <w:p w:rsidR="00F40428" w:rsidRPr="00F40428" w:rsidRDefault="00EA07C4" w:rsidP="00144DF2">
      <w:pPr>
        <w:spacing w:after="120" w:line="228" w:lineRule="auto"/>
        <w:jc w:val="left"/>
      </w:pPr>
      <w:proofErr w:type="gramStart"/>
      <w:r>
        <w:t>n :</w:t>
      </w:r>
      <w:proofErr w:type="gramEnd"/>
      <w:r>
        <w:t xml:space="preserve"> Number Of  Attribute P</w:t>
      </w:r>
      <w:r w:rsidR="00475445">
        <w:t>artitions</w:t>
      </w:r>
      <w:r w:rsidR="00F40428" w:rsidRPr="00F40428">
        <w:t xml:space="preserve"> </w:t>
      </w:r>
    </w:p>
    <w:p w:rsidR="00F40428" w:rsidRPr="00F40428" w:rsidRDefault="00EA07C4" w:rsidP="00144DF2">
      <w:pPr>
        <w:spacing w:after="120" w:line="228" w:lineRule="auto"/>
        <w:jc w:val="left"/>
      </w:pPr>
      <w:r>
        <w:t>A |Si</w:t>
      </w:r>
      <w:proofErr w:type="gramStart"/>
      <w:r>
        <w:t>| :</w:t>
      </w:r>
      <w:proofErr w:type="gramEnd"/>
      <w:r>
        <w:t xml:space="preserve"> Number Of Data in the </w:t>
      </w:r>
      <w:proofErr w:type="spellStart"/>
      <w:r>
        <w:t>i-th</w:t>
      </w:r>
      <w:proofErr w:type="spellEnd"/>
      <w:r>
        <w:t xml:space="preserve"> partition</w:t>
      </w:r>
    </w:p>
    <w:p w:rsidR="005E5C08" w:rsidRDefault="00EA07C4" w:rsidP="001C28B4">
      <w:pPr>
        <w:spacing w:after="120" w:line="228" w:lineRule="auto"/>
        <w:jc w:val="left"/>
      </w:pPr>
      <w:r>
        <w:t>|S| : Number Of Data S</w:t>
      </w:r>
    </w:p>
    <w:p w:rsidR="001C28B4" w:rsidRDefault="001C28B4" w:rsidP="001C28B4">
      <w:pPr>
        <w:spacing w:after="120" w:line="228" w:lineRule="auto"/>
        <w:jc w:val="left"/>
      </w:pPr>
    </w:p>
    <w:p w:rsidR="00F40428" w:rsidRPr="0078667F" w:rsidRDefault="009F4D16" w:rsidP="00F40428">
      <w:pPr>
        <w:pStyle w:val="Heading2"/>
        <w:numPr>
          <w:ilvl w:val="1"/>
          <w:numId w:val="2"/>
        </w:numPr>
        <w:rPr>
          <w:b/>
          <w:i w:val="0"/>
        </w:rPr>
      </w:pPr>
      <w:r>
        <w:rPr>
          <w:b/>
          <w:i w:val="0"/>
        </w:rPr>
        <w:t xml:space="preserve">Result Evaluation </w:t>
      </w:r>
    </w:p>
    <w:p w:rsidR="002D2995" w:rsidRDefault="006E75FE" w:rsidP="006E75FE">
      <w:pPr>
        <w:spacing w:after="120" w:line="228" w:lineRule="auto"/>
        <w:ind w:firstLine="288"/>
        <w:jc w:val="both"/>
      </w:pPr>
      <w:r w:rsidRPr="009F4D16">
        <w:rPr>
          <w:i/>
        </w:rPr>
        <w:t>Confusion Matrix</w:t>
      </w:r>
      <w:r w:rsidRPr="006E75FE">
        <w:t xml:space="preserve"> is a method implemented in the process of testing classification patterns to gain an understanding of the performance of the prediction model. </w:t>
      </w:r>
      <w:r w:rsidRPr="00882EB2">
        <w:rPr>
          <w:i/>
        </w:rPr>
        <w:t>Confusion Matrix</w:t>
      </w:r>
      <w:r w:rsidRPr="006E75FE">
        <w:t xml:space="preserve"> is a table containing various evaluation metrics where the predicted results of the model will be compared with the actual class of the input da</w:t>
      </w:r>
      <w:r w:rsidR="00882EB2">
        <w:t xml:space="preserve">ta. Using information from the </w:t>
      </w:r>
      <w:r w:rsidR="00882EB2" w:rsidRPr="00882EB2">
        <w:rPr>
          <w:i/>
        </w:rPr>
        <w:t>confusion m</w:t>
      </w:r>
      <w:r w:rsidRPr="00882EB2">
        <w:rPr>
          <w:i/>
        </w:rPr>
        <w:t>atrix</w:t>
      </w:r>
      <w:r w:rsidRPr="006E75FE">
        <w:t>, researchers can measure</w:t>
      </w:r>
      <w:r w:rsidR="00C15499">
        <w:t xml:space="preserve"> accuracy, </w:t>
      </w:r>
      <w:r w:rsidRPr="006E75FE">
        <w:t>precision, recall F1-score and other evaluation parameters</w:t>
      </w:r>
      <w:r w:rsidR="009335B9">
        <w:t xml:space="preserve"> </w:t>
      </w:r>
      <w:r w:rsidR="00F40428" w:rsidRPr="00F40428">
        <w:fldChar w:fldCharType="begin" w:fldLock="1"/>
      </w:r>
      <w:r w:rsidR="00F40428" w:rsidRPr="00F40428">
        <w:instrText>ADDIN CSL_CITATION {"citationItems":[{"id":"ITEM-1","itemData":{"DOI":"10.46846/jurnalinkofar.v1i2.29","ISSN":"2615-3645","abstract":"Sekolah adalah suatu lembaga penyelenggara pendidikan bagi siswa. Siswa merupakan sebuah komponen masukan dalam sistem pendidikan yang selanjutnya diproses dalam proses pendidikan sehingga menjadi manusia yang berkualitas sesuai dengan tujuan pendidikan nasional. Dalam proses pembelajaran di sekolah dalam jangka waktu tertentu maka akan terkumpul sejumlah data yang besar yang nantinya akan menyulitkan pihak sekolah untuk mengolah data tersebut sehingga berpengaruh dalam peningkatan mutu siswa yang dihasilkan, dan dalam skala besar akan menurunkan prestasi sekolah dilihat dari sedikitnya prestasi dari siswa yang mendapatkan gelar juara dalam sebuah perlombaan. Salah satu faktor penyebab menurunnya prestasi akademik siswa adalah banyaknya data dan kriteria yang digunakan dalam proses seleksi calon peserta untuk kegiatan lomba cerdas cermat sehingga pihak sekolah kurang tepat dalam mengirimkan perwakilan lombanya. Data mining dapat menggali informasi dari data yang jumlahnya sangat besar dengan metode-metode tertentu untuk mendapat informasi atau ilmu pengetahuan yang baru. Metode klasifikasi digunakan untuk mengetahui apakah siswa layak menjadi calon peserta lomba atau tidak. Oleh karena itu data mining bisa digunakan untuk mengklasifikasikan data calon peserta lomba sebagai sarana untuk menerapkan algoritma C4.5 dalam proses seleksi calon peserta lomba cerdas cermat siswa SMP. Hasil klasifikasi dari algoritma C4.5 untuk mengetahui tingkat akurasi dalam membuat klasifikasi calon peserta lomba cerdas cermat siswa SMP. Hasil evaluasi diperoleh bahwa algoritma C4.5 memiliki akurasi 81,81%.","author":[{"dropping-particle":"","family":"Ardiansyah","given":"Dian","non-dropping-particle":"","parse-names":false,"suffix":""},{"dropping-particle":"","family":"Walim","given":"Walim","non-dropping-particle":"","parse-names":false,"suffix":""}],"container-title":"Jurnal Inkofar","id":"ITEM-1","issue":"2","issued":{"date-parts":[["2019"]]},"page":"5-12","title":"Algoritma C4.5 Untuk Klasifikasi Calon Peserta Lomba Cerdas Cermat Siswa Smp Dengan Menggunakan Aplikasi Rapid Miner","type":"article-journal","volume":"1"},"uris":["http://www.mendeley.com/documents/?uuid=817a03d1-458e-4f1e-9a55-d3542c21245d"]}],"mendeley":{"formattedCitation":"[21]","plainTextFormattedCitation":"[21]","previouslyFormattedCitation":"[21]"},"properties":{"noteIndex":0},"schema":"https://github.com/citation-style-language/schema/raw/master/csl-citation.json"}</w:instrText>
      </w:r>
      <w:r w:rsidR="00F40428" w:rsidRPr="00F40428">
        <w:fldChar w:fldCharType="separate"/>
      </w:r>
      <w:r w:rsidR="00F40428" w:rsidRPr="00F40428">
        <w:rPr>
          <w:noProof/>
        </w:rPr>
        <w:t>[21]</w:t>
      </w:r>
      <w:r w:rsidR="00F40428" w:rsidRPr="00F40428">
        <w:fldChar w:fldCharType="end"/>
      </w:r>
      <w:r w:rsidR="00F40428" w:rsidRPr="00F40428">
        <w:t xml:space="preserve"> </w:t>
      </w:r>
      <w:r w:rsidR="00F40428" w:rsidRPr="00F40428">
        <w:fldChar w:fldCharType="begin" w:fldLock="1"/>
      </w:r>
      <w:r w:rsidR="00F40428" w:rsidRPr="00F40428">
        <w:instrText>ADDIN CSL_CITATION {"citationItems":[{"id":"ITEM-1","itemData":{"DOI":"https://doi.org/10.24853/justit.13.2.75-79","author":[{"dropping-particle":"","family":"Surahmat","given":"Asep","non-dropping-particle":"","parse-names":false,"suffix":""},{"dropping-particle":"","family":"Sutrisno","given":"Mirza","non-dropping-particle":"","parse-names":false,"suffix":""}],"container-title":"Analisis Kepuasan Pelanggan Dalam Industri Teknologi Menggunakan Algoritma C4.5","id":"ITEM-1","issue":"2","issued":{"date-parts":[["2023"]]},"page":"75-79","title":"Analisis Kepuasan Pelanggan Dalam Industri Teknologi Menggunakan Algoritma C4.5","type":"article-journal","volume":"13"},"uris":["http://www.mendeley.com/documents/?uuid=556fe893-e522-4236-87cf-4ccba90bb952"]}],"mendeley":{"formattedCitation":"[22]","plainTextFormattedCitation":"[22]","previouslyFormattedCitation":"[22]"},"properties":{"noteIndex":0},"schema":"https://github.com/citation-style-language/schema/raw/master/csl-citation.json"}</w:instrText>
      </w:r>
      <w:r w:rsidR="00F40428" w:rsidRPr="00F40428">
        <w:fldChar w:fldCharType="separate"/>
      </w:r>
      <w:r w:rsidR="00F40428" w:rsidRPr="00F40428">
        <w:rPr>
          <w:noProof/>
        </w:rPr>
        <w:t>[22]</w:t>
      </w:r>
      <w:r w:rsidR="00F40428" w:rsidRPr="00F40428">
        <w:fldChar w:fldCharType="end"/>
      </w:r>
      <w:r w:rsidR="00F40428" w:rsidRPr="00F40428">
        <w:t>.</w:t>
      </w:r>
    </w:p>
    <w:p w:rsidR="00AB63E5" w:rsidRPr="00AB63E5" w:rsidRDefault="00AB63E5" w:rsidP="00AB63E5">
      <w:pPr>
        <w:pStyle w:val="Caption"/>
        <w:keepNext/>
        <w:rPr>
          <w:b w:val="0"/>
          <w:color w:val="auto"/>
          <w:sz w:val="16"/>
        </w:rPr>
      </w:pPr>
      <w:proofErr w:type="gramStart"/>
      <w:r w:rsidRPr="00AB63E5">
        <w:rPr>
          <w:b w:val="0"/>
          <w:color w:val="auto"/>
          <w:sz w:val="16"/>
        </w:rPr>
        <w:t xml:space="preserve">TABLE </w:t>
      </w:r>
      <w:r w:rsidRPr="00AB63E5">
        <w:rPr>
          <w:b w:val="0"/>
          <w:color w:val="auto"/>
          <w:sz w:val="16"/>
        </w:rPr>
        <w:fldChar w:fldCharType="begin"/>
      </w:r>
      <w:r w:rsidRPr="00AB63E5">
        <w:rPr>
          <w:b w:val="0"/>
          <w:color w:val="auto"/>
          <w:sz w:val="16"/>
        </w:rPr>
        <w:instrText xml:space="preserve"> SEQ TABLE \* ROMAN </w:instrText>
      </w:r>
      <w:r w:rsidRPr="00AB63E5">
        <w:rPr>
          <w:b w:val="0"/>
          <w:color w:val="auto"/>
          <w:sz w:val="16"/>
        </w:rPr>
        <w:fldChar w:fldCharType="separate"/>
      </w:r>
      <w:r w:rsidR="00BC0F74">
        <w:rPr>
          <w:b w:val="0"/>
          <w:noProof/>
          <w:color w:val="auto"/>
          <w:sz w:val="16"/>
        </w:rPr>
        <w:t>III</w:t>
      </w:r>
      <w:r w:rsidRPr="00AB63E5">
        <w:rPr>
          <w:b w:val="0"/>
          <w:color w:val="auto"/>
          <w:sz w:val="16"/>
        </w:rPr>
        <w:fldChar w:fldCharType="end"/>
      </w:r>
      <w:r w:rsidRPr="00AB63E5">
        <w:rPr>
          <w:b w:val="0"/>
          <w:color w:val="auto"/>
          <w:sz w:val="16"/>
        </w:rPr>
        <w:t>.</w:t>
      </w:r>
      <w:proofErr w:type="gramEnd"/>
      <w:r w:rsidRPr="00AB63E5">
        <w:rPr>
          <w:b w:val="0"/>
          <w:color w:val="auto"/>
          <w:sz w:val="16"/>
        </w:rPr>
        <w:t xml:space="preserve"> </w:t>
      </w:r>
      <w:r w:rsidRPr="00394748">
        <w:rPr>
          <w:b w:val="0"/>
          <w:i/>
          <w:color w:val="auto"/>
          <w:sz w:val="16"/>
        </w:rPr>
        <w:t>Confusion Matrix</w:t>
      </w:r>
      <w:r w:rsidRPr="00AB63E5">
        <w:rPr>
          <w:b w:val="0"/>
          <w:color w:val="auto"/>
          <w:sz w:val="16"/>
        </w:rPr>
        <w:t xml:space="preserve"> Table</w:t>
      </w:r>
    </w:p>
    <w:tbl>
      <w:tblPr>
        <w:tblStyle w:val="TableGrid"/>
        <w:tblW w:w="4726" w:type="dxa"/>
        <w:jc w:val="center"/>
        <w:tblInd w:w="720" w:type="dxa"/>
        <w:tblLook w:val="04A0" w:firstRow="1" w:lastRow="0" w:firstColumn="1" w:lastColumn="0" w:noHBand="0" w:noVBand="1"/>
      </w:tblPr>
      <w:tblGrid>
        <w:gridCol w:w="1166"/>
        <w:gridCol w:w="1788"/>
        <w:gridCol w:w="1772"/>
      </w:tblGrid>
      <w:tr w:rsidR="002D2995" w:rsidRPr="00FC449D" w:rsidTr="001C28B4">
        <w:trPr>
          <w:trHeight w:val="283"/>
          <w:tblHeader/>
          <w:jc w:val="center"/>
        </w:trPr>
        <w:tc>
          <w:tcPr>
            <w:tcW w:w="1166" w:type="dxa"/>
            <w:vMerge w:val="restart"/>
          </w:tcPr>
          <w:p w:rsidR="002D2995" w:rsidRPr="00FC449D" w:rsidRDefault="00E81EB2" w:rsidP="005A36D5">
            <w:pPr>
              <w:rPr>
                <w:b/>
                <w:sz w:val="16"/>
                <w:szCs w:val="16"/>
              </w:rPr>
            </w:pPr>
            <w:r w:rsidRPr="00FC449D">
              <w:rPr>
                <w:b/>
                <w:sz w:val="16"/>
                <w:szCs w:val="16"/>
              </w:rPr>
              <w:t>Actual</w:t>
            </w:r>
            <w:r w:rsidR="002D2995" w:rsidRPr="00FC449D">
              <w:rPr>
                <w:b/>
                <w:sz w:val="16"/>
                <w:szCs w:val="16"/>
              </w:rPr>
              <w:t xml:space="preserve"> Classification</w:t>
            </w:r>
          </w:p>
        </w:tc>
        <w:tc>
          <w:tcPr>
            <w:tcW w:w="3560" w:type="dxa"/>
            <w:gridSpan w:val="2"/>
          </w:tcPr>
          <w:p w:rsidR="002D2995" w:rsidRPr="00FC449D" w:rsidRDefault="00E81EB2" w:rsidP="00B30BF3">
            <w:pPr>
              <w:ind w:firstLine="216"/>
              <w:rPr>
                <w:b/>
                <w:sz w:val="16"/>
                <w:szCs w:val="16"/>
              </w:rPr>
            </w:pPr>
            <w:r w:rsidRPr="00FC449D">
              <w:rPr>
                <w:b/>
                <w:sz w:val="16"/>
                <w:szCs w:val="16"/>
              </w:rPr>
              <w:t xml:space="preserve">Prediction </w:t>
            </w:r>
            <w:r w:rsidR="002D2995" w:rsidRPr="00FC449D">
              <w:rPr>
                <w:b/>
                <w:sz w:val="16"/>
                <w:szCs w:val="16"/>
              </w:rPr>
              <w:t>Classification</w:t>
            </w:r>
          </w:p>
        </w:tc>
      </w:tr>
      <w:tr w:rsidR="002D2995" w:rsidRPr="00FC449D" w:rsidTr="001C28B4">
        <w:trPr>
          <w:trHeight w:val="283"/>
          <w:tblHeader/>
          <w:jc w:val="center"/>
        </w:trPr>
        <w:tc>
          <w:tcPr>
            <w:tcW w:w="1166" w:type="dxa"/>
            <w:vMerge/>
          </w:tcPr>
          <w:p w:rsidR="002D2995" w:rsidRPr="00FC449D" w:rsidRDefault="002D2995" w:rsidP="00B30BF3">
            <w:pPr>
              <w:ind w:firstLine="216"/>
              <w:rPr>
                <w:sz w:val="16"/>
                <w:szCs w:val="16"/>
              </w:rPr>
            </w:pPr>
          </w:p>
        </w:tc>
        <w:tc>
          <w:tcPr>
            <w:tcW w:w="1788" w:type="dxa"/>
          </w:tcPr>
          <w:p w:rsidR="002D2995" w:rsidRPr="00FC449D" w:rsidRDefault="00E81EB2" w:rsidP="00B30BF3">
            <w:pPr>
              <w:ind w:firstLine="216"/>
              <w:rPr>
                <w:sz w:val="16"/>
                <w:szCs w:val="16"/>
              </w:rPr>
            </w:pPr>
            <w:r w:rsidRPr="00FC449D">
              <w:rPr>
                <w:sz w:val="16"/>
                <w:szCs w:val="16"/>
              </w:rPr>
              <w:t>Positive</w:t>
            </w:r>
          </w:p>
        </w:tc>
        <w:tc>
          <w:tcPr>
            <w:tcW w:w="1772" w:type="dxa"/>
          </w:tcPr>
          <w:p w:rsidR="002D2995" w:rsidRPr="00FC449D" w:rsidRDefault="00E81EB2" w:rsidP="00B30BF3">
            <w:pPr>
              <w:ind w:firstLine="216"/>
              <w:rPr>
                <w:sz w:val="16"/>
                <w:szCs w:val="16"/>
              </w:rPr>
            </w:pPr>
            <w:r w:rsidRPr="00FC449D">
              <w:rPr>
                <w:sz w:val="16"/>
                <w:szCs w:val="16"/>
              </w:rPr>
              <w:t>Negative</w:t>
            </w:r>
          </w:p>
        </w:tc>
      </w:tr>
      <w:tr w:rsidR="002D2995" w:rsidRPr="00FC449D" w:rsidTr="001C28B4">
        <w:trPr>
          <w:trHeight w:val="283"/>
          <w:tblHeader/>
          <w:jc w:val="center"/>
        </w:trPr>
        <w:tc>
          <w:tcPr>
            <w:tcW w:w="1166" w:type="dxa"/>
          </w:tcPr>
          <w:p w:rsidR="002D2995" w:rsidRPr="00FC449D" w:rsidRDefault="00E81EB2" w:rsidP="00B30BF3">
            <w:pPr>
              <w:ind w:firstLine="216"/>
              <w:rPr>
                <w:sz w:val="16"/>
                <w:szCs w:val="16"/>
              </w:rPr>
            </w:pPr>
            <w:r w:rsidRPr="00FC449D">
              <w:rPr>
                <w:sz w:val="16"/>
                <w:szCs w:val="16"/>
              </w:rPr>
              <w:t>Positive</w:t>
            </w:r>
          </w:p>
        </w:tc>
        <w:tc>
          <w:tcPr>
            <w:tcW w:w="1788" w:type="dxa"/>
          </w:tcPr>
          <w:p w:rsidR="002D2995" w:rsidRPr="00FC449D" w:rsidRDefault="001C28B4" w:rsidP="00B30BF3">
            <w:pPr>
              <w:ind w:firstLine="216"/>
              <w:rPr>
                <w:sz w:val="16"/>
                <w:szCs w:val="16"/>
              </w:rPr>
            </w:pPr>
            <w:r w:rsidRPr="001C28B4">
              <w:rPr>
                <w:i/>
                <w:sz w:val="16"/>
                <w:szCs w:val="16"/>
              </w:rPr>
              <w:t>True Positive</w:t>
            </w:r>
            <w:r w:rsidRPr="001C28B4">
              <w:rPr>
                <w:sz w:val="16"/>
                <w:szCs w:val="16"/>
              </w:rPr>
              <w:t xml:space="preserve"> (TP)</w:t>
            </w:r>
          </w:p>
        </w:tc>
        <w:tc>
          <w:tcPr>
            <w:tcW w:w="1772" w:type="dxa"/>
          </w:tcPr>
          <w:p w:rsidR="002D2995" w:rsidRPr="00FC449D" w:rsidRDefault="001C28B4" w:rsidP="00B30BF3">
            <w:pPr>
              <w:ind w:firstLine="216"/>
              <w:rPr>
                <w:sz w:val="16"/>
                <w:szCs w:val="16"/>
              </w:rPr>
            </w:pPr>
            <w:r w:rsidRPr="001C28B4">
              <w:rPr>
                <w:i/>
                <w:sz w:val="16"/>
                <w:szCs w:val="16"/>
              </w:rPr>
              <w:t>True Negative</w:t>
            </w:r>
            <w:r w:rsidRPr="001C28B4">
              <w:rPr>
                <w:sz w:val="16"/>
                <w:szCs w:val="16"/>
              </w:rPr>
              <w:t xml:space="preserve"> (TN)</w:t>
            </w:r>
          </w:p>
        </w:tc>
      </w:tr>
      <w:tr w:rsidR="002D2995" w:rsidRPr="00FC449D" w:rsidTr="001C28B4">
        <w:trPr>
          <w:trHeight w:val="283"/>
          <w:tblHeader/>
          <w:jc w:val="center"/>
        </w:trPr>
        <w:tc>
          <w:tcPr>
            <w:tcW w:w="1166" w:type="dxa"/>
          </w:tcPr>
          <w:p w:rsidR="002D2995" w:rsidRPr="00FC449D" w:rsidRDefault="00E81EB2" w:rsidP="00B30BF3">
            <w:pPr>
              <w:ind w:firstLine="216"/>
              <w:rPr>
                <w:sz w:val="16"/>
                <w:szCs w:val="16"/>
              </w:rPr>
            </w:pPr>
            <w:r w:rsidRPr="00FC449D">
              <w:rPr>
                <w:sz w:val="16"/>
                <w:szCs w:val="16"/>
              </w:rPr>
              <w:t>Negative</w:t>
            </w:r>
          </w:p>
        </w:tc>
        <w:tc>
          <w:tcPr>
            <w:tcW w:w="1788" w:type="dxa"/>
          </w:tcPr>
          <w:p w:rsidR="002D2995" w:rsidRPr="00FC449D" w:rsidRDefault="001C28B4" w:rsidP="00B30BF3">
            <w:pPr>
              <w:ind w:firstLine="216"/>
              <w:rPr>
                <w:sz w:val="16"/>
                <w:szCs w:val="16"/>
              </w:rPr>
            </w:pPr>
            <w:r w:rsidRPr="001C28B4">
              <w:rPr>
                <w:i/>
                <w:sz w:val="16"/>
                <w:szCs w:val="16"/>
              </w:rPr>
              <w:t>False Positive</w:t>
            </w:r>
            <w:r w:rsidRPr="001C28B4">
              <w:rPr>
                <w:sz w:val="16"/>
                <w:szCs w:val="16"/>
              </w:rPr>
              <w:t xml:space="preserve"> (FP)</w:t>
            </w:r>
          </w:p>
        </w:tc>
        <w:tc>
          <w:tcPr>
            <w:tcW w:w="1772" w:type="dxa"/>
          </w:tcPr>
          <w:p w:rsidR="002D2995" w:rsidRPr="00FC449D" w:rsidRDefault="001C28B4" w:rsidP="00B30BF3">
            <w:pPr>
              <w:ind w:firstLine="216"/>
              <w:rPr>
                <w:sz w:val="16"/>
                <w:szCs w:val="16"/>
              </w:rPr>
            </w:pPr>
            <w:r w:rsidRPr="001C28B4">
              <w:rPr>
                <w:i/>
                <w:sz w:val="16"/>
                <w:szCs w:val="16"/>
              </w:rPr>
              <w:t>False Negative</w:t>
            </w:r>
            <w:r w:rsidRPr="001C28B4">
              <w:rPr>
                <w:sz w:val="16"/>
                <w:szCs w:val="16"/>
              </w:rPr>
              <w:t xml:space="preserve"> (FN)</w:t>
            </w:r>
          </w:p>
        </w:tc>
      </w:tr>
    </w:tbl>
    <w:p w:rsidR="00F40428" w:rsidRDefault="00630810" w:rsidP="00630810">
      <w:r>
        <w:t xml:space="preserve">                    </w:t>
      </w:r>
      <w:r w:rsidRPr="00660643">
        <w:rPr>
          <w:i/>
        </w:rPr>
        <w:t>Accuracy</w:t>
      </w:r>
      <w:r w:rsidRPr="00630810">
        <w:t xml:space="preserve"> = </w:t>
      </w:r>
      <m:oMath>
        <m:f>
          <m:fPr>
            <m:ctrlPr>
              <w:rPr>
                <w:rFonts w:ascii="Cambria Math" w:hAnsi="Cambria Math"/>
                <w:i/>
              </w:rPr>
            </m:ctrlPr>
          </m:fPr>
          <m:num>
            <m:r>
              <w:rPr>
                <w:rFonts w:ascii="Cambria Math" w:hAnsi="Cambria Math"/>
              </w:rPr>
              <m:t>TP+TN</m:t>
            </m:r>
          </m:num>
          <m:den>
            <m:r>
              <w:rPr>
                <w:rFonts w:ascii="Cambria Math" w:hAnsi="Cambria Math"/>
              </w:rPr>
              <m:t>TP+TN+FP+FN</m:t>
            </m:r>
          </m:den>
        </m:f>
      </m:oMath>
      <w:r w:rsidRPr="00630810">
        <w:t xml:space="preserve"> x 100%</w:t>
      </w:r>
      <w:r>
        <w:tab/>
        <w:t>(3)</w:t>
      </w:r>
    </w:p>
    <w:p w:rsidR="00630810" w:rsidRDefault="00630810" w:rsidP="00630810"/>
    <w:p w:rsidR="00630810" w:rsidRDefault="00630810" w:rsidP="00630810">
      <w:pPr>
        <w:ind w:left="720" w:firstLine="556"/>
        <w:jc w:val="both"/>
      </w:pPr>
      <w:r w:rsidRPr="00660643">
        <w:rPr>
          <w:i/>
        </w:rPr>
        <w:t xml:space="preserve">Precision </w:t>
      </w:r>
      <w:r w:rsidRPr="00630810">
        <w:t xml:space="preserve">= </w:t>
      </w:r>
      <m:oMath>
        <m:f>
          <m:fPr>
            <m:ctrlPr>
              <w:rPr>
                <w:rFonts w:ascii="Cambria Math" w:hAnsi="Cambria Math"/>
                <w:i/>
              </w:rPr>
            </m:ctrlPr>
          </m:fPr>
          <m:num>
            <m:r>
              <w:rPr>
                <w:rFonts w:ascii="Cambria Math" w:hAnsi="Cambria Math"/>
              </w:rPr>
              <m:t>TP</m:t>
            </m:r>
          </m:num>
          <m:den>
            <m:r>
              <w:rPr>
                <w:rFonts w:ascii="Cambria Math" w:hAnsi="Cambria Math"/>
              </w:rPr>
              <m:t>TP+FP</m:t>
            </m:r>
          </m:den>
        </m:f>
      </m:oMath>
      <w:r w:rsidRPr="00630810">
        <w:t xml:space="preserve"> 100% </w:t>
      </w:r>
      <w:r>
        <w:tab/>
      </w:r>
      <w:r>
        <w:tab/>
        <w:t xml:space="preserve">     </w:t>
      </w:r>
      <w:r w:rsidRPr="00630810">
        <w:t>(4)</w:t>
      </w:r>
    </w:p>
    <w:p w:rsidR="00630810" w:rsidRDefault="00630810" w:rsidP="00630810">
      <w:pPr>
        <w:ind w:left="720" w:firstLine="720"/>
        <w:jc w:val="both"/>
      </w:pPr>
    </w:p>
    <w:p w:rsidR="00630810" w:rsidRDefault="00630810" w:rsidP="00630810">
      <w:pPr>
        <w:ind w:left="720" w:firstLine="556"/>
        <w:jc w:val="both"/>
      </w:pPr>
      <w:r w:rsidRPr="00660643">
        <w:rPr>
          <w:i/>
        </w:rPr>
        <w:t>Recall</w:t>
      </w:r>
      <w:r w:rsidRPr="00630810">
        <w:t xml:space="preserve"> = </w:t>
      </w:r>
      <m:oMath>
        <m:f>
          <m:fPr>
            <m:ctrlPr>
              <w:rPr>
                <w:rFonts w:ascii="Cambria Math" w:hAnsi="Cambria Math"/>
                <w:i/>
              </w:rPr>
            </m:ctrlPr>
          </m:fPr>
          <m:num>
            <m:r>
              <w:rPr>
                <w:rFonts w:ascii="Cambria Math" w:hAnsi="Cambria Math"/>
              </w:rPr>
              <m:t>TP</m:t>
            </m:r>
          </m:num>
          <m:den>
            <m:r>
              <w:rPr>
                <w:rFonts w:ascii="Cambria Math" w:hAnsi="Cambria Math"/>
              </w:rPr>
              <m:t>TP+FN</m:t>
            </m:r>
          </m:den>
        </m:f>
      </m:oMath>
      <w:r w:rsidRPr="00630810">
        <w:t xml:space="preserve"> 100% </w:t>
      </w:r>
      <w:r>
        <w:tab/>
      </w:r>
      <w:r>
        <w:tab/>
        <w:t xml:space="preserve">     </w:t>
      </w:r>
      <w:r w:rsidRPr="00630810">
        <w:t>(5)</w:t>
      </w:r>
    </w:p>
    <w:p w:rsidR="008313FD" w:rsidRPr="00630810" w:rsidRDefault="008313FD" w:rsidP="008313FD">
      <w:pPr>
        <w:jc w:val="both"/>
      </w:pPr>
    </w:p>
    <w:p w:rsidR="008313FD" w:rsidRDefault="003D279D" w:rsidP="00F14390">
      <w:pPr>
        <w:spacing w:after="120" w:line="228" w:lineRule="auto"/>
        <w:jc w:val="both"/>
      </w:pPr>
      <w:r>
        <w:t>Description</w:t>
      </w:r>
      <w:r w:rsidR="004049C5" w:rsidRPr="004049C5">
        <w:t xml:space="preserve"> </w:t>
      </w:r>
      <w:r w:rsidR="004049C5" w:rsidRPr="004049C5">
        <w:fldChar w:fldCharType="begin" w:fldLock="1"/>
      </w:r>
      <w:r w:rsidR="004049C5" w:rsidRPr="004049C5">
        <w:instrText>ADDIN CSL_CITATION {"citationItems":[{"id":"ITEM-1","itemData":{"DOI":"10.26418/jlk.v5i1.79","abstract":"Pandemi COVID-19 merupakan penyakit yang skala penyebarannya terjadi secara global di seluruh dunia, termasuk Indonesia. Banyak bidang yang terkena dampak pandemi ini termasuk pendidikan. Indonesia saat ini sedang menjalankan strategi pembelajaran daring yang menimbulkan banyak opini masyarakat. Analisis sentiment pada cabang Text Mining digunakan untuk mengklasifikasi suatu entitas pada dokumen teks yang terdiri dari dua kelas yaitu positif dan negatif, kelas tersebut diperoleh dengan mengklasifikasikan dataset headline dan substansi berita terkait pembelajaran daring. Tujuan dari artikel ini adalah untuk melakukan prediksi pendapat orangtua terhadap pembelajaran daring serta mengetahui nilai akurasi dari pendapat tersebut dengan algoritma Naïve Bayes Classifier. Artikel ini menggunakan metode TF-IDF untuk melakukan pembobotan teks. Hasil dari artikel ini terlihat bahwa algoritma Naïve Bayes Classifier mampu melakukan prediksi kalimat positif dan negatif dengan nilai 62,5% positif dan 37,5% negatif dari 40 data pendapat orangtua dan nilai akurasi sebesar 65% berdasarkan 100 berita positif dan 100 berita negative","author":[{"dropping-particle":"","family":"Sidik","given":"Fajar","non-dropping-particle":"","parse-names":false,"suffix":""},{"dropping-particle":"","family":"Suhada","given":"Ibnu","non-dropping-particle":"","parse-names":false,"suffix":""},{"dropping-particle":"","family":"Anwar","given":"Azhar Haikal","non-dropping-particle":"","parse-names":false,"suffix":""},{"dropping-particle":"","family":"Hasan","given":"Firman Noor","non-dropping-particle":"","parse-names":false,"suffix":""}],"container-title":"Jurnal Linguistik Komputasional (JLK)","id":"ITEM-1","issue":"1","issued":{"date-parts":[["2022"]]},"page":"34","title":"Analisis Sentimen Terhadap Pembelajaran Daring Dengan Algoritma Naive Bayes Classifier","type":"article-journal","volume":"5"},"uris":["http://www.mendeley.com/documents/?uuid=e1d64e24-10bb-48ae-a943-378e797533e2"]}],"mendeley":{"formattedCitation":"[23]","plainTextFormattedCitation":"[23]","previouslyFormattedCitation":"[23]"},"properties":{"noteIndex":0},"schema":"https://github.com/citation-style-language/schema/raw/master/csl-citation.json"}</w:instrText>
      </w:r>
      <w:r w:rsidR="004049C5" w:rsidRPr="004049C5">
        <w:fldChar w:fldCharType="separate"/>
      </w:r>
      <w:r w:rsidR="004049C5" w:rsidRPr="004049C5">
        <w:rPr>
          <w:noProof/>
        </w:rPr>
        <w:t>[23]</w:t>
      </w:r>
      <w:r w:rsidR="004049C5" w:rsidRPr="004049C5">
        <w:fldChar w:fldCharType="end"/>
      </w:r>
      <w:r w:rsidR="004049C5">
        <w:t>:</w:t>
      </w:r>
    </w:p>
    <w:p w:rsidR="00B6527E" w:rsidRDefault="003D279D" w:rsidP="00B6527E">
      <w:pPr>
        <w:jc w:val="both"/>
      </w:pPr>
      <w:r>
        <w:t xml:space="preserve">TP = </w:t>
      </w:r>
      <w:proofErr w:type="gramStart"/>
      <w:r>
        <w:t>The</w:t>
      </w:r>
      <w:proofErr w:type="gramEnd"/>
      <w:r>
        <w:t xml:space="preserve"> amount</w:t>
      </w:r>
      <w:r w:rsidR="00B6527E">
        <w:t xml:space="preserve"> of positive data correctly categorized by the system.</w:t>
      </w:r>
    </w:p>
    <w:p w:rsidR="00B6527E" w:rsidRDefault="00B6527E" w:rsidP="00B6527E">
      <w:pPr>
        <w:jc w:val="both"/>
      </w:pPr>
      <w:r>
        <w:t xml:space="preserve">TN = </w:t>
      </w:r>
      <w:proofErr w:type="gramStart"/>
      <w:r>
        <w:t>The</w:t>
      </w:r>
      <w:proofErr w:type="gramEnd"/>
      <w:r>
        <w:t xml:space="preserve"> amount of negative data correctly classified by the system.</w:t>
      </w:r>
    </w:p>
    <w:p w:rsidR="00B6527E" w:rsidRDefault="00B6527E" w:rsidP="00B6527E">
      <w:pPr>
        <w:jc w:val="both"/>
      </w:pPr>
      <w:r>
        <w:t xml:space="preserve">FP = </w:t>
      </w:r>
      <w:proofErr w:type="gramStart"/>
      <w:r>
        <w:t>The</w:t>
      </w:r>
      <w:proofErr w:type="gramEnd"/>
      <w:r>
        <w:t xml:space="preserve"> amount of negative data misclassified by the system as positive.</w:t>
      </w:r>
    </w:p>
    <w:p w:rsidR="00BF1996" w:rsidRDefault="00B6527E" w:rsidP="00B6527E">
      <w:pPr>
        <w:jc w:val="both"/>
      </w:pPr>
      <w:r>
        <w:t xml:space="preserve">FN = </w:t>
      </w:r>
      <w:proofErr w:type="gramStart"/>
      <w:r>
        <w:t>The</w:t>
      </w:r>
      <w:proofErr w:type="gramEnd"/>
      <w:r>
        <w:t xml:space="preserve"> amount of positive data misclassified by the system as negative.</w:t>
      </w:r>
    </w:p>
    <w:p w:rsidR="002057EE" w:rsidRDefault="002057EE" w:rsidP="00B6527E">
      <w:pPr>
        <w:jc w:val="both"/>
      </w:pPr>
    </w:p>
    <w:p w:rsidR="00971A1A" w:rsidRPr="00BE3F98" w:rsidRDefault="00971A1A" w:rsidP="00B6527E">
      <w:pPr>
        <w:jc w:val="both"/>
      </w:pPr>
    </w:p>
    <w:p w:rsidR="00914DE2" w:rsidRDefault="000D13BF" w:rsidP="005E5C08">
      <w:pPr>
        <w:pStyle w:val="Heading1"/>
        <w:numPr>
          <w:ilvl w:val="0"/>
          <w:numId w:val="1"/>
        </w:numPr>
      </w:pPr>
      <w:r>
        <w:lastRenderedPageBreak/>
        <w:t>Results And Discussion</w:t>
      </w:r>
    </w:p>
    <w:p w:rsidR="00645D9D" w:rsidRDefault="00921D15" w:rsidP="00F14390">
      <w:pPr>
        <w:tabs>
          <w:tab w:val="left" w:pos="288"/>
        </w:tabs>
        <w:spacing w:after="120" w:line="228" w:lineRule="auto"/>
        <w:ind w:firstLine="289"/>
        <w:jc w:val="both"/>
      </w:pPr>
      <w:r w:rsidRPr="00921D15">
        <w:t xml:space="preserve">In this section, the data is ready to enter the data mining stage, with the application of </w:t>
      </w:r>
      <w:r w:rsidRPr="00AA4B53">
        <w:rPr>
          <w:i/>
        </w:rPr>
        <w:t>decision tree (C4.5)</w:t>
      </w:r>
      <w:r w:rsidRPr="00921D15">
        <w:t xml:space="preserve"> for pattern formation. The calculation of the </w:t>
      </w:r>
      <w:r w:rsidRPr="00AA4B53">
        <w:rPr>
          <w:i/>
        </w:rPr>
        <w:t xml:space="preserve">decision tree algorithm (C4.5) </w:t>
      </w:r>
      <w:r w:rsidRPr="00921D15">
        <w:t xml:space="preserve">uses the </w:t>
      </w:r>
      <w:r w:rsidR="00AA4B53">
        <w:rPr>
          <w:i/>
        </w:rPr>
        <w:t>e</w:t>
      </w:r>
      <w:r w:rsidRPr="00AA4B53">
        <w:rPr>
          <w:i/>
        </w:rPr>
        <w:t>ntropy</w:t>
      </w:r>
      <w:r w:rsidRPr="00921D15">
        <w:t xml:space="preserve"> and </w:t>
      </w:r>
      <w:r w:rsidR="00AA4B53">
        <w:rPr>
          <w:i/>
        </w:rPr>
        <w:t>g</w:t>
      </w:r>
      <w:r w:rsidRPr="00AA4B53">
        <w:rPr>
          <w:i/>
        </w:rPr>
        <w:t>ain</w:t>
      </w:r>
      <w:r w:rsidRPr="00921D15">
        <w:t xml:space="preserve"> formulas to find the root node and the next node. In this research, the calculatio</w:t>
      </w:r>
      <w:r>
        <w:t>n uses Microsoft Excel software.</w:t>
      </w:r>
      <w:r w:rsidR="00645D9D" w:rsidRPr="00645D9D">
        <w:t xml:space="preserve"> </w:t>
      </w:r>
    </w:p>
    <w:p w:rsidR="00914DE2" w:rsidRPr="00C555D3" w:rsidRDefault="00630E95" w:rsidP="00645D9D">
      <w:pPr>
        <w:pStyle w:val="Heading2"/>
        <w:numPr>
          <w:ilvl w:val="1"/>
          <w:numId w:val="14"/>
        </w:numPr>
        <w:rPr>
          <w:b/>
        </w:rPr>
      </w:pPr>
      <w:r>
        <w:rPr>
          <w:b/>
          <w:i w:val="0"/>
        </w:rPr>
        <w:t xml:space="preserve">Calculation to Find </w:t>
      </w:r>
      <w:r w:rsidR="00645D9D" w:rsidRPr="00630E95">
        <w:rPr>
          <w:b/>
          <w:i w:val="0"/>
        </w:rPr>
        <w:t>Entropy</w:t>
      </w:r>
    </w:p>
    <w:p w:rsidR="00914DE2" w:rsidRDefault="00A55281" w:rsidP="00F14390">
      <w:pPr>
        <w:tabs>
          <w:tab w:val="left" w:pos="288"/>
        </w:tabs>
        <w:spacing w:after="120" w:line="228" w:lineRule="auto"/>
        <w:ind w:firstLine="289"/>
        <w:jc w:val="both"/>
      </w:pPr>
      <w:r w:rsidRPr="00A55281">
        <w:t>In this study, the label is the length of study with the crit</w:t>
      </w:r>
      <w:r w:rsidR="00922708">
        <w:t>eria ≤4 year</w:t>
      </w:r>
      <w:r w:rsidR="00CC7FE9">
        <w:t>s</w:t>
      </w:r>
      <w:r w:rsidR="00922708">
        <w:t xml:space="preserve"> and &gt;4 year</w:t>
      </w:r>
      <w:r w:rsidR="00CC7FE9">
        <w:t>s</w:t>
      </w:r>
      <w:r w:rsidRPr="00A55281">
        <w:t xml:space="preserve">. The </w:t>
      </w:r>
      <w:r w:rsidRPr="00B722A2">
        <w:rPr>
          <w:i/>
        </w:rPr>
        <w:t>Entropy</w:t>
      </w:r>
      <w:r w:rsidRPr="00A55281">
        <w:t xml:space="preserve"> formula is as follows.</w:t>
      </w:r>
    </w:p>
    <w:p w:rsidR="00C5235B" w:rsidRDefault="00C5235B" w:rsidP="00C5235B">
      <w:pPr>
        <w:tabs>
          <w:tab w:val="left" w:pos="288"/>
        </w:tabs>
        <w:spacing w:after="120" w:line="228" w:lineRule="auto"/>
      </w:pPr>
      <m:oMath>
        <m:r>
          <w:rPr>
            <w:rFonts w:ascii="Cambria Math" w:hAnsi="Cambria Math"/>
          </w:rPr>
          <m:t>Entropy</m:t>
        </m:r>
        <m:d>
          <m:dPr>
            <m:ctrlPr>
              <w:rPr>
                <w:rFonts w:ascii="Cambria Math" w:hAnsi="Cambria Math"/>
                <w:i/>
              </w:rPr>
            </m:ctrlPr>
          </m:dPr>
          <m:e>
            <m:r>
              <w:rPr>
                <w:rFonts w:ascii="Cambria Math" w:hAnsi="Cambria Math"/>
              </w:rPr>
              <m:t>S</m:t>
            </m:r>
          </m:e>
        </m:d>
        <m:r>
          <w:rPr>
            <w:rFonts w:ascii="Cambria Math" w:hAnsi="Cambria Math"/>
          </w:rPr>
          <m:t>=</m:t>
        </m:r>
        <m:nary>
          <m:naryPr>
            <m:chr m:val="∑"/>
            <m:grow m:val="1"/>
            <m:ctrlPr>
              <w:rPr>
                <w:rFonts w:ascii="Cambria Math" w:hAnsi="Cambria Math"/>
              </w:rPr>
            </m:ctrlPr>
          </m:naryPr>
          <m:sub>
            <m:r>
              <w:rPr>
                <w:rFonts w:ascii="Cambria Math" w:hAnsi="Cambria Math"/>
              </w:rPr>
              <m:t>i=1</m:t>
            </m:r>
          </m:sub>
          <m:sup>
            <m:r>
              <w:rPr>
                <w:rFonts w:ascii="Cambria Math" w:hAnsi="Cambria Math"/>
              </w:rPr>
              <m:t>n</m:t>
            </m:r>
          </m:sup>
          <m:e>
            <m:r>
              <m:rPr>
                <m:sty m:val="p"/>
              </m:rPr>
              <w:rPr>
                <w:rFonts w:ascii="Cambria Math" w:hAnsi="Cambria Math"/>
              </w:rPr>
              <m:t>- pi*</m:t>
            </m:r>
            <m:sSub>
              <m:sSubPr>
                <m:ctrlPr>
                  <w:rPr>
                    <w:rFonts w:ascii="Cambria Math" w:hAnsi="Cambria Math"/>
                  </w:rPr>
                </m:ctrlPr>
              </m:sSubPr>
              <m:e>
                <m:r>
                  <w:rPr>
                    <w:rFonts w:ascii="Cambria Math" w:hAnsi="Cambria Math"/>
                  </w:rPr>
                  <m:t>log</m:t>
                </m:r>
              </m:e>
              <m:sub>
                <m:r>
                  <w:rPr>
                    <w:rFonts w:ascii="Cambria Math" w:hAnsi="Cambria Math"/>
                  </w:rPr>
                  <m:t xml:space="preserve">2 </m:t>
                </m:r>
              </m:sub>
            </m:sSub>
          </m:e>
        </m:nary>
        <m:r>
          <w:rPr>
            <w:rFonts w:ascii="Cambria Math" w:hAnsi="Cambria Math"/>
          </w:rPr>
          <m:t xml:space="preserve"> </m:t>
        </m:r>
      </m:oMath>
      <w:proofErr w:type="gramStart"/>
      <w:r w:rsidRPr="00C5235B">
        <w:t>pi</w:t>
      </w:r>
      <w:proofErr w:type="gramEnd"/>
    </w:p>
    <w:p w:rsidR="00C5235B" w:rsidRDefault="00630E95" w:rsidP="00C5235B">
      <w:pPr>
        <w:tabs>
          <w:tab w:val="left" w:pos="288"/>
        </w:tabs>
        <w:spacing w:after="120" w:line="228" w:lineRule="auto"/>
        <w:jc w:val="both"/>
      </w:pPr>
      <w:r>
        <w:t>Means</w:t>
      </w:r>
      <w:r w:rsidR="00C5235B">
        <w:t>:</w:t>
      </w:r>
    </w:p>
    <w:p w:rsidR="00DF5E5D" w:rsidRDefault="00C5235B" w:rsidP="00C5235B">
      <w:pPr>
        <w:tabs>
          <w:tab w:val="left" w:pos="288"/>
        </w:tabs>
        <w:spacing w:after="120" w:line="228" w:lineRule="auto"/>
        <w:jc w:val="both"/>
      </w:pPr>
      <w:proofErr w:type="gramStart"/>
      <w:r w:rsidRPr="00C5235B">
        <w:rPr>
          <w:i/>
        </w:rPr>
        <w:t>Entropy</w:t>
      </w:r>
      <w:r w:rsidRPr="00C5235B">
        <w:t>(</w:t>
      </w:r>
      <w:proofErr w:type="gramEnd"/>
      <w:r w:rsidRPr="00C5235B">
        <w:t>Total) = (</w:t>
      </w:r>
      <m:oMath>
        <m:r>
          <w:rPr>
            <w:rFonts w:ascii="Cambria Math" w:hAnsi="Cambria Math"/>
          </w:rPr>
          <m:t>(-</m:t>
        </m:r>
        <m:f>
          <m:fPr>
            <m:ctrlPr>
              <w:rPr>
                <w:rFonts w:ascii="Cambria Math" w:hAnsi="Cambria Math"/>
                <w:i/>
              </w:rPr>
            </m:ctrlPr>
          </m:fPr>
          <m:num>
            <m:r>
              <w:rPr>
                <w:rFonts w:ascii="Cambria Math" w:hAnsi="Cambria Math"/>
              </w:rPr>
              <m:t>sum(</m:t>
            </m:r>
            <m:r>
              <m:rPr>
                <m:sty m:val="p"/>
              </m:rPr>
              <w:rPr>
                <w:rFonts w:ascii="Cambria Math" w:hAnsi="Cambria Math"/>
              </w:rPr>
              <m:t>≤ 4 Years)</m:t>
            </m:r>
          </m:num>
          <m:den>
            <m:r>
              <w:rPr>
                <w:rFonts w:ascii="Cambria Math" w:hAnsi="Cambria Math"/>
              </w:rPr>
              <m:t>total</m:t>
            </m:r>
          </m:den>
        </m:f>
      </m:oMath>
      <w:r w:rsidRPr="00C5235B">
        <w:t xml:space="preserve"> *</w:t>
      </w:r>
      <m:oMath>
        <m:sSub>
          <m:sSubPr>
            <m:ctrlPr>
              <w:rPr>
                <w:rFonts w:ascii="Cambria Math" w:hAnsi="Cambria Math"/>
                <w:i/>
              </w:rPr>
            </m:ctrlPr>
          </m:sSubPr>
          <m:e>
            <m:r>
              <w:rPr>
                <w:rFonts w:ascii="Cambria Math" w:hAnsi="Cambria Math"/>
              </w:rPr>
              <m:t>log</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sum(</m:t>
            </m:r>
            <m:r>
              <m:rPr>
                <m:sty m:val="p"/>
              </m:rPr>
              <w:rPr>
                <w:rFonts w:ascii="Cambria Math" w:hAnsi="Cambria Math"/>
              </w:rPr>
              <m:t>≤ 4 Years)</m:t>
            </m:r>
          </m:num>
          <m:den>
            <m:r>
              <w:rPr>
                <w:rFonts w:ascii="Cambria Math" w:hAnsi="Cambria Math"/>
              </w:rPr>
              <m:t>total</m:t>
            </m:r>
          </m:den>
        </m:f>
      </m:oMath>
      <w:r w:rsidRPr="00C5235B">
        <w:t xml:space="preserve">)) </w:t>
      </w:r>
    </w:p>
    <w:p w:rsidR="00C5235B" w:rsidRDefault="00C5235B" w:rsidP="00C5235B">
      <w:pPr>
        <w:tabs>
          <w:tab w:val="left" w:pos="288"/>
        </w:tabs>
        <w:spacing w:after="120" w:line="228" w:lineRule="auto"/>
        <w:jc w:val="both"/>
      </w:pPr>
      <w:r w:rsidRPr="00C5235B">
        <w:t>+ (</w:t>
      </w:r>
      <m:oMath>
        <m:r>
          <w:rPr>
            <w:rFonts w:ascii="Cambria Math" w:hAnsi="Cambria Math"/>
          </w:rPr>
          <m:t>(-</m:t>
        </m:r>
        <m:f>
          <m:fPr>
            <m:ctrlPr>
              <w:rPr>
                <w:rFonts w:ascii="Cambria Math" w:hAnsi="Cambria Math"/>
                <w:i/>
              </w:rPr>
            </m:ctrlPr>
          </m:fPr>
          <m:num>
            <m:r>
              <w:rPr>
                <w:rFonts w:ascii="Cambria Math" w:hAnsi="Cambria Math"/>
              </w:rPr>
              <m:t>sum(</m:t>
            </m:r>
            <m:r>
              <m:rPr>
                <m:sty m:val="p"/>
              </m:rPr>
              <w:rPr>
                <w:rFonts w:ascii="Cambria Math" w:hAnsi="Cambria Math"/>
              </w:rPr>
              <m:t>&gt; 4 Years)</m:t>
            </m:r>
          </m:num>
          <m:den>
            <m:r>
              <w:rPr>
                <w:rFonts w:ascii="Cambria Math" w:hAnsi="Cambria Math"/>
              </w:rPr>
              <m:t>total</m:t>
            </m:r>
          </m:den>
        </m:f>
      </m:oMath>
      <w:r w:rsidRPr="00C5235B">
        <w:t xml:space="preserve">* </w:t>
      </w:r>
      <m:oMath>
        <m:sSub>
          <m:sSubPr>
            <m:ctrlPr>
              <w:rPr>
                <w:rFonts w:ascii="Cambria Math" w:hAnsi="Cambria Math"/>
                <w:i/>
              </w:rPr>
            </m:ctrlPr>
          </m:sSubPr>
          <m:e>
            <m:r>
              <w:rPr>
                <w:rFonts w:ascii="Cambria Math" w:hAnsi="Cambria Math"/>
              </w:rPr>
              <m:t>log</m:t>
            </m:r>
          </m:e>
          <m:sub>
            <m:r>
              <w:rPr>
                <w:rFonts w:ascii="Cambria Math" w:hAnsi="Cambria Math"/>
              </w:rPr>
              <m:t>2</m:t>
            </m:r>
          </m:sub>
        </m:sSub>
      </m:oMath>
      <w:r w:rsidRPr="00C5235B">
        <w:t xml:space="preserve"> </w:t>
      </w:r>
      <m:oMath>
        <m:r>
          <w:rPr>
            <w:rFonts w:ascii="Cambria Math" w:hAnsi="Cambria Math"/>
          </w:rPr>
          <m:t>(</m:t>
        </m:r>
        <m:f>
          <m:fPr>
            <m:ctrlPr>
              <w:rPr>
                <w:rFonts w:ascii="Cambria Math" w:hAnsi="Cambria Math"/>
                <w:i/>
              </w:rPr>
            </m:ctrlPr>
          </m:fPr>
          <m:num>
            <m:r>
              <w:rPr>
                <w:rFonts w:ascii="Cambria Math" w:hAnsi="Cambria Math"/>
              </w:rPr>
              <m:t>sum(</m:t>
            </m:r>
            <m:r>
              <m:rPr>
                <m:sty m:val="p"/>
              </m:rPr>
              <w:rPr>
                <w:rFonts w:ascii="Cambria Math" w:hAnsi="Cambria Math"/>
              </w:rPr>
              <m:t>&gt; 4 Years)</m:t>
            </m:r>
          </m:num>
          <m:den>
            <m:r>
              <w:rPr>
                <w:rFonts w:ascii="Cambria Math" w:hAnsi="Cambria Math"/>
              </w:rPr>
              <m:t>total</m:t>
            </m:r>
          </m:den>
        </m:f>
      </m:oMath>
      <w:r w:rsidRPr="00C5235B">
        <w:t>))</w:t>
      </w:r>
    </w:p>
    <w:p w:rsidR="00C5235B" w:rsidRDefault="00C5235B" w:rsidP="00C5235B">
      <w:pPr>
        <w:tabs>
          <w:tab w:val="left" w:pos="288"/>
        </w:tabs>
        <w:spacing w:after="120" w:line="228" w:lineRule="auto"/>
        <w:jc w:val="both"/>
      </w:pPr>
      <w:proofErr w:type="gramStart"/>
      <w:r w:rsidRPr="00C5235B">
        <w:rPr>
          <w:i/>
        </w:rPr>
        <w:t>Entropy</w:t>
      </w:r>
      <w:r w:rsidRPr="00C5235B">
        <w:t>(</w:t>
      </w:r>
      <w:proofErr w:type="gramEnd"/>
      <w:r w:rsidRPr="00C5235B">
        <w:t>Total) = (</w:t>
      </w:r>
      <m:oMath>
        <m:r>
          <w:rPr>
            <w:rFonts w:ascii="Cambria Math" w:hAnsi="Cambria Math"/>
          </w:rPr>
          <m:t>(-</m:t>
        </m:r>
        <m:f>
          <m:fPr>
            <m:ctrlPr>
              <w:rPr>
                <w:rFonts w:ascii="Cambria Math" w:hAnsi="Cambria Math"/>
                <w:i/>
              </w:rPr>
            </m:ctrlPr>
          </m:fPr>
          <m:num>
            <m:r>
              <m:rPr>
                <m:sty m:val="p"/>
              </m:rPr>
              <w:rPr>
                <w:rFonts w:ascii="Cambria Math" w:hAnsi="Cambria Math"/>
              </w:rPr>
              <m:t>170</m:t>
            </m:r>
          </m:num>
          <m:den>
            <m:r>
              <w:rPr>
                <w:rFonts w:ascii="Cambria Math" w:hAnsi="Cambria Math"/>
              </w:rPr>
              <m:t>312</m:t>
            </m:r>
          </m:den>
        </m:f>
      </m:oMath>
      <w:r w:rsidRPr="00C5235B">
        <w:t xml:space="preserve"> *</w:t>
      </w:r>
      <m:oMath>
        <m:sSub>
          <m:sSubPr>
            <m:ctrlPr>
              <w:rPr>
                <w:rFonts w:ascii="Cambria Math" w:hAnsi="Cambria Math"/>
                <w:i/>
              </w:rPr>
            </m:ctrlPr>
          </m:sSubPr>
          <m:e>
            <m:r>
              <w:rPr>
                <w:rFonts w:ascii="Cambria Math" w:hAnsi="Cambria Math"/>
              </w:rPr>
              <m:t>log</m:t>
            </m:r>
          </m:e>
          <m:sub>
            <m:r>
              <w:rPr>
                <w:rFonts w:ascii="Cambria Math" w:hAnsi="Cambria Math"/>
              </w:rPr>
              <m:t>2</m:t>
            </m:r>
          </m:sub>
        </m:sSub>
      </m:oMath>
      <w:r w:rsidRPr="00C5235B">
        <w:t xml:space="preserve"> </w:t>
      </w:r>
      <m:oMath>
        <m:r>
          <w:rPr>
            <w:rFonts w:ascii="Cambria Math" w:hAnsi="Cambria Math"/>
          </w:rPr>
          <m:t>(</m:t>
        </m:r>
        <m:f>
          <m:fPr>
            <m:ctrlPr>
              <w:rPr>
                <w:rFonts w:ascii="Cambria Math" w:hAnsi="Cambria Math"/>
                <w:i/>
              </w:rPr>
            </m:ctrlPr>
          </m:fPr>
          <m:num>
            <m:r>
              <m:rPr>
                <m:sty m:val="p"/>
              </m:rPr>
              <w:rPr>
                <w:rFonts w:ascii="Cambria Math" w:hAnsi="Cambria Math"/>
              </w:rPr>
              <m:t>170</m:t>
            </m:r>
          </m:num>
          <m:den>
            <m:r>
              <w:rPr>
                <w:rFonts w:ascii="Cambria Math" w:hAnsi="Cambria Math"/>
              </w:rPr>
              <m:t>312</m:t>
            </m:r>
          </m:den>
        </m:f>
      </m:oMath>
      <w:r>
        <w:t>)) + (</w:t>
      </w:r>
      <m:oMath>
        <m:r>
          <w:rPr>
            <w:rFonts w:ascii="Cambria Math" w:hAnsi="Cambria Math"/>
          </w:rPr>
          <m:t>(-</m:t>
        </m:r>
        <m:f>
          <m:fPr>
            <m:ctrlPr>
              <w:rPr>
                <w:rFonts w:ascii="Cambria Math" w:hAnsi="Cambria Math"/>
                <w:i/>
              </w:rPr>
            </m:ctrlPr>
          </m:fPr>
          <m:num>
            <m:r>
              <m:rPr>
                <m:sty m:val="p"/>
              </m:rPr>
              <w:rPr>
                <w:rFonts w:ascii="Cambria Math" w:hAnsi="Cambria Math"/>
              </w:rPr>
              <m:t>142</m:t>
            </m:r>
          </m:num>
          <m:den>
            <m:r>
              <w:rPr>
                <w:rFonts w:ascii="Cambria Math" w:hAnsi="Cambria Math"/>
              </w:rPr>
              <m:t>312</m:t>
            </m:r>
          </m:den>
        </m:f>
      </m:oMath>
      <w:r w:rsidRPr="00C5235B">
        <w:t xml:space="preserve">* </w:t>
      </w:r>
      <m:oMath>
        <m:sSub>
          <m:sSubPr>
            <m:ctrlPr>
              <w:rPr>
                <w:rFonts w:ascii="Cambria Math" w:hAnsi="Cambria Math"/>
                <w:i/>
              </w:rPr>
            </m:ctrlPr>
          </m:sSubPr>
          <m:e>
            <m:r>
              <w:rPr>
                <w:rFonts w:ascii="Cambria Math" w:hAnsi="Cambria Math"/>
              </w:rPr>
              <m:t>log</m:t>
            </m:r>
          </m:e>
          <m:sub>
            <m:r>
              <w:rPr>
                <w:rFonts w:ascii="Cambria Math" w:hAnsi="Cambria Math"/>
              </w:rPr>
              <m:t>2</m:t>
            </m:r>
          </m:sub>
        </m:sSub>
      </m:oMath>
      <w:r w:rsidRPr="00C5235B">
        <w:t xml:space="preserve"> </w:t>
      </w:r>
      <m:oMath>
        <m:r>
          <w:rPr>
            <w:rFonts w:ascii="Cambria Math" w:hAnsi="Cambria Math"/>
          </w:rPr>
          <m:t>(</m:t>
        </m:r>
        <m:f>
          <m:fPr>
            <m:ctrlPr>
              <w:rPr>
                <w:rFonts w:ascii="Cambria Math" w:hAnsi="Cambria Math"/>
                <w:i/>
              </w:rPr>
            </m:ctrlPr>
          </m:fPr>
          <m:num>
            <m:r>
              <m:rPr>
                <m:sty m:val="p"/>
              </m:rPr>
              <w:rPr>
                <w:rFonts w:ascii="Cambria Math" w:hAnsi="Cambria Math"/>
              </w:rPr>
              <m:t>142</m:t>
            </m:r>
          </m:num>
          <m:den>
            <m:r>
              <w:rPr>
                <w:rFonts w:ascii="Cambria Math" w:hAnsi="Cambria Math"/>
              </w:rPr>
              <m:t>312</m:t>
            </m:r>
          </m:den>
        </m:f>
      </m:oMath>
      <w:r w:rsidRPr="00C5235B">
        <w:t>))</w:t>
      </w:r>
    </w:p>
    <w:p w:rsidR="00C5235B" w:rsidRDefault="00C5235B" w:rsidP="00C5235B">
      <w:pPr>
        <w:tabs>
          <w:tab w:val="left" w:pos="288"/>
        </w:tabs>
        <w:spacing w:after="120" w:line="228" w:lineRule="auto"/>
        <w:jc w:val="both"/>
      </w:pPr>
      <w:r w:rsidRPr="00C5235B">
        <w:t xml:space="preserve"> = 0,994182507</w:t>
      </w:r>
    </w:p>
    <w:p w:rsidR="003555D2" w:rsidRDefault="003555D2" w:rsidP="00C5235B">
      <w:pPr>
        <w:tabs>
          <w:tab w:val="left" w:pos="288"/>
        </w:tabs>
        <w:spacing w:after="120" w:line="228" w:lineRule="auto"/>
        <w:jc w:val="both"/>
      </w:pPr>
    </w:p>
    <w:p w:rsidR="0006622F" w:rsidRPr="0006622F" w:rsidRDefault="0006622F" w:rsidP="0006622F">
      <w:pPr>
        <w:pStyle w:val="Caption"/>
        <w:keepNext/>
        <w:rPr>
          <w:b w:val="0"/>
          <w:color w:val="auto"/>
          <w:sz w:val="16"/>
        </w:rPr>
      </w:pPr>
      <w:proofErr w:type="gramStart"/>
      <w:r w:rsidRPr="0006622F">
        <w:rPr>
          <w:b w:val="0"/>
          <w:color w:val="auto"/>
          <w:sz w:val="16"/>
        </w:rPr>
        <w:t xml:space="preserve">TABLE </w:t>
      </w:r>
      <w:r w:rsidRPr="0006622F">
        <w:rPr>
          <w:b w:val="0"/>
          <w:color w:val="auto"/>
          <w:sz w:val="16"/>
        </w:rPr>
        <w:fldChar w:fldCharType="begin"/>
      </w:r>
      <w:r w:rsidRPr="0006622F">
        <w:rPr>
          <w:b w:val="0"/>
          <w:color w:val="auto"/>
          <w:sz w:val="16"/>
        </w:rPr>
        <w:instrText xml:space="preserve"> SEQ TABLE \* ROMAN </w:instrText>
      </w:r>
      <w:r w:rsidRPr="0006622F">
        <w:rPr>
          <w:b w:val="0"/>
          <w:color w:val="auto"/>
          <w:sz w:val="16"/>
        </w:rPr>
        <w:fldChar w:fldCharType="separate"/>
      </w:r>
      <w:r w:rsidR="00BC0F74">
        <w:rPr>
          <w:b w:val="0"/>
          <w:noProof/>
          <w:color w:val="auto"/>
          <w:sz w:val="16"/>
        </w:rPr>
        <w:t>IV</w:t>
      </w:r>
      <w:r w:rsidRPr="0006622F">
        <w:rPr>
          <w:b w:val="0"/>
          <w:color w:val="auto"/>
          <w:sz w:val="16"/>
        </w:rPr>
        <w:fldChar w:fldCharType="end"/>
      </w:r>
      <w:r w:rsidRPr="0006622F">
        <w:rPr>
          <w:b w:val="0"/>
          <w:color w:val="auto"/>
          <w:sz w:val="16"/>
        </w:rPr>
        <w:t>.</w:t>
      </w:r>
      <w:proofErr w:type="gramEnd"/>
      <w:r w:rsidRPr="0006622F">
        <w:rPr>
          <w:b w:val="0"/>
          <w:color w:val="auto"/>
          <w:sz w:val="16"/>
        </w:rPr>
        <w:t xml:space="preserve"> Total Entropy Calculation </w:t>
      </w:r>
      <w:proofErr w:type="gramStart"/>
      <w:r w:rsidRPr="0006622F">
        <w:rPr>
          <w:b w:val="0"/>
          <w:color w:val="auto"/>
          <w:sz w:val="16"/>
        </w:rPr>
        <w:t>Of</w:t>
      </w:r>
      <w:proofErr w:type="gramEnd"/>
      <w:r w:rsidRPr="0006622F">
        <w:rPr>
          <w:b w:val="0"/>
          <w:color w:val="auto"/>
          <w:sz w:val="16"/>
        </w:rPr>
        <w:t xml:space="preserve"> Data (</w:t>
      </w:r>
      <w:r>
        <w:rPr>
          <w:b w:val="0"/>
          <w:color w:val="auto"/>
          <w:sz w:val="16"/>
        </w:rPr>
        <w:t>Label</w:t>
      </w:r>
      <w:r w:rsidRPr="0006622F">
        <w:rPr>
          <w:b w:val="0"/>
          <w:color w:val="auto"/>
          <w:sz w:val="16"/>
        </w:rPr>
        <w:t>)</w:t>
      </w:r>
    </w:p>
    <w:tbl>
      <w:tblPr>
        <w:tblStyle w:val="TableGrid"/>
        <w:tblW w:w="0" w:type="auto"/>
        <w:jc w:val="center"/>
        <w:tblInd w:w="-549" w:type="dxa"/>
        <w:tblLook w:val="04A0" w:firstRow="1" w:lastRow="0" w:firstColumn="1" w:lastColumn="0" w:noHBand="0" w:noVBand="1"/>
      </w:tblPr>
      <w:tblGrid>
        <w:gridCol w:w="1177"/>
        <w:gridCol w:w="893"/>
        <w:gridCol w:w="949"/>
        <w:gridCol w:w="1255"/>
      </w:tblGrid>
      <w:tr w:rsidR="00BF1996" w:rsidRPr="00BF1996" w:rsidTr="00BF1996">
        <w:trPr>
          <w:trHeight w:val="301"/>
          <w:jc w:val="center"/>
        </w:trPr>
        <w:tc>
          <w:tcPr>
            <w:tcW w:w="1177" w:type="dxa"/>
          </w:tcPr>
          <w:p w:rsidR="00BF1996" w:rsidRPr="00BF1996" w:rsidRDefault="00BF1996" w:rsidP="00BF1996">
            <w:pPr>
              <w:pBdr>
                <w:top w:val="none" w:sz="0" w:space="0" w:color="auto"/>
                <w:left w:val="none" w:sz="0" w:space="0" w:color="auto"/>
                <w:bottom w:val="none" w:sz="0" w:space="0" w:color="auto"/>
                <w:right w:val="none" w:sz="0" w:space="0" w:color="auto"/>
                <w:between w:val="none" w:sz="0" w:space="0" w:color="auto"/>
              </w:pBdr>
              <w:rPr>
                <w:b/>
                <w:sz w:val="16"/>
                <w:szCs w:val="16"/>
              </w:rPr>
            </w:pPr>
            <w:r w:rsidRPr="00BF1996">
              <w:rPr>
                <w:b/>
                <w:sz w:val="16"/>
                <w:szCs w:val="16"/>
              </w:rPr>
              <w:t>Total Data</w:t>
            </w:r>
          </w:p>
        </w:tc>
        <w:tc>
          <w:tcPr>
            <w:tcW w:w="1842" w:type="dxa"/>
            <w:gridSpan w:val="2"/>
          </w:tcPr>
          <w:p w:rsidR="00BF1996" w:rsidRPr="00BF1996" w:rsidRDefault="00A75094" w:rsidP="00BF1996">
            <w:pPr>
              <w:pBdr>
                <w:top w:val="none" w:sz="0" w:space="0" w:color="auto"/>
                <w:left w:val="none" w:sz="0" w:space="0" w:color="auto"/>
                <w:bottom w:val="none" w:sz="0" w:space="0" w:color="auto"/>
                <w:right w:val="none" w:sz="0" w:space="0" w:color="auto"/>
                <w:between w:val="none" w:sz="0" w:space="0" w:color="auto"/>
              </w:pBdr>
              <w:rPr>
                <w:b/>
                <w:sz w:val="16"/>
                <w:szCs w:val="16"/>
              </w:rPr>
            </w:pPr>
            <w:r>
              <w:rPr>
                <w:b/>
                <w:sz w:val="16"/>
                <w:szCs w:val="16"/>
              </w:rPr>
              <w:t>Length Of Study</w:t>
            </w:r>
          </w:p>
        </w:tc>
        <w:tc>
          <w:tcPr>
            <w:tcW w:w="1255" w:type="dxa"/>
          </w:tcPr>
          <w:p w:rsidR="00BF1996" w:rsidRPr="00C35DCF" w:rsidRDefault="00BF1996" w:rsidP="00BF1996">
            <w:pPr>
              <w:pBdr>
                <w:top w:val="none" w:sz="0" w:space="0" w:color="auto"/>
                <w:left w:val="none" w:sz="0" w:space="0" w:color="auto"/>
                <w:bottom w:val="none" w:sz="0" w:space="0" w:color="auto"/>
                <w:right w:val="none" w:sz="0" w:space="0" w:color="auto"/>
                <w:between w:val="none" w:sz="0" w:space="0" w:color="auto"/>
              </w:pBdr>
              <w:rPr>
                <w:b/>
                <w:sz w:val="16"/>
                <w:szCs w:val="16"/>
              </w:rPr>
            </w:pPr>
            <w:r w:rsidRPr="00C35DCF">
              <w:rPr>
                <w:b/>
                <w:sz w:val="16"/>
                <w:szCs w:val="16"/>
              </w:rPr>
              <w:t>Entropy</w:t>
            </w:r>
          </w:p>
        </w:tc>
      </w:tr>
      <w:tr w:rsidR="00BF1996" w:rsidRPr="00BF1996" w:rsidTr="00BF1996">
        <w:trPr>
          <w:jc w:val="center"/>
        </w:trPr>
        <w:tc>
          <w:tcPr>
            <w:tcW w:w="1177" w:type="dxa"/>
            <w:vMerge w:val="restart"/>
          </w:tcPr>
          <w:p w:rsidR="00BF1996" w:rsidRPr="00BF1996" w:rsidRDefault="00BF1996" w:rsidP="00BF1996">
            <w:pPr>
              <w:pBdr>
                <w:top w:val="none" w:sz="0" w:space="0" w:color="auto"/>
                <w:left w:val="none" w:sz="0" w:space="0" w:color="auto"/>
                <w:bottom w:val="none" w:sz="0" w:space="0" w:color="auto"/>
                <w:right w:val="none" w:sz="0" w:space="0" w:color="auto"/>
                <w:between w:val="none" w:sz="0" w:space="0" w:color="auto"/>
              </w:pBdr>
              <w:rPr>
                <w:sz w:val="16"/>
                <w:szCs w:val="16"/>
              </w:rPr>
            </w:pPr>
            <w:r>
              <w:rPr>
                <w:sz w:val="16"/>
                <w:szCs w:val="16"/>
              </w:rPr>
              <w:t>312</w:t>
            </w:r>
          </w:p>
        </w:tc>
        <w:tc>
          <w:tcPr>
            <w:tcW w:w="893" w:type="dxa"/>
          </w:tcPr>
          <w:p w:rsidR="00BF1996" w:rsidRPr="00BF1996" w:rsidRDefault="000936D9" w:rsidP="00BF1996">
            <w:pPr>
              <w:pBdr>
                <w:top w:val="none" w:sz="0" w:space="0" w:color="auto"/>
                <w:left w:val="none" w:sz="0" w:space="0" w:color="auto"/>
                <w:bottom w:val="none" w:sz="0" w:space="0" w:color="auto"/>
                <w:right w:val="none" w:sz="0" w:space="0" w:color="auto"/>
                <w:between w:val="none" w:sz="0" w:space="0" w:color="auto"/>
              </w:pBdr>
              <w:rPr>
                <w:sz w:val="16"/>
                <w:szCs w:val="16"/>
              </w:rPr>
            </w:pPr>
            <w:r>
              <w:rPr>
                <w:sz w:val="16"/>
                <w:szCs w:val="16"/>
              </w:rPr>
              <w:t>≤ 4 Year</w:t>
            </w:r>
            <w:r w:rsidR="00CC7FE9">
              <w:rPr>
                <w:sz w:val="16"/>
                <w:szCs w:val="16"/>
              </w:rPr>
              <w:t>s</w:t>
            </w:r>
          </w:p>
        </w:tc>
        <w:tc>
          <w:tcPr>
            <w:tcW w:w="949" w:type="dxa"/>
          </w:tcPr>
          <w:p w:rsidR="00BF1996" w:rsidRPr="00BF1996" w:rsidRDefault="000936D9" w:rsidP="00BF1996">
            <w:pPr>
              <w:pBdr>
                <w:top w:val="none" w:sz="0" w:space="0" w:color="auto"/>
                <w:left w:val="none" w:sz="0" w:space="0" w:color="auto"/>
                <w:bottom w:val="none" w:sz="0" w:space="0" w:color="auto"/>
                <w:right w:val="none" w:sz="0" w:space="0" w:color="auto"/>
                <w:between w:val="none" w:sz="0" w:space="0" w:color="auto"/>
              </w:pBdr>
              <w:rPr>
                <w:sz w:val="16"/>
                <w:szCs w:val="16"/>
              </w:rPr>
            </w:pPr>
            <w:r>
              <w:rPr>
                <w:sz w:val="16"/>
                <w:szCs w:val="16"/>
              </w:rPr>
              <w:t>&gt; 4 Year</w:t>
            </w:r>
            <w:r w:rsidR="00CC7FE9">
              <w:rPr>
                <w:sz w:val="16"/>
                <w:szCs w:val="16"/>
              </w:rPr>
              <w:t>s</w:t>
            </w:r>
          </w:p>
        </w:tc>
        <w:tc>
          <w:tcPr>
            <w:tcW w:w="1255" w:type="dxa"/>
            <w:vMerge w:val="restart"/>
          </w:tcPr>
          <w:p w:rsidR="00BF1996" w:rsidRPr="00BF1996" w:rsidRDefault="00BF1996" w:rsidP="00BF1996">
            <w:pPr>
              <w:pBdr>
                <w:top w:val="none" w:sz="0" w:space="0" w:color="auto"/>
                <w:left w:val="none" w:sz="0" w:space="0" w:color="auto"/>
                <w:bottom w:val="none" w:sz="0" w:space="0" w:color="auto"/>
                <w:right w:val="none" w:sz="0" w:space="0" w:color="auto"/>
                <w:between w:val="none" w:sz="0" w:space="0" w:color="auto"/>
              </w:pBdr>
              <w:rPr>
                <w:sz w:val="16"/>
                <w:szCs w:val="16"/>
              </w:rPr>
            </w:pPr>
            <w:r w:rsidRPr="00BF1996">
              <w:rPr>
                <w:sz w:val="16"/>
                <w:szCs w:val="16"/>
              </w:rPr>
              <w:t>0.994182507</w:t>
            </w:r>
          </w:p>
          <w:p w:rsidR="00BF1996" w:rsidRPr="00BF1996" w:rsidRDefault="00BF1996" w:rsidP="00BF1996">
            <w:pPr>
              <w:pBdr>
                <w:top w:val="none" w:sz="0" w:space="0" w:color="auto"/>
                <w:left w:val="none" w:sz="0" w:space="0" w:color="auto"/>
                <w:bottom w:val="none" w:sz="0" w:space="0" w:color="auto"/>
                <w:right w:val="none" w:sz="0" w:space="0" w:color="auto"/>
                <w:between w:val="none" w:sz="0" w:space="0" w:color="auto"/>
              </w:pBdr>
              <w:rPr>
                <w:sz w:val="16"/>
                <w:szCs w:val="16"/>
              </w:rPr>
            </w:pPr>
          </w:p>
        </w:tc>
      </w:tr>
      <w:tr w:rsidR="00BF1996" w:rsidRPr="00BF1996" w:rsidTr="00BF1996">
        <w:trPr>
          <w:trHeight w:val="365"/>
          <w:jc w:val="center"/>
        </w:trPr>
        <w:tc>
          <w:tcPr>
            <w:tcW w:w="1177" w:type="dxa"/>
            <w:vMerge/>
          </w:tcPr>
          <w:p w:rsidR="00BF1996" w:rsidRPr="00BF1996" w:rsidRDefault="00BF1996" w:rsidP="00BF1996">
            <w:pPr>
              <w:pBdr>
                <w:top w:val="none" w:sz="0" w:space="0" w:color="auto"/>
                <w:left w:val="none" w:sz="0" w:space="0" w:color="auto"/>
                <w:bottom w:val="none" w:sz="0" w:space="0" w:color="auto"/>
                <w:right w:val="none" w:sz="0" w:space="0" w:color="auto"/>
                <w:between w:val="none" w:sz="0" w:space="0" w:color="auto"/>
              </w:pBdr>
              <w:rPr>
                <w:sz w:val="16"/>
                <w:szCs w:val="16"/>
              </w:rPr>
            </w:pPr>
          </w:p>
        </w:tc>
        <w:tc>
          <w:tcPr>
            <w:tcW w:w="893" w:type="dxa"/>
          </w:tcPr>
          <w:p w:rsidR="00BF1996" w:rsidRPr="00BF1996" w:rsidRDefault="00BF1996" w:rsidP="00BF1996">
            <w:pPr>
              <w:pBdr>
                <w:top w:val="none" w:sz="0" w:space="0" w:color="auto"/>
                <w:left w:val="none" w:sz="0" w:space="0" w:color="auto"/>
                <w:bottom w:val="none" w:sz="0" w:space="0" w:color="auto"/>
                <w:right w:val="none" w:sz="0" w:space="0" w:color="auto"/>
                <w:between w:val="none" w:sz="0" w:space="0" w:color="auto"/>
              </w:pBdr>
              <w:rPr>
                <w:sz w:val="16"/>
                <w:szCs w:val="16"/>
              </w:rPr>
            </w:pPr>
            <w:r>
              <w:rPr>
                <w:sz w:val="16"/>
                <w:szCs w:val="16"/>
              </w:rPr>
              <w:t>170</w:t>
            </w:r>
          </w:p>
        </w:tc>
        <w:tc>
          <w:tcPr>
            <w:tcW w:w="949" w:type="dxa"/>
          </w:tcPr>
          <w:p w:rsidR="00BF1996" w:rsidRPr="00BF1996" w:rsidRDefault="00BF1996" w:rsidP="00BF1996">
            <w:pPr>
              <w:pBdr>
                <w:top w:val="none" w:sz="0" w:space="0" w:color="auto"/>
                <w:left w:val="none" w:sz="0" w:space="0" w:color="auto"/>
                <w:bottom w:val="none" w:sz="0" w:space="0" w:color="auto"/>
                <w:right w:val="none" w:sz="0" w:space="0" w:color="auto"/>
                <w:between w:val="none" w:sz="0" w:space="0" w:color="auto"/>
              </w:pBdr>
              <w:rPr>
                <w:sz w:val="16"/>
                <w:szCs w:val="16"/>
              </w:rPr>
            </w:pPr>
            <w:r>
              <w:rPr>
                <w:sz w:val="16"/>
                <w:szCs w:val="16"/>
              </w:rPr>
              <w:t>142</w:t>
            </w:r>
          </w:p>
        </w:tc>
        <w:tc>
          <w:tcPr>
            <w:tcW w:w="1255" w:type="dxa"/>
            <w:vMerge/>
          </w:tcPr>
          <w:p w:rsidR="00BF1996" w:rsidRPr="00BF1996" w:rsidRDefault="00BF1996" w:rsidP="00BF1996">
            <w:pPr>
              <w:pBdr>
                <w:top w:val="none" w:sz="0" w:space="0" w:color="auto"/>
                <w:left w:val="none" w:sz="0" w:space="0" w:color="auto"/>
                <w:bottom w:val="none" w:sz="0" w:space="0" w:color="auto"/>
                <w:right w:val="none" w:sz="0" w:space="0" w:color="auto"/>
                <w:between w:val="none" w:sz="0" w:space="0" w:color="auto"/>
              </w:pBdr>
              <w:rPr>
                <w:sz w:val="16"/>
                <w:szCs w:val="16"/>
              </w:rPr>
            </w:pPr>
          </w:p>
        </w:tc>
      </w:tr>
    </w:tbl>
    <w:p w:rsidR="00BF1996" w:rsidRPr="00BF1996" w:rsidRDefault="00BF1996" w:rsidP="00BF1996"/>
    <w:p w:rsidR="00C5235B" w:rsidRDefault="00BF1996" w:rsidP="00BF1996">
      <w:pPr>
        <w:tabs>
          <w:tab w:val="left" w:pos="288"/>
        </w:tabs>
        <w:spacing w:after="120" w:line="228" w:lineRule="auto"/>
        <w:jc w:val="both"/>
      </w:pPr>
      <w:r>
        <w:tab/>
      </w:r>
      <w:r w:rsidR="008408E5" w:rsidRPr="008408E5">
        <w:t>From table 4, it is known that students</w:t>
      </w:r>
      <w:r w:rsidR="004F7162">
        <w:t xml:space="preserve"> who graduated on time (≤4 year</w:t>
      </w:r>
      <w:r w:rsidR="00CC7FE9">
        <w:t>s</w:t>
      </w:r>
      <w:r w:rsidR="008408E5" w:rsidRPr="008408E5">
        <w:t>) amounted to 170, meaning 54.5% and students who di</w:t>
      </w:r>
      <w:r w:rsidR="004F7162">
        <w:t>d not graduate on time (&gt;4 year</w:t>
      </w:r>
      <w:r w:rsidR="00CC7FE9">
        <w:t>s</w:t>
      </w:r>
      <w:r w:rsidR="008408E5" w:rsidRPr="008408E5">
        <w:t xml:space="preserve">) amounted to 142 or 45.6%. Then the </w:t>
      </w:r>
      <w:r w:rsidR="008408E5" w:rsidRPr="00B722A2">
        <w:rPr>
          <w:i/>
        </w:rPr>
        <w:t>entropy</w:t>
      </w:r>
      <w:r w:rsidR="008408E5" w:rsidRPr="008408E5">
        <w:t xml:space="preserve"> calculation is carried out from the entire number of cases, namely 312 data with the length of study label which results in 0.994182507. </w:t>
      </w:r>
      <w:r w:rsidR="008408E5" w:rsidRPr="00B722A2">
        <w:rPr>
          <w:i/>
        </w:rPr>
        <w:t>Entropy</w:t>
      </w:r>
      <w:r w:rsidR="008408E5" w:rsidRPr="008408E5">
        <w:t xml:space="preserve"> of length of study will be the basis for calculating</w:t>
      </w:r>
      <w:r w:rsidR="008408E5" w:rsidRPr="00B722A2">
        <w:rPr>
          <w:i/>
        </w:rPr>
        <w:t xml:space="preserve"> gain</w:t>
      </w:r>
      <w:r w:rsidR="008408E5" w:rsidRPr="008408E5">
        <w:t xml:space="preserve"> on other attributes. </w:t>
      </w:r>
      <w:proofErr w:type="gramStart"/>
      <w:r w:rsidR="008408E5" w:rsidRPr="008408E5">
        <w:t xml:space="preserve">Furthermore, looking for </w:t>
      </w:r>
      <w:r w:rsidR="008408E5" w:rsidRPr="000D0707">
        <w:rPr>
          <w:i/>
        </w:rPr>
        <w:t>entropy</w:t>
      </w:r>
      <w:r w:rsidR="000D0707">
        <w:t xml:space="preserve"> in</w:t>
      </w:r>
      <w:r w:rsidR="008408E5" w:rsidRPr="008408E5">
        <w:t xml:space="preserve"> attributes suc</w:t>
      </w:r>
      <w:r w:rsidR="008408E5">
        <w:t>h as GPA, Research and Total Credit Courses</w:t>
      </w:r>
      <w:r w:rsidR="008408E5" w:rsidRPr="008408E5">
        <w:t>.</w:t>
      </w:r>
      <w:proofErr w:type="gramEnd"/>
    </w:p>
    <w:p w:rsidR="00F14390" w:rsidRDefault="00F14390" w:rsidP="00BF1996">
      <w:pPr>
        <w:tabs>
          <w:tab w:val="left" w:pos="288"/>
        </w:tabs>
        <w:spacing w:after="120" w:line="228" w:lineRule="auto"/>
        <w:jc w:val="both"/>
      </w:pPr>
    </w:p>
    <w:p w:rsidR="00914DE2" w:rsidRPr="00B50B33" w:rsidRDefault="00514274" w:rsidP="00BF1996">
      <w:pPr>
        <w:pStyle w:val="Heading2"/>
        <w:numPr>
          <w:ilvl w:val="1"/>
          <w:numId w:val="12"/>
        </w:numPr>
        <w:rPr>
          <w:b/>
        </w:rPr>
      </w:pPr>
      <w:r>
        <w:rPr>
          <w:b/>
          <w:i w:val="0"/>
        </w:rPr>
        <w:t xml:space="preserve">Entropy Calculation </w:t>
      </w:r>
      <w:r w:rsidR="003E0C88">
        <w:rPr>
          <w:b/>
          <w:i w:val="0"/>
        </w:rPr>
        <w:t>f</w:t>
      </w:r>
      <w:r>
        <w:rPr>
          <w:b/>
          <w:i w:val="0"/>
        </w:rPr>
        <w:t>or GPA</w:t>
      </w:r>
    </w:p>
    <w:p w:rsidR="002C3359" w:rsidRPr="00B50B33" w:rsidRDefault="00B50B33" w:rsidP="00BF1996">
      <w:pPr>
        <w:tabs>
          <w:tab w:val="left" w:pos="288"/>
        </w:tabs>
        <w:spacing w:after="120" w:line="228" w:lineRule="auto"/>
        <w:jc w:val="both"/>
      </w:pPr>
      <w:r>
        <w:tab/>
      </w:r>
      <w:r w:rsidR="002C3359" w:rsidRPr="002C3359">
        <w:t xml:space="preserve">GPA is grouped into 3 categories: Satisfactory for students with GPA from 2.61 to 3.00, Very Satisfactory for students with GPA from 3.01 to 3.50 and </w:t>
      </w:r>
      <w:proofErr w:type="spellStart"/>
      <w:r w:rsidR="002C3359" w:rsidRPr="002C3359">
        <w:t>Cumlaude</w:t>
      </w:r>
      <w:proofErr w:type="spellEnd"/>
      <w:r w:rsidR="002C3359" w:rsidRPr="002C3359">
        <w:t xml:space="preserve"> for students with GPA from 3.51 to 4.00.</w:t>
      </w:r>
    </w:p>
    <w:p w:rsidR="00B50B33" w:rsidRPr="00B50B33" w:rsidRDefault="00B50B33" w:rsidP="00BF1996">
      <w:pPr>
        <w:tabs>
          <w:tab w:val="left" w:pos="288"/>
        </w:tabs>
        <w:spacing w:after="120" w:line="228" w:lineRule="auto"/>
        <w:jc w:val="both"/>
      </w:pPr>
      <w:proofErr w:type="gramStart"/>
      <w:r w:rsidRPr="00B50B33">
        <w:rPr>
          <w:i/>
        </w:rPr>
        <w:t>Entropy</w:t>
      </w:r>
      <w:r w:rsidR="00DA0A30">
        <w:t>(</w:t>
      </w:r>
      <w:proofErr w:type="gramEnd"/>
      <w:r w:rsidR="00DA0A30">
        <w:t xml:space="preserve">GPA, </w:t>
      </w:r>
      <w:proofErr w:type="spellStart"/>
      <w:r w:rsidR="00DA0A30">
        <w:t>Statisfactory</w:t>
      </w:r>
      <w:proofErr w:type="spellEnd"/>
      <w:r w:rsidRPr="00B50B33">
        <w:t>) = (</w:t>
      </w:r>
      <m:oMath>
        <m:r>
          <w:rPr>
            <w:rFonts w:ascii="Cambria Math" w:hAnsi="Cambria Math"/>
          </w:rPr>
          <m:t>(-</m:t>
        </m:r>
        <m:f>
          <m:fPr>
            <m:ctrlPr>
              <w:rPr>
                <w:rFonts w:ascii="Cambria Math" w:hAnsi="Cambria Math"/>
                <w:i/>
              </w:rPr>
            </m:ctrlPr>
          </m:fPr>
          <m:num>
            <m:r>
              <m:rPr>
                <m:sty m:val="p"/>
              </m:rPr>
              <w:rPr>
                <w:rFonts w:ascii="Cambria Math" w:hAnsi="Cambria Math"/>
              </w:rPr>
              <m:t>21</m:t>
            </m:r>
          </m:num>
          <m:den>
            <m:r>
              <w:rPr>
                <w:rFonts w:ascii="Cambria Math" w:hAnsi="Cambria Math"/>
              </w:rPr>
              <m:t>118</m:t>
            </m:r>
          </m:den>
        </m:f>
      </m:oMath>
      <w:r w:rsidRPr="00B50B33">
        <w:t xml:space="preserve"> *</w:t>
      </w:r>
      <m:oMath>
        <m:sSub>
          <m:sSubPr>
            <m:ctrlPr>
              <w:rPr>
                <w:rFonts w:ascii="Cambria Math" w:hAnsi="Cambria Math"/>
                <w:i/>
              </w:rPr>
            </m:ctrlPr>
          </m:sSubPr>
          <m:e>
            <m:r>
              <w:rPr>
                <w:rFonts w:ascii="Cambria Math" w:hAnsi="Cambria Math"/>
              </w:rPr>
              <m:t>log</m:t>
            </m:r>
          </m:e>
          <m:sub>
            <m:r>
              <w:rPr>
                <w:rFonts w:ascii="Cambria Math" w:hAnsi="Cambria Math"/>
              </w:rPr>
              <m:t>2</m:t>
            </m:r>
          </m:sub>
        </m:sSub>
      </m:oMath>
      <w:r w:rsidRPr="00B50B33">
        <w:t xml:space="preserve"> </w:t>
      </w:r>
      <m:oMath>
        <m:r>
          <w:rPr>
            <w:rFonts w:ascii="Cambria Math" w:hAnsi="Cambria Math"/>
          </w:rPr>
          <m:t>(</m:t>
        </m:r>
        <m:f>
          <m:fPr>
            <m:ctrlPr>
              <w:rPr>
                <w:rFonts w:ascii="Cambria Math" w:hAnsi="Cambria Math"/>
                <w:i/>
              </w:rPr>
            </m:ctrlPr>
          </m:fPr>
          <m:num>
            <m:r>
              <m:rPr>
                <m:sty m:val="p"/>
              </m:rPr>
              <w:rPr>
                <w:rFonts w:ascii="Cambria Math" w:hAnsi="Cambria Math"/>
              </w:rPr>
              <m:t>21</m:t>
            </m:r>
          </m:num>
          <m:den>
            <m:r>
              <w:rPr>
                <w:rFonts w:ascii="Cambria Math" w:hAnsi="Cambria Math"/>
              </w:rPr>
              <m:t>118</m:t>
            </m:r>
          </m:den>
        </m:f>
      </m:oMath>
      <w:r w:rsidRPr="00B50B33">
        <w:t>)) + (</w:t>
      </w:r>
      <m:oMath>
        <m:r>
          <w:rPr>
            <w:rFonts w:ascii="Cambria Math" w:hAnsi="Cambria Math"/>
          </w:rPr>
          <m:t>(-</m:t>
        </m:r>
        <m:f>
          <m:fPr>
            <m:ctrlPr>
              <w:rPr>
                <w:rFonts w:ascii="Cambria Math" w:hAnsi="Cambria Math"/>
                <w:i/>
              </w:rPr>
            </m:ctrlPr>
          </m:fPr>
          <m:num>
            <m:r>
              <w:rPr>
                <w:rFonts w:ascii="Cambria Math" w:hAnsi="Cambria Math"/>
              </w:rPr>
              <m:t>97</m:t>
            </m:r>
          </m:num>
          <m:den>
            <m:r>
              <w:rPr>
                <w:rFonts w:ascii="Cambria Math" w:hAnsi="Cambria Math"/>
              </w:rPr>
              <m:t>118</m:t>
            </m:r>
          </m:den>
        </m:f>
      </m:oMath>
      <w:r w:rsidRPr="00B50B33">
        <w:t xml:space="preserve"> </w:t>
      </w:r>
      <w:r w:rsidRPr="00B50B33">
        <w:rPr>
          <w:i/>
        </w:rPr>
        <w:t>*</w:t>
      </w:r>
      <m:oMath>
        <m:sSub>
          <m:sSubPr>
            <m:ctrlPr>
              <w:rPr>
                <w:rFonts w:ascii="Cambria Math" w:hAnsi="Cambria Math"/>
                <w:i/>
              </w:rPr>
            </m:ctrlPr>
          </m:sSubPr>
          <m:e>
            <m:r>
              <w:rPr>
                <w:rFonts w:ascii="Cambria Math" w:hAnsi="Cambria Math"/>
              </w:rPr>
              <m:t>log</m:t>
            </m:r>
          </m:e>
          <m:sub>
            <m:r>
              <w:rPr>
                <w:rFonts w:ascii="Cambria Math" w:hAnsi="Cambria Math"/>
              </w:rPr>
              <m:t>2</m:t>
            </m:r>
          </m:sub>
        </m:sSub>
        <m:r>
          <w:rPr>
            <w:rFonts w:ascii="Cambria Math" w:hAnsi="Cambria Math"/>
          </w:rPr>
          <m:t xml:space="preserve"> (</m:t>
        </m:r>
        <m:f>
          <m:fPr>
            <m:ctrlPr>
              <w:rPr>
                <w:rFonts w:ascii="Cambria Math" w:hAnsi="Cambria Math"/>
                <w:i/>
              </w:rPr>
            </m:ctrlPr>
          </m:fPr>
          <m:num>
            <m:r>
              <m:rPr>
                <m:sty m:val="p"/>
              </m:rPr>
              <w:rPr>
                <w:rFonts w:ascii="Cambria Math" w:hAnsi="Cambria Math"/>
              </w:rPr>
              <m:t>97</m:t>
            </m:r>
          </m:num>
          <m:den>
            <m:r>
              <w:rPr>
                <w:rFonts w:ascii="Cambria Math" w:hAnsi="Cambria Math"/>
              </w:rPr>
              <m:t>118</m:t>
            </m:r>
          </m:den>
        </m:f>
      </m:oMath>
      <w:r w:rsidRPr="00B50B33">
        <w:t>)) = 0.675607358</w:t>
      </w:r>
    </w:p>
    <w:p w:rsidR="00B50B33" w:rsidRPr="00B50B33" w:rsidRDefault="00B50B33" w:rsidP="00BF1996">
      <w:pPr>
        <w:tabs>
          <w:tab w:val="left" w:pos="288"/>
        </w:tabs>
        <w:spacing w:after="120" w:line="228" w:lineRule="auto"/>
        <w:jc w:val="both"/>
      </w:pPr>
      <w:proofErr w:type="gramStart"/>
      <w:r w:rsidRPr="00B50B33">
        <w:rPr>
          <w:i/>
        </w:rPr>
        <w:t>Entropy</w:t>
      </w:r>
      <w:r w:rsidR="00DA0A30">
        <w:t>(</w:t>
      </w:r>
      <w:proofErr w:type="gramEnd"/>
      <w:r w:rsidR="00DA0A30">
        <w:t xml:space="preserve">GPA, Very </w:t>
      </w:r>
      <w:proofErr w:type="spellStart"/>
      <w:r w:rsidR="00DA0A30">
        <w:t>Statisfactory</w:t>
      </w:r>
      <w:proofErr w:type="spellEnd"/>
      <w:r w:rsidRPr="00B50B33">
        <w:t>) = (</w:t>
      </w:r>
      <m:oMath>
        <m:r>
          <w:rPr>
            <w:rFonts w:ascii="Cambria Math" w:hAnsi="Cambria Math"/>
          </w:rPr>
          <m:t>(-</m:t>
        </m:r>
        <m:f>
          <m:fPr>
            <m:ctrlPr>
              <w:rPr>
                <w:rFonts w:ascii="Cambria Math" w:hAnsi="Cambria Math"/>
                <w:i/>
              </w:rPr>
            </m:ctrlPr>
          </m:fPr>
          <m:num>
            <m:r>
              <m:rPr>
                <m:sty m:val="p"/>
              </m:rPr>
              <w:rPr>
                <w:rFonts w:ascii="Cambria Math" w:hAnsi="Cambria Math"/>
              </w:rPr>
              <m:t>111</m:t>
            </m:r>
          </m:num>
          <m:den>
            <m:r>
              <w:rPr>
                <w:rFonts w:ascii="Cambria Math" w:hAnsi="Cambria Math"/>
              </w:rPr>
              <m:t>153</m:t>
            </m:r>
          </m:den>
        </m:f>
      </m:oMath>
      <w:r w:rsidRPr="00B50B33">
        <w:t xml:space="preserve"> *</w:t>
      </w:r>
      <m:oMath>
        <m:sSub>
          <m:sSubPr>
            <m:ctrlPr>
              <w:rPr>
                <w:rFonts w:ascii="Cambria Math" w:hAnsi="Cambria Math"/>
                <w:i/>
              </w:rPr>
            </m:ctrlPr>
          </m:sSubPr>
          <m:e>
            <m:r>
              <w:rPr>
                <w:rFonts w:ascii="Cambria Math" w:hAnsi="Cambria Math"/>
              </w:rPr>
              <m:t>log</m:t>
            </m:r>
          </m:e>
          <m:sub>
            <m:r>
              <w:rPr>
                <w:rFonts w:ascii="Cambria Math" w:hAnsi="Cambria Math"/>
              </w:rPr>
              <m:t>2</m:t>
            </m:r>
          </m:sub>
        </m:sSub>
      </m:oMath>
      <w:r w:rsidRPr="00B50B33">
        <w:t xml:space="preserve"> </w:t>
      </w:r>
      <m:oMath>
        <m:r>
          <w:rPr>
            <w:rFonts w:ascii="Cambria Math" w:hAnsi="Cambria Math"/>
          </w:rPr>
          <m:t>(</m:t>
        </m:r>
        <m:f>
          <m:fPr>
            <m:ctrlPr>
              <w:rPr>
                <w:rFonts w:ascii="Cambria Math" w:hAnsi="Cambria Math"/>
                <w:i/>
              </w:rPr>
            </m:ctrlPr>
          </m:fPr>
          <m:num>
            <m:r>
              <m:rPr>
                <m:sty m:val="p"/>
              </m:rPr>
              <w:rPr>
                <w:rFonts w:ascii="Cambria Math" w:hAnsi="Cambria Math"/>
              </w:rPr>
              <m:t>111</m:t>
            </m:r>
          </m:num>
          <m:den>
            <m:r>
              <w:rPr>
                <w:rFonts w:ascii="Cambria Math" w:hAnsi="Cambria Math"/>
              </w:rPr>
              <m:t>153</m:t>
            </m:r>
          </m:den>
        </m:f>
      </m:oMath>
      <w:r w:rsidRPr="00B50B33">
        <w:t>)) + (</w:t>
      </w:r>
      <m:oMath>
        <m:r>
          <w:rPr>
            <w:rFonts w:ascii="Cambria Math" w:hAnsi="Cambria Math"/>
          </w:rPr>
          <m:t>(-</m:t>
        </m:r>
        <m:f>
          <m:fPr>
            <m:ctrlPr>
              <w:rPr>
                <w:rFonts w:ascii="Cambria Math" w:hAnsi="Cambria Math"/>
                <w:i/>
              </w:rPr>
            </m:ctrlPr>
          </m:fPr>
          <m:num>
            <m:r>
              <w:rPr>
                <w:rFonts w:ascii="Cambria Math" w:hAnsi="Cambria Math"/>
              </w:rPr>
              <m:t>42</m:t>
            </m:r>
          </m:num>
          <m:den>
            <m:r>
              <w:rPr>
                <w:rFonts w:ascii="Cambria Math" w:hAnsi="Cambria Math"/>
              </w:rPr>
              <m:t>153</m:t>
            </m:r>
          </m:den>
        </m:f>
      </m:oMath>
      <w:r w:rsidRPr="00B50B33">
        <w:t xml:space="preserve"> *</w:t>
      </w:r>
      <m:oMath>
        <m:sSub>
          <m:sSubPr>
            <m:ctrlPr>
              <w:rPr>
                <w:rFonts w:ascii="Cambria Math" w:hAnsi="Cambria Math"/>
                <w:i/>
              </w:rPr>
            </m:ctrlPr>
          </m:sSubPr>
          <m:e>
            <m:r>
              <w:rPr>
                <w:rFonts w:ascii="Cambria Math" w:hAnsi="Cambria Math"/>
              </w:rPr>
              <m:t>log</m:t>
            </m:r>
          </m:e>
          <m:sub>
            <m:r>
              <w:rPr>
                <w:rFonts w:ascii="Cambria Math" w:hAnsi="Cambria Math"/>
              </w:rPr>
              <m:t>2</m:t>
            </m:r>
          </m:sub>
        </m:sSub>
      </m:oMath>
      <w:r w:rsidRPr="00B50B33">
        <w:t xml:space="preserve"> </w:t>
      </w:r>
      <m:oMath>
        <m:r>
          <w:rPr>
            <w:rFonts w:ascii="Cambria Math" w:hAnsi="Cambria Math"/>
          </w:rPr>
          <m:t>(</m:t>
        </m:r>
        <m:f>
          <m:fPr>
            <m:ctrlPr>
              <w:rPr>
                <w:rFonts w:ascii="Cambria Math" w:hAnsi="Cambria Math"/>
                <w:i/>
              </w:rPr>
            </m:ctrlPr>
          </m:fPr>
          <m:num>
            <m:r>
              <m:rPr>
                <m:sty m:val="p"/>
              </m:rPr>
              <w:rPr>
                <w:rFonts w:ascii="Cambria Math" w:hAnsi="Cambria Math"/>
              </w:rPr>
              <m:t>42</m:t>
            </m:r>
          </m:num>
          <m:den>
            <m:r>
              <w:rPr>
                <w:rFonts w:ascii="Cambria Math" w:hAnsi="Cambria Math"/>
              </w:rPr>
              <m:t>153</m:t>
            </m:r>
          </m:den>
        </m:f>
      </m:oMath>
      <w:r w:rsidRPr="00B50B33">
        <w:t>)) = 0.847861745</w:t>
      </w:r>
    </w:p>
    <w:p w:rsidR="00F14390" w:rsidRDefault="00B50B33" w:rsidP="00BF1996">
      <w:pPr>
        <w:tabs>
          <w:tab w:val="left" w:pos="288"/>
        </w:tabs>
        <w:spacing w:after="120" w:line="228" w:lineRule="auto"/>
        <w:jc w:val="both"/>
      </w:pPr>
      <w:proofErr w:type="gramStart"/>
      <w:r w:rsidRPr="00B50B33">
        <w:rPr>
          <w:i/>
        </w:rPr>
        <w:t>Entropy</w:t>
      </w:r>
      <w:r w:rsidR="002C577E">
        <w:t>(</w:t>
      </w:r>
      <w:proofErr w:type="gramEnd"/>
      <w:r w:rsidR="002C577E">
        <w:t>GPA</w:t>
      </w:r>
      <w:r w:rsidRPr="00B50B33">
        <w:t xml:space="preserve">, </w:t>
      </w:r>
      <w:proofErr w:type="spellStart"/>
      <w:r w:rsidRPr="00B50B33">
        <w:t>Cumlaude</w:t>
      </w:r>
      <w:proofErr w:type="spellEnd"/>
      <w:r w:rsidRPr="00B50B33">
        <w:t>) = (</w:t>
      </w:r>
      <m:oMath>
        <m:r>
          <w:rPr>
            <w:rFonts w:ascii="Cambria Math" w:hAnsi="Cambria Math"/>
          </w:rPr>
          <m:t>(-</m:t>
        </m:r>
        <m:f>
          <m:fPr>
            <m:ctrlPr>
              <w:rPr>
                <w:rFonts w:ascii="Cambria Math" w:hAnsi="Cambria Math"/>
                <w:i/>
              </w:rPr>
            </m:ctrlPr>
          </m:fPr>
          <m:num>
            <m:r>
              <m:rPr>
                <m:sty m:val="p"/>
              </m:rPr>
              <w:rPr>
                <w:rFonts w:ascii="Cambria Math" w:hAnsi="Cambria Math"/>
              </w:rPr>
              <m:t>38</m:t>
            </m:r>
          </m:num>
          <m:den>
            <m:r>
              <w:rPr>
                <w:rFonts w:ascii="Cambria Math" w:hAnsi="Cambria Math"/>
              </w:rPr>
              <m:t>41</m:t>
            </m:r>
          </m:den>
        </m:f>
      </m:oMath>
      <w:r w:rsidRPr="00B50B33">
        <w:t xml:space="preserve"> *</w:t>
      </w:r>
      <m:oMath>
        <m:sSub>
          <m:sSubPr>
            <m:ctrlPr>
              <w:rPr>
                <w:rFonts w:ascii="Cambria Math" w:hAnsi="Cambria Math"/>
                <w:i/>
              </w:rPr>
            </m:ctrlPr>
          </m:sSubPr>
          <m:e>
            <m:r>
              <w:rPr>
                <w:rFonts w:ascii="Cambria Math" w:hAnsi="Cambria Math"/>
              </w:rPr>
              <m:t>log</m:t>
            </m:r>
          </m:e>
          <m:sub>
            <m:r>
              <w:rPr>
                <w:rFonts w:ascii="Cambria Math" w:hAnsi="Cambria Math"/>
              </w:rPr>
              <m:t>2</m:t>
            </m:r>
          </m:sub>
        </m:sSub>
      </m:oMath>
      <w:r w:rsidRPr="00B50B33">
        <w:t xml:space="preserve"> </w:t>
      </w:r>
      <m:oMath>
        <m:r>
          <w:rPr>
            <w:rFonts w:ascii="Cambria Math" w:hAnsi="Cambria Math"/>
          </w:rPr>
          <m:t>(</m:t>
        </m:r>
        <m:f>
          <m:fPr>
            <m:ctrlPr>
              <w:rPr>
                <w:rFonts w:ascii="Cambria Math" w:hAnsi="Cambria Math"/>
                <w:i/>
              </w:rPr>
            </m:ctrlPr>
          </m:fPr>
          <m:num>
            <m:r>
              <m:rPr>
                <m:sty m:val="p"/>
              </m:rPr>
              <w:rPr>
                <w:rFonts w:ascii="Cambria Math" w:hAnsi="Cambria Math"/>
              </w:rPr>
              <m:t>38</m:t>
            </m:r>
          </m:num>
          <m:den>
            <m:r>
              <w:rPr>
                <w:rFonts w:ascii="Cambria Math" w:hAnsi="Cambria Math"/>
              </w:rPr>
              <m:t>41</m:t>
            </m:r>
          </m:den>
        </m:f>
      </m:oMath>
      <w:r w:rsidRPr="00B50B33">
        <w:t xml:space="preserve">)) + ( </w:t>
      </w:r>
      <m:oMath>
        <m:r>
          <w:rPr>
            <w:rFonts w:ascii="Cambria Math" w:hAnsi="Cambria Math"/>
          </w:rPr>
          <m:t>(-</m:t>
        </m:r>
        <m:f>
          <m:fPr>
            <m:ctrlPr>
              <w:rPr>
                <w:rFonts w:ascii="Cambria Math" w:hAnsi="Cambria Math"/>
                <w:i/>
              </w:rPr>
            </m:ctrlPr>
          </m:fPr>
          <m:num>
            <m:r>
              <w:rPr>
                <w:rFonts w:ascii="Cambria Math" w:hAnsi="Cambria Math"/>
              </w:rPr>
              <m:t>38</m:t>
            </m:r>
          </m:num>
          <m:den>
            <m:r>
              <w:rPr>
                <w:rFonts w:ascii="Cambria Math" w:hAnsi="Cambria Math"/>
              </w:rPr>
              <m:t>41</m:t>
            </m:r>
          </m:den>
        </m:f>
      </m:oMath>
      <w:r w:rsidRPr="00B50B33">
        <w:t xml:space="preserve"> *</w:t>
      </w:r>
      <m:oMath>
        <m:sSub>
          <m:sSubPr>
            <m:ctrlPr>
              <w:rPr>
                <w:rFonts w:ascii="Cambria Math" w:hAnsi="Cambria Math"/>
                <w:i/>
              </w:rPr>
            </m:ctrlPr>
          </m:sSubPr>
          <m:e>
            <m:r>
              <w:rPr>
                <w:rFonts w:ascii="Cambria Math" w:hAnsi="Cambria Math"/>
              </w:rPr>
              <m:t>log</m:t>
            </m:r>
          </m:e>
          <m:sub>
            <m:r>
              <w:rPr>
                <w:rFonts w:ascii="Cambria Math" w:hAnsi="Cambria Math"/>
              </w:rPr>
              <m:t>2</m:t>
            </m:r>
          </m:sub>
        </m:sSub>
      </m:oMath>
      <w:r w:rsidRPr="00B50B33">
        <w:t xml:space="preserve"> </w:t>
      </w:r>
      <m:oMath>
        <m:r>
          <w:rPr>
            <w:rFonts w:ascii="Cambria Math" w:hAnsi="Cambria Math"/>
          </w:rPr>
          <m:t>(</m:t>
        </m:r>
        <m:f>
          <m:fPr>
            <m:ctrlPr>
              <w:rPr>
                <w:rFonts w:ascii="Cambria Math" w:hAnsi="Cambria Math"/>
                <w:i/>
              </w:rPr>
            </m:ctrlPr>
          </m:fPr>
          <m:num>
            <m:r>
              <m:rPr>
                <m:sty m:val="p"/>
              </m:rPr>
              <w:rPr>
                <w:rFonts w:ascii="Cambria Math" w:hAnsi="Cambria Math"/>
              </w:rPr>
              <m:t>3</m:t>
            </m:r>
          </m:num>
          <m:den>
            <m:r>
              <w:rPr>
                <w:rFonts w:ascii="Cambria Math" w:hAnsi="Cambria Math"/>
              </w:rPr>
              <m:t>41</m:t>
            </m:r>
          </m:den>
        </m:f>
      </m:oMath>
      <w:r w:rsidRPr="00B50B33">
        <w:t>)) = 0.377646321</w:t>
      </w:r>
    </w:p>
    <w:p w:rsidR="00B50B33" w:rsidRPr="00B50B33" w:rsidRDefault="00A1521E" w:rsidP="00BF1996">
      <w:pPr>
        <w:pStyle w:val="Heading2"/>
        <w:numPr>
          <w:ilvl w:val="1"/>
          <w:numId w:val="12"/>
        </w:numPr>
        <w:rPr>
          <w:b/>
        </w:rPr>
      </w:pPr>
      <w:r>
        <w:rPr>
          <w:b/>
          <w:i w:val="0"/>
        </w:rPr>
        <w:lastRenderedPageBreak/>
        <w:t>Entropy</w:t>
      </w:r>
      <w:r w:rsidR="00027787">
        <w:rPr>
          <w:b/>
          <w:i w:val="0"/>
        </w:rPr>
        <w:t xml:space="preserve"> Calculation for Research</w:t>
      </w:r>
    </w:p>
    <w:p w:rsidR="00B50B33" w:rsidRDefault="003E4034" w:rsidP="00BF1996">
      <w:pPr>
        <w:tabs>
          <w:tab w:val="left" w:pos="288"/>
        </w:tabs>
        <w:spacing w:after="120" w:line="228" w:lineRule="auto"/>
        <w:jc w:val="both"/>
      </w:pPr>
      <w:r>
        <w:tab/>
      </w:r>
      <w:r w:rsidR="008C0C29" w:rsidRPr="008C0C29">
        <w:t xml:space="preserve">The research </w:t>
      </w:r>
      <w:r w:rsidR="008C0C29">
        <w:t xml:space="preserve">is categorized into two groups, namely </w:t>
      </w:r>
      <w:r w:rsidR="008C0C29" w:rsidRPr="008C0C29">
        <w:t>Thesis for students who graduate with thesis research and Publication for students who graduate with publication (journal) research</w:t>
      </w:r>
      <w:r w:rsidR="00A91506">
        <w:t>.</w:t>
      </w:r>
    </w:p>
    <w:p w:rsidR="00B50B33" w:rsidRPr="00B50B33" w:rsidRDefault="00B50B33" w:rsidP="00BF1996">
      <w:pPr>
        <w:tabs>
          <w:tab w:val="left" w:pos="288"/>
        </w:tabs>
        <w:spacing w:after="120" w:line="228" w:lineRule="auto"/>
        <w:jc w:val="both"/>
      </w:pPr>
      <w:proofErr w:type="gramStart"/>
      <w:r w:rsidRPr="00B50B33">
        <w:rPr>
          <w:i/>
        </w:rPr>
        <w:t>Entropy</w:t>
      </w:r>
      <w:r w:rsidR="002949C2">
        <w:t>(</w:t>
      </w:r>
      <w:proofErr w:type="gramEnd"/>
      <w:r w:rsidR="002949C2">
        <w:t>Research, Thesis</w:t>
      </w:r>
      <w:r w:rsidRPr="00B50B33">
        <w:t>) = (</w:t>
      </w:r>
      <m:oMath>
        <m:r>
          <w:rPr>
            <w:rFonts w:ascii="Cambria Math" w:hAnsi="Cambria Math"/>
          </w:rPr>
          <m:t>(-</m:t>
        </m:r>
        <m:f>
          <m:fPr>
            <m:ctrlPr>
              <w:rPr>
                <w:rFonts w:ascii="Cambria Math" w:hAnsi="Cambria Math"/>
                <w:i/>
              </w:rPr>
            </m:ctrlPr>
          </m:fPr>
          <m:num>
            <m:r>
              <m:rPr>
                <m:sty m:val="p"/>
              </m:rPr>
              <w:rPr>
                <w:rFonts w:ascii="Cambria Math" w:hAnsi="Cambria Math"/>
              </w:rPr>
              <m:t>165</m:t>
            </m:r>
          </m:num>
          <m:den>
            <m:r>
              <w:rPr>
                <w:rFonts w:ascii="Cambria Math" w:hAnsi="Cambria Math"/>
              </w:rPr>
              <m:t>307</m:t>
            </m:r>
          </m:den>
        </m:f>
      </m:oMath>
      <w:r w:rsidRPr="00B50B33">
        <w:t xml:space="preserve"> *</w:t>
      </w:r>
      <m:oMath>
        <m:sSub>
          <m:sSubPr>
            <m:ctrlPr>
              <w:rPr>
                <w:rFonts w:ascii="Cambria Math" w:hAnsi="Cambria Math"/>
                <w:i/>
              </w:rPr>
            </m:ctrlPr>
          </m:sSubPr>
          <m:e>
            <m:r>
              <w:rPr>
                <w:rFonts w:ascii="Cambria Math" w:hAnsi="Cambria Math"/>
              </w:rPr>
              <m:t>log</m:t>
            </m:r>
          </m:e>
          <m:sub>
            <m:r>
              <w:rPr>
                <w:rFonts w:ascii="Cambria Math" w:hAnsi="Cambria Math"/>
              </w:rPr>
              <m:t>2</m:t>
            </m:r>
          </m:sub>
        </m:sSub>
      </m:oMath>
      <w:r w:rsidRPr="00B50B33">
        <w:t xml:space="preserve"> </w:t>
      </w:r>
      <m:oMath>
        <m:r>
          <w:rPr>
            <w:rFonts w:ascii="Cambria Math" w:hAnsi="Cambria Math"/>
          </w:rPr>
          <m:t>(</m:t>
        </m:r>
        <m:f>
          <m:fPr>
            <m:ctrlPr>
              <w:rPr>
                <w:rFonts w:ascii="Cambria Math" w:hAnsi="Cambria Math"/>
                <w:i/>
              </w:rPr>
            </m:ctrlPr>
          </m:fPr>
          <m:num>
            <m:r>
              <m:rPr>
                <m:sty m:val="p"/>
              </m:rPr>
              <w:rPr>
                <w:rFonts w:ascii="Cambria Math" w:hAnsi="Cambria Math"/>
              </w:rPr>
              <m:t>165</m:t>
            </m:r>
          </m:num>
          <m:den>
            <m:r>
              <w:rPr>
                <w:rFonts w:ascii="Cambria Math" w:hAnsi="Cambria Math"/>
              </w:rPr>
              <m:t>307</m:t>
            </m:r>
          </m:den>
        </m:f>
      </m:oMath>
      <w:r w:rsidRPr="00B50B33">
        <w:t>)) + (</w:t>
      </w:r>
      <m:oMath>
        <m:r>
          <w:rPr>
            <w:rFonts w:ascii="Cambria Math" w:hAnsi="Cambria Math"/>
          </w:rPr>
          <m:t>(-</m:t>
        </m:r>
        <m:f>
          <m:fPr>
            <m:ctrlPr>
              <w:rPr>
                <w:rFonts w:ascii="Cambria Math" w:hAnsi="Cambria Math"/>
                <w:i/>
              </w:rPr>
            </m:ctrlPr>
          </m:fPr>
          <m:num>
            <m:r>
              <w:rPr>
                <w:rFonts w:ascii="Cambria Math" w:hAnsi="Cambria Math"/>
              </w:rPr>
              <m:t>142</m:t>
            </m:r>
          </m:num>
          <m:den>
            <m:r>
              <w:rPr>
                <w:rFonts w:ascii="Cambria Math" w:hAnsi="Cambria Math"/>
              </w:rPr>
              <m:t>307</m:t>
            </m:r>
          </m:den>
        </m:f>
      </m:oMath>
      <w:r w:rsidRPr="00B50B33">
        <w:t xml:space="preserve"> *</w:t>
      </w:r>
      <m:oMath>
        <m:sSub>
          <m:sSubPr>
            <m:ctrlPr>
              <w:rPr>
                <w:rFonts w:ascii="Cambria Math" w:hAnsi="Cambria Math"/>
                <w:i/>
              </w:rPr>
            </m:ctrlPr>
          </m:sSubPr>
          <m:e>
            <m:r>
              <w:rPr>
                <w:rFonts w:ascii="Cambria Math" w:hAnsi="Cambria Math"/>
              </w:rPr>
              <m:t>log</m:t>
            </m:r>
          </m:e>
          <m:sub>
            <m:r>
              <w:rPr>
                <w:rFonts w:ascii="Cambria Math" w:hAnsi="Cambria Math"/>
              </w:rPr>
              <m:t>2</m:t>
            </m:r>
          </m:sub>
        </m:sSub>
      </m:oMath>
      <w:r w:rsidRPr="00B50B33">
        <w:t xml:space="preserve"> </w:t>
      </w:r>
      <m:oMath>
        <m:r>
          <w:rPr>
            <w:rFonts w:ascii="Cambria Math" w:hAnsi="Cambria Math"/>
          </w:rPr>
          <m:t>(</m:t>
        </m:r>
        <m:f>
          <m:fPr>
            <m:ctrlPr>
              <w:rPr>
                <w:rFonts w:ascii="Cambria Math" w:hAnsi="Cambria Math"/>
                <w:i/>
              </w:rPr>
            </m:ctrlPr>
          </m:fPr>
          <m:num>
            <m:r>
              <m:rPr>
                <m:sty m:val="p"/>
              </m:rPr>
              <w:rPr>
                <w:rFonts w:ascii="Cambria Math" w:hAnsi="Cambria Math"/>
              </w:rPr>
              <m:t>142</m:t>
            </m:r>
          </m:num>
          <m:den>
            <m:r>
              <w:rPr>
                <w:rFonts w:ascii="Cambria Math" w:hAnsi="Cambria Math"/>
              </w:rPr>
              <m:t>307</m:t>
            </m:r>
          </m:den>
        </m:f>
      </m:oMath>
      <w:r w:rsidRPr="00B50B33">
        <w:t>)) = 0.995947431</w:t>
      </w:r>
    </w:p>
    <w:p w:rsidR="00914DE2" w:rsidRDefault="00B50B33" w:rsidP="00BF1996">
      <w:pPr>
        <w:tabs>
          <w:tab w:val="left" w:pos="288"/>
        </w:tabs>
        <w:spacing w:after="120" w:line="228" w:lineRule="auto"/>
        <w:jc w:val="both"/>
      </w:pPr>
      <w:proofErr w:type="gramStart"/>
      <w:r w:rsidRPr="00B50B33">
        <w:rPr>
          <w:i/>
        </w:rPr>
        <w:t>Entropy</w:t>
      </w:r>
      <w:r w:rsidR="002949C2">
        <w:t>(</w:t>
      </w:r>
      <w:proofErr w:type="gramEnd"/>
      <w:r w:rsidR="002949C2">
        <w:t>Research, Publication</w:t>
      </w:r>
      <w:r w:rsidRPr="00B50B33">
        <w:t>) = (</w:t>
      </w:r>
      <m:oMath>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5</m:t>
            </m:r>
          </m:den>
        </m:f>
      </m:oMath>
      <w:r w:rsidRPr="00B50B33">
        <w:t xml:space="preserve"> *</w:t>
      </w:r>
      <m:oMath>
        <m:sSub>
          <m:sSubPr>
            <m:ctrlPr>
              <w:rPr>
                <w:rFonts w:ascii="Cambria Math" w:hAnsi="Cambria Math"/>
                <w:i/>
              </w:rPr>
            </m:ctrlPr>
          </m:sSubPr>
          <m:e>
            <m:r>
              <w:rPr>
                <w:rFonts w:ascii="Cambria Math" w:hAnsi="Cambria Math"/>
              </w:rPr>
              <m:t>log</m:t>
            </m:r>
          </m:e>
          <m:sub>
            <m:r>
              <w:rPr>
                <w:rFonts w:ascii="Cambria Math" w:hAnsi="Cambria Math"/>
              </w:rPr>
              <m:t>2</m:t>
            </m:r>
          </m:sub>
        </m:sSub>
      </m:oMath>
      <w:r w:rsidRPr="00B50B33">
        <w:t xml:space="preserve"> </w:t>
      </w:r>
      <m:oMath>
        <m:r>
          <w:rPr>
            <w:rFonts w:ascii="Cambria Math" w:hAnsi="Cambria Math"/>
          </w:rPr>
          <m:t>(</m:t>
        </m:r>
        <m:f>
          <m:fPr>
            <m:ctrlPr>
              <w:rPr>
                <w:rFonts w:ascii="Cambria Math" w:hAnsi="Cambria Math"/>
                <w:i/>
              </w:rPr>
            </m:ctrlPr>
          </m:fPr>
          <m:num>
            <m:r>
              <m:rPr>
                <m:sty m:val="p"/>
              </m:rPr>
              <w:rPr>
                <w:rFonts w:ascii="Cambria Math" w:hAnsi="Cambria Math"/>
              </w:rPr>
              <m:t>5</m:t>
            </m:r>
          </m:num>
          <m:den>
            <m:r>
              <w:rPr>
                <w:rFonts w:ascii="Cambria Math" w:hAnsi="Cambria Math"/>
              </w:rPr>
              <m:t>5</m:t>
            </m:r>
          </m:den>
        </m:f>
      </m:oMath>
      <w:r w:rsidRPr="00B50B33">
        <w:t>)) + (</w:t>
      </w:r>
      <m:oMath>
        <m:r>
          <w:rPr>
            <w:rFonts w:ascii="Cambria Math" w:hAnsi="Cambria Math"/>
          </w:rPr>
          <m:t>(-</m:t>
        </m:r>
        <m:f>
          <m:fPr>
            <m:ctrlPr>
              <w:rPr>
                <w:rFonts w:ascii="Cambria Math" w:hAnsi="Cambria Math"/>
                <w:i/>
              </w:rPr>
            </m:ctrlPr>
          </m:fPr>
          <m:num>
            <m:r>
              <w:rPr>
                <w:rFonts w:ascii="Cambria Math" w:hAnsi="Cambria Math"/>
              </w:rPr>
              <m:t>0</m:t>
            </m:r>
          </m:num>
          <m:den>
            <m:r>
              <w:rPr>
                <w:rFonts w:ascii="Cambria Math" w:hAnsi="Cambria Math"/>
              </w:rPr>
              <m:t>5</m:t>
            </m:r>
          </m:den>
        </m:f>
      </m:oMath>
      <w:r w:rsidRPr="00B50B33">
        <w:t xml:space="preserve"> *</w:t>
      </w:r>
      <m:oMath>
        <m:sSub>
          <m:sSubPr>
            <m:ctrlPr>
              <w:rPr>
                <w:rFonts w:ascii="Cambria Math" w:hAnsi="Cambria Math"/>
                <w:i/>
              </w:rPr>
            </m:ctrlPr>
          </m:sSubPr>
          <m:e>
            <m:r>
              <w:rPr>
                <w:rFonts w:ascii="Cambria Math" w:hAnsi="Cambria Math"/>
              </w:rPr>
              <m:t>log</m:t>
            </m:r>
          </m:e>
          <m:sub>
            <m:r>
              <w:rPr>
                <w:rFonts w:ascii="Cambria Math" w:hAnsi="Cambria Math"/>
              </w:rPr>
              <m:t>2</m:t>
            </m:r>
          </m:sub>
        </m:sSub>
      </m:oMath>
      <w:r w:rsidRPr="00B50B33">
        <w:t xml:space="preserve"> </w:t>
      </w:r>
      <m:oMath>
        <m:r>
          <w:rPr>
            <w:rFonts w:ascii="Cambria Math" w:hAnsi="Cambria Math"/>
          </w:rPr>
          <m:t>(</m:t>
        </m:r>
        <m:f>
          <m:fPr>
            <m:ctrlPr>
              <w:rPr>
                <w:rFonts w:ascii="Cambria Math" w:hAnsi="Cambria Math"/>
                <w:i/>
              </w:rPr>
            </m:ctrlPr>
          </m:fPr>
          <m:num>
            <m:r>
              <m:rPr>
                <m:sty m:val="p"/>
              </m:rPr>
              <w:rPr>
                <w:rFonts w:ascii="Cambria Math" w:hAnsi="Cambria Math"/>
              </w:rPr>
              <m:t>0</m:t>
            </m:r>
          </m:num>
          <m:den>
            <m:r>
              <w:rPr>
                <w:rFonts w:ascii="Cambria Math" w:hAnsi="Cambria Math"/>
              </w:rPr>
              <m:t>5</m:t>
            </m:r>
          </m:den>
        </m:f>
      </m:oMath>
      <w:r w:rsidRPr="00B50B33">
        <w:t>)) = 0</w:t>
      </w:r>
    </w:p>
    <w:p w:rsidR="00F14390" w:rsidRDefault="00F14390" w:rsidP="00BF1996">
      <w:pPr>
        <w:tabs>
          <w:tab w:val="left" w:pos="288"/>
        </w:tabs>
        <w:spacing w:after="120" w:line="228" w:lineRule="auto"/>
        <w:jc w:val="both"/>
      </w:pPr>
    </w:p>
    <w:p w:rsidR="00914DE2" w:rsidRPr="00A5191C" w:rsidRDefault="00A1521E" w:rsidP="00BF1996">
      <w:pPr>
        <w:pStyle w:val="Heading2"/>
        <w:numPr>
          <w:ilvl w:val="1"/>
          <w:numId w:val="12"/>
        </w:numPr>
        <w:rPr>
          <w:b/>
        </w:rPr>
      </w:pPr>
      <w:r>
        <w:rPr>
          <w:b/>
          <w:i w:val="0"/>
        </w:rPr>
        <w:t>Entropy</w:t>
      </w:r>
      <w:r w:rsidR="00027787">
        <w:rPr>
          <w:b/>
          <w:i w:val="0"/>
        </w:rPr>
        <w:t xml:space="preserve"> Calculation for Total Credit Courses</w:t>
      </w:r>
    </w:p>
    <w:p w:rsidR="00914DE2" w:rsidRDefault="00DE2129" w:rsidP="00BF1996">
      <w:pPr>
        <w:tabs>
          <w:tab w:val="left" w:pos="288"/>
        </w:tabs>
        <w:spacing w:after="120" w:line="228" w:lineRule="auto"/>
        <w:jc w:val="both"/>
      </w:pPr>
      <w:r>
        <w:tab/>
      </w:r>
      <w:r w:rsidR="00934B11">
        <w:t>Total C</w:t>
      </w:r>
      <w:r w:rsidR="0046104B" w:rsidRPr="0046104B">
        <w:t>redit</w:t>
      </w:r>
      <w:r w:rsidR="00934B11">
        <w:t xml:space="preserve"> C</w:t>
      </w:r>
      <w:r w:rsidR="0046104B">
        <w:t>ourse</w:t>
      </w:r>
      <w:r w:rsidR="0046104B" w:rsidRPr="0046104B">
        <w:t>s are grouped into 2 categories, namely ≤150 credit</w:t>
      </w:r>
      <w:r w:rsidR="0046104B">
        <w:t xml:space="preserve"> course</w:t>
      </w:r>
      <w:r w:rsidR="0046104B" w:rsidRPr="0046104B">
        <w:t xml:space="preserve">s for students who complete less than or equal to 150 </w:t>
      </w:r>
      <w:r w:rsidR="0046104B">
        <w:t>credit</w:t>
      </w:r>
      <w:r w:rsidR="002F5FD5">
        <w:t>s</w:t>
      </w:r>
      <w:r w:rsidR="0046104B">
        <w:t>. Meanwhile, the &gt;150 credit courses</w:t>
      </w:r>
      <w:r w:rsidR="0046104B" w:rsidRPr="0046104B">
        <w:t xml:space="preserve"> category is for students who complete more than 150 credits</w:t>
      </w:r>
      <w:r w:rsidR="0046104B">
        <w:t>.</w:t>
      </w:r>
    </w:p>
    <w:p w:rsidR="00DE2129" w:rsidRPr="00DE2129" w:rsidRDefault="00DE2129" w:rsidP="00BF1996">
      <w:pPr>
        <w:tabs>
          <w:tab w:val="left" w:pos="288"/>
        </w:tabs>
        <w:spacing w:after="120" w:line="228" w:lineRule="auto"/>
        <w:jc w:val="both"/>
      </w:pPr>
      <w:proofErr w:type="gramStart"/>
      <w:r w:rsidRPr="00DE2129">
        <w:rPr>
          <w:i/>
        </w:rPr>
        <w:t>Entropy</w:t>
      </w:r>
      <w:r w:rsidR="002949C2">
        <w:t>(</w:t>
      </w:r>
      <w:proofErr w:type="gramEnd"/>
      <w:r w:rsidR="002949C2">
        <w:t>Total Credit Courses, ≤150 Credit Courses</w:t>
      </w:r>
      <w:r w:rsidRPr="00DE2129">
        <w:t>) = (</w:t>
      </w:r>
      <m:oMath>
        <m:r>
          <w:rPr>
            <w:rFonts w:ascii="Cambria Math" w:hAnsi="Cambria Math"/>
          </w:rPr>
          <m:t>(-</m:t>
        </m:r>
        <m:f>
          <m:fPr>
            <m:ctrlPr>
              <w:rPr>
                <w:rFonts w:ascii="Cambria Math" w:hAnsi="Cambria Math"/>
                <w:i/>
              </w:rPr>
            </m:ctrlPr>
          </m:fPr>
          <m:num>
            <m:r>
              <w:rPr>
                <w:rFonts w:ascii="Cambria Math" w:hAnsi="Cambria Math"/>
              </w:rPr>
              <m:t>29</m:t>
            </m:r>
          </m:num>
          <m:den>
            <m:r>
              <w:rPr>
                <w:rFonts w:ascii="Cambria Math" w:hAnsi="Cambria Math"/>
              </w:rPr>
              <m:t>64</m:t>
            </m:r>
          </m:den>
        </m:f>
      </m:oMath>
      <w:r w:rsidRPr="00DE2129">
        <w:t xml:space="preserve"> *</w:t>
      </w:r>
      <m:oMath>
        <m:sSub>
          <m:sSubPr>
            <m:ctrlPr>
              <w:rPr>
                <w:rFonts w:ascii="Cambria Math" w:hAnsi="Cambria Math"/>
                <w:i/>
              </w:rPr>
            </m:ctrlPr>
          </m:sSubPr>
          <m:e>
            <m:r>
              <w:rPr>
                <w:rFonts w:ascii="Cambria Math" w:hAnsi="Cambria Math"/>
              </w:rPr>
              <m:t>log</m:t>
            </m:r>
          </m:e>
          <m:sub>
            <m:r>
              <w:rPr>
                <w:rFonts w:ascii="Cambria Math" w:hAnsi="Cambria Math"/>
              </w:rPr>
              <m:t>2</m:t>
            </m:r>
          </m:sub>
        </m:sSub>
      </m:oMath>
      <w:r w:rsidRPr="00DE2129">
        <w:t xml:space="preserve"> </w:t>
      </w:r>
      <m:oMath>
        <m:r>
          <w:rPr>
            <w:rFonts w:ascii="Cambria Math" w:hAnsi="Cambria Math"/>
          </w:rPr>
          <m:t>(</m:t>
        </m:r>
        <m:f>
          <m:fPr>
            <m:ctrlPr>
              <w:rPr>
                <w:rFonts w:ascii="Cambria Math" w:hAnsi="Cambria Math"/>
                <w:i/>
              </w:rPr>
            </m:ctrlPr>
          </m:fPr>
          <m:num>
            <m:r>
              <m:rPr>
                <m:sty m:val="p"/>
              </m:rPr>
              <w:rPr>
                <w:rFonts w:ascii="Cambria Math" w:hAnsi="Cambria Math"/>
              </w:rPr>
              <m:t>29</m:t>
            </m:r>
          </m:num>
          <m:den>
            <m:r>
              <w:rPr>
                <w:rFonts w:ascii="Cambria Math" w:hAnsi="Cambria Math"/>
              </w:rPr>
              <m:t>64</m:t>
            </m:r>
          </m:den>
        </m:f>
      </m:oMath>
      <w:r w:rsidRPr="00DE2129">
        <w:t>)) + (</w:t>
      </w:r>
      <m:oMath>
        <m:r>
          <w:rPr>
            <w:rFonts w:ascii="Cambria Math" w:hAnsi="Cambria Math"/>
          </w:rPr>
          <m:t>(-</m:t>
        </m:r>
        <m:f>
          <m:fPr>
            <m:ctrlPr>
              <w:rPr>
                <w:rFonts w:ascii="Cambria Math" w:hAnsi="Cambria Math"/>
                <w:i/>
              </w:rPr>
            </m:ctrlPr>
          </m:fPr>
          <m:num>
            <m:r>
              <w:rPr>
                <w:rFonts w:ascii="Cambria Math" w:hAnsi="Cambria Math"/>
              </w:rPr>
              <m:t>35</m:t>
            </m:r>
          </m:num>
          <m:den>
            <m:r>
              <w:rPr>
                <w:rFonts w:ascii="Cambria Math" w:hAnsi="Cambria Math"/>
              </w:rPr>
              <m:t>64</m:t>
            </m:r>
          </m:den>
        </m:f>
      </m:oMath>
      <w:r w:rsidRPr="00DE2129">
        <w:t xml:space="preserve"> *</w:t>
      </w:r>
      <m:oMath>
        <m:sSub>
          <m:sSubPr>
            <m:ctrlPr>
              <w:rPr>
                <w:rFonts w:ascii="Cambria Math" w:hAnsi="Cambria Math"/>
                <w:i/>
              </w:rPr>
            </m:ctrlPr>
          </m:sSubPr>
          <m:e>
            <m:r>
              <w:rPr>
                <w:rFonts w:ascii="Cambria Math" w:hAnsi="Cambria Math"/>
              </w:rPr>
              <m:t>log</m:t>
            </m:r>
          </m:e>
          <m:sub>
            <m:r>
              <w:rPr>
                <w:rFonts w:ascii="Cambria Math" w:hAnsi="Cambria Math"/>
              </w:rPr>
              <m:t>2</m:t>
            </m:r>
          </m:sub>
        </m:sSub>
      </m:oMath>
      <w:r w:rsidRPr="00DE2129">
        <w:t xml:space="preserve"> </w:t>
      </w:r>
      <m:oMath>
        <m:r>
          <w:rPr>
            <w:rFonts w:ascii="Cambria Math" w:hAnsi="Cambria Math"/>
          </w:rPr>
          <m:t>(</m:t>
        </m:r>
        <m:f>
          <m:fPr>
            <m:ctrlPr>
              <w:rPr>
                <w:rFonts w:ascii="Cambria Math" w:hAnsi="Cambria Math"/>
                <w:i/>
              </w:rPr>
            </m:ctrlPr>
          </m:fPr>
          <m:num>
            <m:r>
              <m:rPr>
                <m:sty m:val="p"/>
              </m:rPr>
              <w:rPr>
                <w:rFonts w:ascii="Cambria Math" w:hAnsi="Cambria Math"/>
              </w:rPr>
              <m:t>35</m:t>
            </m:r>
          </m:num>
          <m:den>
            <m:r>
              <w:rPr>
                <w:rFonts w:ascii="Cambria Math" w:hAnsi="Cambria Math"/>
              </w:rPr>
              <m:t>64</m:t>
            </m:r>
          </m:den>
        </m:f>
      </m:oMath>
      <w:r w:rsidRPr="00DE2129">
        <w:t>)) = 0.993650712</w:t>
      </w:r>
    </w:p>
    <w:p w:rsidR="00DE2129" w:rsidRDefault="00DE2129" w:rsidP="00BF1996">
      <w:pPr>
        <w:tabs>
          <w:tab w:val="left" w:pos="288"/>
        </w:tabs>
        <w:spacing w:after="120" w:line="228" w:lineRule="auto"/>
        <w:jc w:val="both"/>
      </w:pPr>
      <w:proofErr w:type="gramStart"/>
      <w:r w:rsidRPr="00DE2129">
        <w:rPr>
          <w:i/>
        </w:rPr>
        <w:t>Entropy</w:t>
      </w:r>
      <w:r w:rsidR="002949C2">
        <w:t>(</w:t>
      </w:r>
      <w:proofErr w:type="gramEnd"/>
      <w:r w:rsidR="002949C2">
        <w:t>Total Credit Courses, &gt;150 Credit Courses</w:t>
      </w:r>
      <w:r w:rsidRPr="00DE2129">
        <w:t>) = (</w:t>
      </w:r>
      <m:oMath>
        <m:r>
          <w:rPr>
            <w:rFonts w:ascii="Cambria Math" w:hAnsi="Cambria Math"/>
          </w:rPr>
          <m:t>(-</m:t>
        </m:r>
        <m:f>
          <m:fPr>
            <m:ctrlPr>
              <w:rPr>
                <w:rFonts w:ascii="Cambria Math" w:hAnsi="Cambria Math"/>
                <w:i/>
              </w:rPr>
            </m:ctrlPr>
          </m:fPr>
          <m:num>
            <m:r>
              <w:rPr>
                <w:rFonts w:ascii="Cambria Math" w:hAnsi="Cambria Math"/>
              </w:rPr>
              <m:t>29</m:t>
            </m:r>
          </m:num>
          <m:den>
            <m:r>
              <w:rPr>
                <w:rFonts w:ascii="Cambria Math" w:hAnsi="Cambria Math"/>
              </w:rPr>
              <m:t>64</m:t>
            </m:r>
          </m:den>
        </m:f>
      </m:oMath>
      <w:r w:rsidRPr="00DE2129">
        <w:t xml:space="preserve"> *</w:t>
      </w:r>
      <m:oMath>
        <m:sSub>
          <m:sSubPr>
            <m:ctrlPr>
              <w:rPr>
                <w:rFonts w:ascii="Cambria Math" w:hAnsi="Cambria Math"/>
                <w:i/>
              </w:rPr>
            </m:ctrlPr>
          </m:sSubPr>
          <m:e>
            <m:r>
              <w:rPr>
                <w:rFonts w:ascii="Cambria Math" w:hAnsi="Cambria Math"/>
              </w:rPr>
              <m:t>log</m:t>
            </m:r>
          </m:e>
          <m:sub>
            <m:r>
              <w:rPr>
                <w:rFonts w:ascii="Cambria Math" w:hAnsi="Cambria Math"/>
              </w:rPr>
              <m:t>2</m:t>
            </m:r>
          </m:sub>
        </m:sSub>
      </m:oMath>
      <w:r w:rsidRPr="00DE2129">
        <w:t xml:space="preserve"> </w:t>
      </w:r>
      <m:oMath>
        <m:r>
          <w:rPr>
            <w:rFonts w:ascii="Cambria Math" w:hAnsi="Cambria Math"/>
          </w:rPr>
          <m:t>(</m:t>
        </m:r>
        <m:f>
          <m:fPr>
            <m:ctrlPr>
              <w:rPr>
                <w:rFonts w:ascii="Cambria Math" w:hAnsi="Cambria Math"/>
                <w:i/>
              </w:rPr>
            </m:ctrlPr>
          </m:fPr>
          <m:num>
            <m:r>
              <m:rPr>
                <m:sty m:val="p"/>
              </m:rPr>
              <w:rPr>
                <w:rFonts w:ascii="Cambria Math" w:hAnsi="Cambria Math"/>
              </w:rPr>
              <m:t>29</m:t>
            </m:r>
          </m:num>
          <m:den>
            <m:r>
              <w:rPr>
                <w:rFonts w:ascii="Cambria Math" w:hAnsi="Cambria Math"/>
              </w:rPr>
              <m:t>64</m:t>
            </m:r>
          </m:den>
        </m:f>
      </m:oMath>
      <w:r w:rsidRPr="00DE2129">
        <w:t>)) + (</w:t>
      </w:r>
      <m:oMath>
        <m:r>
          <w:rPr>
            <w:rFonts w:ascii="Cambria Math" w:hAnsi="Cambria Math"/>
          </w:rPr>
          <m:t>(-</m:t>
        </m:r>
        <m:f>
          <m:fPr>
            <m:ctrlPr>
              <w:rPr>
                <w:rFonts w:ascii="Cambria Math" w:hAnsi="Cambria Math"/>
                <w:i/>
              </w:rPr>
            </m:ctrlPr>
          </m:fPr>
          <m:num>
            <m:r>
              <w:rPr>
                <w:rFonts w:ascii="Cambria Math" w:hAnsi="Cambria Math"/>
              </w:rPr>
              <m:t>35</m:t>
            </m:r>
          </m:num>
          <m:den>
            <m:r>
              <w:rPr>
                <w:rFonts w:ascii="Cambria Math" w:hAnsi="Cambria Math"/>
              </w:rPr>
              <m:t>64</m:t>
            </m:r>
          </m:den>
        </m:f>
      </m:oMath>
      <w:r w:rsidRPr="00DE2129">
        <w:t xml:space="preserve"> *</w:t>
      </w:r>
      <m:oMath>
        <m:sSub>
          <m:sSubPr>
            <m:ctrlPr>
              <w:rPr>
                <w:rFonts w:ascii="Cambria Math" w:hAnsi="Cambria Math"/>
                <w:i/>
              </w:rPr>
            </m:ctrlPr>
          </m:sSubPr>
          <m:e>
            <m:r>
              <w:rPr>
                <w:rFonts w:ascii="Cambria Math" w:hAnsi="Cambria Math"/>
              </w:rPr>
              <m:t>log</m:t>
            </m:r>
          </m:e>
          <m:sub>
            <m:r>
              <w:rPr>
                <w:rFonts w:ascii="Cambria Math" w:hAnsi="Cambria Math"/>
              </w:rPr>
              <m:t>2</m:t>
            </m:r>
          </m:sub>
        </m:sSub>
      </m:oMath>
      <w:r w:rsidRPr="00DE2129">
        <w:t xml:space="preserve"> </w:t>
      </w:r>
      <m:oMath>
        <m:r>
          <w:rPr>
            <w:rFonts w:ascii="Cambria Math" w:hAnsi="Cambria Math"/>
          </w:rPr>
          <m:t>(</m:t>
        </m:r>
        <m:f>
          <m:fPr>
            <m:ctrlPr>
              <w:rPr>
                <w:rFonts w:ascii="Cambria Math" w:hAnsi="Cambria Math"/>
                <w:i/>
              </w:rPr>
            </m:ctrlPr>
          </m:fPr>
          <m:num>
            <m:r>
              <m:rPr>
                <m:sty m:val="p"/>
              </m:rPr>
              <w:rPr>
                <w:rFonts w:ascii="Cambria Math" w:hAnsi="Cambria Math"/>
              </w:rPr>
              <m:t>35</m:t>
            </m:r>
          </m:num>
          <m:den>
            <m:r>
              <w:rPr>
                <w:rFonts w:ascii="Cambria Math" w:hAnsi="Cambria Math"/>
              </w:rPr>
              <m:t>64</m:t>
            </m:r>
          </m:den>
        </m:f>
      </m:oMath>
      <w:r w:rsidRPr="00DE2129">
        <w:t>)) = 0.9863991</w:t>
      </w:r>
    </w:p>
    <w:p w:rsidR="00ED7800" w:rsidRDefault="00ED7800" w:rsidP="00BF1996">
      <w:pPr>
        <w:tabs>
          <w:tab w:val="left" w:pos="288"/>
        </w:tabs>
        <w:spacing w:after="120" w:line="228" w:lineRule="auto"/>
        <w:jc w:val="both"/>
      </w:pPr>
    </w:p>
    <w:p w:rsidR="00DE2129" w:rsidRDefault="00D272F9" w:rsidP="00DE2129">
      <w:pPr>
        <w:pStyle w:val="Heading2"/>
        <w:numPr>
          <w:ilvl w:val="1"/>
          <w:numId w:val="14"/>
        </w:numPr>
        <w:rPr>
          <w:b/>
        </w:rPr>
      </w:pPr>
      <w:r>
        <w:rPr>
          <w:b/>
          <w:i w:val="0"/>
        </w:rPr>
        <w:t xml:space="preserve">Calculation to Find </w:t>
      </w:r>
      <w:r w:rsidR="00DE2129" w:rsidRPr="009056D7">
        <w:rPr>
          <w:b/>
          <w:i w:val="0"/>
        </w:rPr>
        <w:t>Gain</w:t>
      </w:r>
    </w:p>
    <w:p w:rsidR="00DE2129" w:rsidRDefault="006D0F7F" w:rsidP="006D0F7F">
      <w:pPr>
        <w:tabs>
          <w:tab w:val="left" w:pos="288"/>
        </w:tabs>
        <w:spacing w:after="120" w:line="228" w:lineRule="auto"/>
        <w:ind w:left="288"/>
        <w:jc w:val="both"/>
        <w:rPr>
          <w:i/>
        </w:rPr>
      </w:pPr>
      <w:r w:rsidRPr="00775616">
        <w:rPr>
          <w:i/>
        </w:rPr>
        <w:t xml:space="preserve">Gain </w:t>
      </w:r>
      <w:r>
        <w:t>calculation formula.</w:t>
      </w:r>
    </w:p>
    <w:p w:rsidR="00E84BBA" w:rsidRDefault="00DE2129" w:rsidP="00E84BBA">
      <w:pPr>
        <w:tabs>
          <w:tab w:val="left" w:pos="288"/>
        </w:tabs>
        <w:spacing w:after="120" w:line="228" w:lineRule="auto"/>
      </w:pPr>
      <w:r w:rsidRPr="00DE2129">
        <w:rPr>
          <w:i/>
        </w:rPr>
        <w:t>Gain</w:t>
      </w:r>
      <w:r w:rsidRPr="00DE2129">
        <w:t>(S</w:t>
      </w:r>
      <w:proofErr w:type="gramStart"/>
      <w:r w:rsidRPr="00DE2129">
        <w:t>,A</w:t>
      </w:r>
      <w:proofErr w:type="gramEnd"/>
      <w:r w:rsidRPr="00DE2129">
        <w:t xml:space="preserve">) = </w:t>
      </w:r>
      <m:oMath>
        <m:r>
          <w:rPr>
            <w:rFonts w:ascii="Cambria Math" w:hAnsi="Cambria Math"/>
          </w:rPr>
          <m:t>Entropy</m:t>
        </m:r>
        <m:d>
          <m:dPr>
            <m:ctrlPr>
              <w:rPr>
                <w:rFonts w:ascii="Cambria Math" w:hAnsi="Cambria Math"/>
                <w:i/>
              </w:rPr>
            </m:ctrlPr>
          </m:dPr>
          <m:e>
            <m:r>
              <w:rPr>
                <w:rFonts w:ascii="Cambria Math" w:hAnsi="Cambria Math"/>
              </w:rPr>
              <m:t>S</m:t>
            </m:r>
          </m:e>
        </m:d>
        <m:r>
          <w:rPr>
            <w:rFonts w:ascii="Cambria Math" w:hAnsi="Cambria Math"/>
          </w:rPr>
          <m:t>-</m:t>
        </m:r>
        <m:nary>
          <m:naryPr>
            <m:chr m:val="∑"/>
            <m:grow m:val="1"/>
            <m:ctrlPr>
              <w:rPr>
                <w:rFonts w:ascii="Cambria Math" w:hAnsi="Cambria Math"/>
              </w:rPr>
            </m:ctrlPr>
          </m:naryPr>
          <m:sub>
            <m:r>
              <w:rPr>
                <w:rFonts w:ascii="Cambria Math" w:hAnsi="Cambria Math"/>
              </w:rPr>
              <m:t>i=1</m:t>
            </m:r>
          </m:sub>
          <m:sup>
            <m:r>
              <w:rPr>
                <w:rFonts w:ascii="Cambria Math" w:hAnsi="Cambria Math"/>
              </w:rPr>
              <m:t>n</m:t>
            </m:r>
          </m:sup>
          <m:e>
            <m:f>
              <m:fPr>
                <m:ctrlPr>
                  <w:rPr>
                    <w:rFonts w:ascii="Cambria Math" w:hAnsi="Cambria Math"/>
                  </w:rPr>
                </m:ctrlPr>
              </m:fPr>
              <m:num>
                <m:r>
                  <w:rPr>
                    <w:rFonts w:ascii="Cambria Math" w:hAnsi="Cambria Math"/>
                  </w:rPr>
                  <m:t xml:space="preserve"> </m:t>
                </m:r>
                <m:d>
                  <m:dPr>
                    <m:begChr m:val="|"/>
                    <m:endChr m:val="|"/>
                    <m:ctrlPr>
                      <w:rPr>
                        <w:rFonts w:ascii="Cambria Math" w:hAnsi="Cambria Math"/>
                      </w:rPr>
                    </m:ctrlPr>
                  </m:dPr>
                  <m:e>
                    <m:r>
                      <m:rPr>
                        <m:sty m:val="p"/>
                      </m:rPr>
                      <w:rPr>
                        <w:rFonts w:ascii="Cambria Math" w:hAnsi="Cambria Math"/>
                      </w:rPr>
                      <m:t>si</m:t>
                    </m:r>
                  </m:e>
                </m:d>
              </m:num>
              <m:den>
                <m:d>
                  <m:dPr>
                    <m:begChr m:val="|"/>
                    <m:endChr m:val="|"/>
                    <m:ctrlPr>
                      <w:rPr>
                        <w:rFonts w:ascii="Cambria Math" w:hAnsi="Cambria Math"/>
                        <w:i/>
                      </w:rPr>
                    </m:ctrlPr>
                  </m:dPr>
                  <m:e>
                    <m:r>
                      <w:rPr>
                        <w:rFonts w:ascii="Cambria Math" w:hAnsi="Cambria Math"/>
                      </w:rPr>
                      <m:t>s</m:t>
                    </m:r>
                  </m:e>
                </m:d>
              </m:den>
            </m:f>
            <m:r>
              <m:rPr>
                <m:sty m:val="p"/>
              </m:rPr>
              <w:rPr>
                <w:rFonts w:ascii="Cambria Math" w:hAnsi="Cambria Math"/>
              </w:rPr>
              <m:t>*Entropy</m:t>
            </m:r>
            <m:d>
              <m:dPr>
                <m:ctrlPr>
                  <w:rPr>
                    <w:rFonts w:ascii="Cambria Math" w:hAnsi="Cambria Math"/>
                  </w:rPr>
                </m:ctrlPr>
              </m:dPr>
              <m:e>
                <m:r>
                  <m:rPr>
                    <m:sty m:val="p"/>
                  </m:rPr>
                  <w:rPr>
                    <w:rFonts w:ascii="Cambria Math" w:hAnsi="Cambria Math"/>
                  </w:rPr>
                  <m:t>Si</m:t>
                </m:r>
              </m:e>
            </m:d>
          </m:e>
        </m:nary>
      </m:oMath>
    </w:p>
    <w:p w:rsidR="00E84BBA" w:rsidRPr="00E84BBA" w:rsidRDefault="00E061E4" w:rsidP="00E84BBA">
      <w:pPr>
        <w:pStyle w:val="Heading2"/>
        <w:numPr>
          <w:ilvl w:val="1"/>
          <w:numId w:val="18"/>
        </w:numPr>
        <w:rPr>
          <w:b/>
          <w:i w:val="0"/>
        </w:rPr>
      </w:pPr>
      <w:r>
        <w:rPr>
          <w:b/>
          <w:i w:val="0"/>
        </w:rPr>
        <w:t xml:space="preserve">Gain </w:t>
      </w:r>
      <w:r w:rsidR="00C2221E">
        <w:rPr>
          <w:b/>
          <w:i w:val="0"/>
        </w:rPr>
        <w:t>Calculation for GPA</w:t>
      </w:r>
    </w:p>
    <w:p w:rsidR="00E84BBA" w:rsidRPr="00BC4DDA" w:rsidRDefault="00E84BBA" w:rsidP="00E84BBA">
      <w:pPr>
        <w:tabs>
          <w:tab w:val="left" w:pos="288"/>
        </w:tabs>
        <w:spacing w:after="120" w:line="228" w:lineRule="auto"/>
        <w:jc w:val="left"/>
      </w:pPr>
      <w:proofErr w:type="gramStart"/>
      <w:r w:rsidRPr="00BC4DDA">
        <w:rPr>
          <w:i/>
        </w:rPr>
        <w:t>Gain</w:t>
      </w:r>
      <w:r w:rsidR="00BC4DDA">
        <w:t>(</w:t>
      </w:r>
      <w:proofErr w:type="gramEnd"/>
      <w:r w:rsidR="00BC4DDA">
        <w:t>Total, GPA</w:t>
      </w:r>
      <w:r w:rsidRPr="00BC4DDA">
        <w:t xml:space="preserve">) =  </w:t>
      </w:r>
      <m:oMath>
        <m:r>
          <m:rPr>
            <m:sty m:val="p"/>
          </m:rPr>
          <w:rPr>
            <w:rFonts w:ascii="Cambria Math" w:hAnsi="Cambria Math"/>
          </w:rPr>
          <m:t>Entropy</m:t>
        </m:r>
        <m:d>
          <m:dPr>
            <m:ctrlPr>
              <w:rPr>
                <w:rFonts w:ascii="Cambria Math" w:hAnsi="Cambria Math"/>
              </w:rPr>
            </m:ctrlPr>
          </m:dPr>
          <m:e>
            <m:r>
              <m:rPr>
                <m:sty m:val="p"/>
              </m:rPr>
              <w:rPr>
                <w:rFonts w:ascii="Cambria Math" w:hAnsi="Cambria Math"/>
              </w:rPr>
              <m:t>Total</m:t>
            </m:r>
          </m:e>
        </m:d>
        <m:r>
          <m:rPr>
            <m:sty m:val="p"/>
          </m:rPr>
          <w:rPr>
            <w:rFonts w:ascii="Cambria Math" w:hAnsi="Cambria Math"/>
          </w:rPr>
          <m:t>-</m:t>
        </m:r>
        <m:nary>
          <m:naryPr>
            <m:chr m:val="∑"/>
            <m:grow m:val="1"/>
            <m:ctrlPr>
              <w:rPr>
                <w:rFonts w:ascii="Cambria Math" w:hAnsi="Cambria Math"/>
              </w:rPr>
            </m:ctrlPr>
          </m:naryPr>
          <m:sub>
            <m:r>
              <m:rPr>
                <m:sty m:val="p"/>
              </m:rPr>
              <w:rPr>
                <w:rFonts w:ascii="Cambria Math" w:hAnsi="Cambria Math"/>
              </w:rPr>
              <m:t>i=1</m:t>
            </m:r>
          </m:sub>
          <m:sup>
            <m:r>
              <m:rPr>
                <m:sty m:val="p"/>
              </m:rPr>
              <w:rPr>
                <w:rFonts w:ascii="Cambria Math" w:hAnsi="Cambria Math"/>
              </w:rPr>
              <m:t>n</m:t>
            </m:r>
          </m:sup>
          <m:e>
            <m:f>
              <m:fPr>
                <m:ctrlPr>
                  <w:rPr>
                    <w:rFonts w:ascii="Cambria Math" w:hAnsi="Cambria Math"/>
                  </w:rPr>
                </m:ctrlPr>
              </m:fPr>
              <m:num>
                <m:d>
                  <m:dPr>
                    <m:begChr m:val="|"/>
                    <m:endChr m:val="|"/>
                    <m:ctrlPr>
                      <w:rPr>
                        <w:rFonts w:ascii="Cambria Math" w:hAnsi="Cambria Math"/>
                      </w:rPr>
                    </m:ctrlPr>
                  </m:dPr>
                  <m:e>
                    <m:r>
                      <m:rPr>
                        <m:sty m:val="p"/>
                      </m:rPr>
                      <w:rPr>
                        <w:rFonts w:ascii="Cambria Math" w:hAnsi="Cambria Math"/>
                      </w:rPr>
                      <m:t>GPA</m:t>
                    </m:r>
                  </m:e>
                </m:d>
              </m:num>
              <m:den>
                <m:d>
                  <m:dPr>
                    <m:begChr m:val="|"/>
                    <m:endChr m:val="|"/>
                    <m:ctrlPr>
                      <w:rPr>
                        <w:rFonts w:ascii="Cambria Math" w:hAnsi="Cambria Math"/>
                      </w:rPr>
                    </m:ctrlPr>
                  </m:dPr>
                  <m:e>
                    <m:r>
                      <m:rPr>
                        <m:sty m:val="p"/>
                      </m:rPr>
                      <w:rPr>
                        <w:rFonts w:ascii="Cambria Math" w:hAnsi="Cambria Math"/>
                      </w:rPr>
                      <m:t>Total</m:t>
                    </m:r>
                  </m:e>
                </m:d>
              </m:den>
            </m:f>
            <m:r>
              <m:rPr>
                <m:sty m:val="p"/>
              </m:rPr>
              <w:rPr>
                <w:rFonts w:ascii="Cambria Math" w:hAnsi="Cambria Math"/>
              </w:rPr>
              <m:t>*Entropy GPA</m:t>
            </m:r>
          </m:e>
        </m:nary>
      </m:oMath>
    </w:p>
    <w:p w:rsidR="00E84BBA" w:rsidRPr="00BC4DDA" w:rsidRDefault="00E84BBA" w:rsidP="00E84BBA">
      <w:pPr>
        <w:tabs>
          <w:tab w:val="left" w:pos="288"/>
        </w:tabs>
        <w:spacing w:after="120" w:line="228" w:lineRule="auto"/>
        <w:jc w:val="left"/>
      </w:pPr>
      <w:r w:rsidRPr="00BC4DDA">
        <w:t xml:space="preserve">= </w:t>
      </w:r>
      <w:proofErr w:type="gramStart"/>
      <w:r w:rsidRPr="00BC4DDA">
        <w:t xml:space="preserve">0.994182507  </w:t>
      </w:r>
      <w:proofErr w:type="gramEnd"/>
      <m:oMath>
        <m:r>
          <m:rPr>
            <m:sty m:val="p"/>
          </m:rPr>
          <w:rPr>
            <w:rFonts w:ascii="Cambria Math" w:hAnsi="Cambria Math"/>
          </w:rPr>
          <m:t>-((</m:t>
        </m:r>
        <m:d>
          <m:dPr>
            <m:ctrlPr>
              <w:rPr>
                <w:rFonts w:ascii="Cambria Math" w:hAnsi="Cambria Math"/>
              </w:rPr>
            </m:ctrlPr>
          </m:dPr>
          <m:e>
            <m:f>
              <m:fPr>
                <m:ctrlPr>
                  <w:rPr>
                    <w:rFonts w:ascii="Cambria Math" w:hAnsi="Cambria Math"/>
                  </w:rPr>
                </m:ctrlPr>
              </m:fPr>
              <m:num>
                <m:r>
                  <m:rPr>
                    <m:sty m:val="p"/>
                  </m:rPr>
                  <w:rPr>
                    <w:rFonts w:ascii="Cambria Math" w:hAnsi="Cambria Math"/>
                  </w:rPr>
                  <m:t>118</m:t>
                </m:r>
              </m:num>
              <m:den>
                <m:r>
                  <m:rPr>
                    <m:sty m:val="p"/>
                  </m:rPr>
                  <w:rPr>
                    <w:rFonts w:ascii="Cambria Math" w:hAnsi="Cambria Math"/>
                  </w:rPr>
                  <m:t>312</m:t>
                </m:r>
              </m:den>
            </m:f>
          </m:e>
        </m:d>
        <m:r>
          <m:rPr>
            <m:sty m:val="p"/>
          </m:rPr>
          <w:rPr>
            <w:rFonts w:ascii="Cambria Math" w:hAnsi="Cambria Math"/>
          </w:rPr>
          <m:t>*0.675607358</m:t>
        </m:r>
      </m:oMath>
      <w:r w:rsidRPr="00BC4DDA">
        <w:t>)</w:t>
      </w:r>
      <m:oMath>
        <m:r>
          <m:rPr>
            <m:sty m:val="p"/>
          </m:rPr>
          <w:rPr>
            <w:rFonts w:ascii="Cambria Math" w:hAnsi="Cambria Math"/>
          </w:rPr>
          <m:t xml:space="preserve"> -(</m:t>
        </m:r>
        <m:d>
          <m:dPr>
            <m:ctrlPr>
              <w:rPr>
                <w:rFonts w:ascii="Cambria Math" w:hAnsi="Cambria Math"/>
              </w:rPr>
            </m:ctrlPr>
          </m:dPr>
          <m:e>
            <m:f>
              <m:fPr>
                <m:ctrlPr>
                  <w:rPr>
                    <w:rFonts w:ascii="Cambria Math" w:hAnsi="Cambria Math"/>
                  </w:rPr>
                </m:ctrlPr>
              </m:fPr>
              <m:num>
                <m:r>
                  <m:rPr>
                    <m:sty m:val="p"/>
                  </m:rPr>
                  <w:rPr>
                    <w:rFonts w:ascii="Cambria Math" w:hAnsi="Cambria Math"/>
                  </w:rPr>
                  <m:t>153</m:t>
                </m:r>
              </m:num>
              <m:den>
                <m:r>
                  <m:rPr>
                    <m:sty m:val="p"/>
                  </m:rPr>
                  <w:rPr>
                    <w:rFonts w:ascii="Cambria Math" w:hAnsi="Cambria Math"/>
                  </w:rPr>
                  <m:t>312</m:t>
                </m:r>
              </m:den>
            </m:f>
          </m:e>
        </m:d>
        <m:r>
          <m:rPr>
            <m:sty m:val="p"/>
          </m:rPr>
          <w:rPr>
            <w:rFonts w:ascii="Cambria Math" w:hAnsi="Cambria Math"/>
          </w:rPr>
          <m:t>*0.847861745</m:t>
        </m:r>
      </m:oMath>
      <w:r w:rsidRPr="00BC4DDA">
        <w:t>)</w:t>
      </w:r>
      <m:oMath>
        <m:r>
          <m:rPr>
            <m:sty m:val="p"/>
          </m:rPr>
          <w:rPr>
            <w:rFonts w:ascii="Cambria Math" w:hAnsi="Cambria Math"/>
          </w:rPr>
          <m:t xml:space="preserve"> -(</m:t>
        </m:r>
        <m:d>
          <m:dPr>
            <m:ctrlPr>
              <w:rPr>
                <w:rFonts w:ascii="Cambria Math" w:hAnsi="Cambria Math"/>
              </w:rPr>
            </m:ctrlPr>
          </m:dPr>
          <m:e>
            <m:f>
              <m:fPr>
                <m:ctrlPr>
                  <w:rPr>
                    <w:rFonts w:ascii="Cambria Math" w:hAnsi="Cambria Math"/>
                  </w:rPr>
                </m:ctrlPr>
              </m:fPr>
              <m:num>
                <m:r>
                  <m:rPr>
                    <m:sty m:val="p"/>
                  </m:rPr>
                  <w:rPr>
                    <w:rFonts w:ascii="Cambria Math" w:hAnsi="Cambria Math"/>
                  </w:rPr>
                  <m:t>41</m:t>
                </m:r>
              </m:num>
              <m:den>
                <m:r>
                  <m:rPr>
                    <m:sty m:val="p"/>
                  </m:rPr>
                  <w:rPr>
                    <w:rFonts w:ascii="Cambria Math" w:hAnsi="Cambria Math"/>
                  </w:rPr>
                  <m:t>312</m:t>
                </m:r>
              </m:den>
            </m:f>
          </m:e>
        </m:d>
        <m:r>
          <m:rPr>
            <m:sty m:val="p"/>
          </m:rPr>
          <w:rPr>
            <w:rFonts w:ascii="Cambria Math" w:hAnsi="Cambria Math"/>
          </w:rPr>
          <m:t>*0.377646321</m:t>
        </m:r>
      </m:oMath>
      <w:r w:rsidRPr="00BC4DDA">
        <w:t>))</w:t>
      </w:r>
    </w:p>
    <w:p w:rsidR="00AD4569" w:rsidRPr="00BC4DDA" w:rsidRDefault="00E84BBA" w:rsidP="00E84BBA">
      <w:pPr>
        <w:tabs>
          <w:tab w:val="left" w:pos="288"/>
        </w:tabs>
        <w:spacing w:after="120" w:line="228" w:lineRule="auto"/>
        <w:jc w:val="left"/>
      </w:pPr>
      <w:r w:rsidRPr="00BC4DDA">
        <w:t>= 0.273259384</w:t>
      </w:r>
    </w:p>
    <w:p w:rsidR="00AD4569" w:rsidRPr="00AD4569" w:rsidRDefault="00E061E4" w:rsidP="00AD4569">
      <w:pPr>
        <w:pStyle w:val="Heading2"/>
        <w:numPr>
          <w:ilvl w:val="1"/>
          <w:numId w:val="18"/>
        </w:numPr>
        <w:rPr>
          <w:b/>
          <w:i w:val="0"/>
        </w:rPr>
      </w:pPr>
      <w:r>
        <w:rPr>
          <w:b/>
          <w:i w:val="0"/>
        </w:rPr>
        <w:t>Gain Calculation for Research</w:t>
      </w:r>
    </w:p>
    <w:p w:rsidR="00E8469C" w:rsidRDefault="00AD4569" w:rsidP="00AD4569">
      <w:pPr>
        <w:jc w:val="both"/>
      </w:pPr>
      <w:proofErr w:type="gramStart"/>
      <w:r w:rsidRPr="00AD4569">
        <w:rPr>
          <w:i/>
        </w:rPr>
        <w:t>Gain</w:t>
      </w:r>
      <w:r w:rsidR="00E8469C">
        <w:t>(</w:t>
      </w:r>
      <w:proofErr w:type="gramEnd"/>
      <w:r w:rsidR="00E8469C">
        <w:t>T</w:t>
      </w:r>
      <w:r>
        <w:t>otal,</w:t>
      </w:r>
      <w:r w:rsidR="00E8469C">
        <w:t xml:space="preserve"> Research</w:t>
      </w:r>
      <w:r w:rsidRPr="00AD4569">
        <w:t xml:space="preserve">) </w:t>
      </w:r>
    </w:p>
    <w:p w:rsidR="00AD4569" w:rsidRPr="00AD4569" w:rsidRDefault="00AD4569" w:rsidP="00AD4569">
      <w:pPr>
        <w:jc w:val="both"/>
      </w:pPr>
      <w:r w:rsidRPr="00AD4569">
        <w:t xml:space="preserve">= </w:t>
      </w:r>
      <m:oMath>
        <m:r>
          <w:rPr>
            <w:rFonts w:ascii="Cambria Math" w:hAnsi="Cambria Math"/>
          </w:rPr>
          <m:t>Entropy</m:t>
        </m:r>
        <m:d>
          <m:dPr>
            <m:ctrlPr>
              <w:rPr>
                <w:rFonts w:ascii="Cambria Math" w:hAnsi="Cambria Math"/>
                <w:i/>
              </w:rPr>
            </m:ctrlPr>
          </m:dPr>
          <m:e>
            <m:r>
              <w:rPr>
                <w:rFonts w:ascii="Cambria Math" w:hAnsi="Cambria Math"/>
              </w:rPr>
              <m:t>Total</m:t>
            </m:r>
          </m:e>
        </m:d>
        <m:r>
          <w:rPr>
            <w:rFonts w:ascii="Cambria Math" w:hAnsi="Cambria Math"/>
          </w:rPr>
          <m:t>-</m:t>
        </m:r>
        <m:nary>
          <m:naryPr>
            <m:chr m:val="∑"/>
            <m:grow m:val="1"/>
            <m:ctrlPr>
              <w:rPr>
                <w:rFonts w:ascii="Cambria Math" w:hAnsi="Cambria Math"/>
              </w:rPr>
            </m:ctrlPr>
          </m:naryPr>
          <m:sub>
            <m:r>
              <w:rPr>
                <w:rFonts w:ascii="Cambria Math" w:hAnsi="Cambria Math"/>
              </w:rPr>
              <m:t>i=1</m:t>
            </m:r>
          </m:sub>
          <m:sup>
            <m:r>
              <w:rPr>
                <w:rFonts w:ascii="Cambria Math" w:hAnsi="Cambria Math"/>
              </w:rPr>
              <m:t>n</m:t>
            </m:r>
          </m:sup>
          <m:e>
            <m:f>
              <m:fPr>
                <m:ctrlPr>
                  <w:rPr>
                    <w:rFonts w:ascii="Cambria Math" w:hAnsi="Cambria Math"/>
                  </w:rPr>
                </m:ctrlPr>
              </m:fPr>
              <m:num>
                <m:d>
                  <m:dPr>
                    <m:begChr m:val="|"/>
                    <m:endChr m:val="|"/>
                    <m:ctrlPr>
                      <w:rPr>
                        <w:rFonts w:ascii="Cambria Math" w:hAnsi="Cambria Math"/>
                      </w:rPr>
                    </m:ctrlPr>
                  </m:dPr>
                  <m:e>
                    <m:r>
                      <m:rPr>
                        <m:sty m:val="p"/>
                      </m:rPr>
                      <w:rPr>
                        <w:rFonts w:ascii="Cambria Math" w:hAnsi="Cambria Math"/>
                      </w:rPr>
                      <m:t>Research</m:t>
                    </m:r>
                  </m:e>
                </m:d>
              </m:num>
              <m:den>
                <m:d>
                  <m:dPr>
                    <m:begChr m:val="|"/>
                    <m:endChr m:val="|"/>
                    <m:ctrlPr>
                      <w:rPr>
                        <w:rFonts w:ascii="Cambria Math" w:hAnsi="Cambria Math"/>
                        <w:i/>
                      </w:rPr>
                    </m:ctrlPr>
                  </m:dPr>
                  <m:e>
                    <m:r>
                      <w:rPr>
                        <w:rFonts w:ascii="Cambria Math" w:hAnsi="Cambria Math"/>
                      </w:rPr>
                      <m:t>Total</m:t>
                    </m:r>
                  </m:e>
                </m:d>
              </m:den>
            </m:f>
            <m:r>
              <m:rPr>
                <m:sty m:val="p"/>
              </m:rPr>
              <w:rPr>
                <w:rFonts w:ascii="Cambria Math" w:hAnsi="Cambria Math"/>
              </w:rPr>
              <m:t>*Entropy Research</m:t>
            </m:r>
          </m:e>
        </m:nary>
      </m:oMath>
    </w:p>
    <w:p w:rsidR="00AD4569" w:rsidRPr="00AD4569" w:rsidRDefault="00AD4569" w:rsidP="00AD4569">
      <w:pPr>
        <w:jc w:val="both"/>
      </w:pPr>
      <w:r w:rsidRPr="00AD4569">
        <w:t xml:space="preserve">= 0.994182507 </w:t>
      </w:r>
      <w:r w:rsidRPr="00AD4569">
        <w:rPr>
          <w:i/>
        </w:rPr>
        <w:t xml:space="preserve"> </w:t>
      </w:r>
      <m:oMath>
        <m:r>
          <w:rPr>
            <w:rFonts w:ascii="Cambria Math" w:hAnsi="Cambria Math"/>
          </w:rPr>
          <m:t>- ((</m:t>
        </m:r>
        <m:d>
          <m:dPr>
            <m:ctrlPr>
              <w:rPr>
                <w:rFonts w:ascii="Cambria Math" w:hAnsi="Cambria Math"/>
                <w:i/>
              </w:rPr>
            </m:ctrlPr>
          </m:dPr>
          <m:e>
            <m:f>
              <m:fPr>
                <m:ctrlPr>
                  <w:rPr>
                    <w:rFonts w:ascii="Cambria Math" w:hAnsi="Cambria Math"/>
                  </w:rPr>
                </m:ctrlPr>
              </m:fPr>
              <m:num>
                <m:r>
                  <w:rPr>
                    <w:rFonts w:ascii="Cambria Math" w:hAnsi="Cambria Math"/>
                  </w:rPr>
                  <m:t>307</m:t>
                </m:r>
              </m:num>
              <m:den>
                <m:r>
                  <w:rPr>
                    <w:rFonts w:ascii="Cambria Math" w:hAnsi="Cambria Math"/>
                  </w:rPr>
                  <m:t>312</m:t>
                </m:r>
              </m:den>
            </m:f>
          </m:e>
        </m:d>
        <m:r>
          <w:rPr>
            <w:rFonts w:ascii="Cambria Math" w:hAnsi="Cambria Math"/>
          </w:rPr>
          <m:t>*</m:t>
        </m:r>
      </m:oMath>
      <w:r w:rsidRPr="00AD4569">
        <w:t xml:space="preserve"> 0.995947431)</w:t>
      </w:r>
      <m:oMath>
        <m:r>
          <w:rPr>
            <w:rFonts w:ascii="Cambria Math" w:hAnsi="Cambria Math"/>
          </w:rPr>
          <m:t xml:space="preserve"> -(</m:t>
        </m:r>
        <m:d>
          <m:dPr>
            <m:ctrlPr>
              <w:rPr>
                <w:rFonts w:ascii="Cambria Math" w:hAnsi="Cambria Math"/>
                <w:i/>
              </w:rPr>
            </m:ctrlPr>
          </m:dPr>
          <m:e>
            <m:f>
              <m:fPr>
                <m:ctrlPr>
                  <w:rPr>
                    <w:rFonts w:ascii="Cambria Math" w:hAnsi="Cambria Math"/>
                  </w:rPr>
                </m:ctrlPr>
              </m:fPr>
              <m:num>
                <m:r>
                  <w:rPr>
                    <w:rFonts w:ascii="Cambria Math" w:hAnsi="Cambria Math"/>
                  </w:rPr>
                  <m:t>5</m:t>
                </m:r>
              </m:num>
              <m:den>
                <m:r>
                  <w:rPr>
                    <w:rFonts w:ascii="Cambria Math" w:hAnsi="Cambria Math"/>
                  </w:rPr>
                  <m:t>312</m:t>
                </m:r>
              </m:den>
            </m:f>
          </m:e>
        </m:d>
        <m:r>
          <w:rPr>
            <w:rFonts w:ascii="Cambria Math" w:hAnsi="Cambria Math"/>
          </w:rPr>
          <m:t xml:space="preserve">* </m:t>
        </m:r>
      </m:oMath>
      <w:r w:rsidRPr="00AD4569">
        <w:t>0))</w:t>
      </w:r>
    </w:p>
    <w:p w:rsidR="00AD4569" w:rsidRPr="00AD4569" w:rsidRDefault="00AD4569" w:rsidP="00AD4569">
      <w:pPr>
        <w:jc w:val="both"/>
      </w:pPr>
      <w:r w:rsidRPr="00AD4569">
        <w:t>= 0.014195772</w:t>
      </w:r>
    </w:p>
    <w:p w:rsidR="00AD4569" w:rsidRDefault="00AD4569" w:rsidP="00AD4569">
      <w:pPr>
        <w:jc w:val="both"/>
      </w:pPr>
    </w:p>
    <w:p w:rsidR="00AD4569" w:rsidRPr="00AD4569" w:rsidRDefault="004C6952" w:rsidP="00AD4569">
      <w:pPr>
        <w:pStyle w:val="Heading2"/>
        <w:numPr>
          <w:ilvl w:val="1"/>
          <w:numId w:val="18"/>
        </w:numPr>
        <w:rPr>
          <w:b/>
          <w:i w:val="0"/>
        </w:rPr>
      </w:pPr>
      <w:r>
        <w:rPr>
          <w:b/>
          <w:i w:val="0"/>
        </w:rPr>
        <w:t>Gain Calculation for Credit Courses</w:t>
      </w:r>
    </w:p>
    <w:p w:rsidR="00FF0E59" w:rsidRDefault="00AD4569" w:rsidP="00AD4569">
      <w:pPr>
        <w:jc w:val="both"/>
      </w:pPr>
      <w:proofErr w:type="gramStart"/>
      <w:r w:rsidRPr="00AD4569">
        <w:rPr>
          <w:i/>
        </w:rPr>
        <w:t>Gain</w:t>
      </w:r>
      <w:r w:rsidR="00FF0E59">
        <w:t>(</w:t>
      </w:r>
      <w:proofErr w:type="gramEnd"/>
      <w:r w:rsidR="00FF0E59">
        <w:t>T</w:t>
      </w:r>
      <w:r>
        <w:t>otal,</w:t>
      </w:r>
      <w:r w:rsidR="00FF0E59">
        <w:t xml:space="preserve"> Total Credit Courses</w:t>
      </w:r>
      <w:r w:rsidRPr="00AD4569">
        <w:t xml:space="preserve">) </w:t>
      </w:r>
    </w:p>
    <w:p w:rsidR="00AD4569" w:rsidRPr="00AD4569" w:rsidRDefault="00FF0E59" w:rsidP="00FF0E59">
      <w:pPr>
        <w:ind w:left="142"/>
        <w:jc w:val="both"/>
      </w:pPr>
      <w:r>
        <w:t>=</w:t>
      </w:r>
      <m:oMath>
        <m:r>
          <w:rPr>
            <w:rFonts w:ascii="Cambria Math" w:hAnsi="Cambria Math"/>
          </w:rPr>
          <m:t xml:space="preserve"> Entropy</m:t>
        </m:r>
        <m:d>
          <m:dPr>
            <m:ctrlPr>
              <w:rPr>
                <w:rFonts w:ascii="Cambria Math" w:hAnsi="Cambria Math"/>
                <w:i/>
              </w:rPr>
            </m:ctrlPr>
          </m:dPr>
          <m:e>
            <m:r>
              <w:rPr>
                <w:rFonts w:ascii="Cambria Math" w:hAnsi="Cambria Math"/>
              </w:rPr>
              <m:t>Total</m:t>
            </m:r>
          </m:e>
        </m:d>
        <m:r>
          <w:rPr>
            <w:rFonts w:ascii="Cambria Math" w:hAnsi="Cambria Math"/>
          </w:rPr>
          <m:t>-</m:t>
        </m:r>
        <m:nary>
          <m:naryPr>
            <m:chr m:val="∑"/>
            <m:grow m:val="1"/>
            <m:ctrlPr>
              <w:rPr>
                <w:rFonts w:ascii="Cambria Math" w:hAnsi="Cambria Math"/>
              </w:rPr>
            </m:ctrlPr>
          </m:naryPr>
          <m:sub>
            <m:r>
              <w:rPr>
                <w:rFonts w:ascii="Cambria Math" w:hAnsi="Cambria Math"/>
              </w:rPr>
              <m:t>i=1</m:t>
            </m:r>
          </m:sub>
          <m:sup>
            <m:r>
              <w:rPr>
                <w:rFonts w:ascii="Cambria Math" w:hAnsi="Cambria Math"/>
              </w:rPr>
              <m:t>n</m:t>
            </m:r>
          </m:sup>
          <m:e>
            <m:f>
              <m:fPr>
                <m:ctrlPr>
                  <w:rPr>
                    <w:rFonts w:ascii="Cambria Math" w:hAnsi="Cambria Math"/>
                  </w:rPr>
                </m:ctrlPr>
              </m:fPr>
              <m:num>
                <m:d>
                  <m:dPr>
                    <m:begChr m:val="|"/>
                    <m:endChr m:val="|"/>
                    <m:ctrlPr>
                      <w:rPr>
                        <w:rFonts w:ascii="Cambria Math" w:hAnsi="Cambria Math"/>
                      </w:rPr>
                    </m:ctrlPr>
                  </m:dPr>
                  <m:e>
                    <m:r>
                      <m:rPr>
                        <m:sty m:val="p"/>
                      </m:rPr>
                      <w:rPr>
                        <w:rFonts w:ascii="Cambria Math" w:hAnsi="Cambria Math"/>
                      </w:rPr>
                      <m:t>Total Credit Courses</m:t>
                    </m:r>
                  </m:e>
                </m:d>
              </m:num>
              <m:den>
                <m:d>
                  <m:dPr>
                    <m:begChr m:val="|"/>
                    <m:endChr m:val="|"/>
                    <m:ctrlPr>
                      <w:rPr>
                        <w:rFonts w:ascii="Cambria Math" w:hAnsi="Cambria Math"/>
                        <w:i/>
                      </w:rPr>
                    </m:ctrlPr>
                  </m:dPr>
                  <m:e>
                    <m:r>
                      <w:rPr>
                        <w:rFonts w:ascii="Cambria Math" w:hAnsi="Cambria Math"/>
                      </w:rPr>
                      <m:t>Total</m:t>
                    </m:r>
                  </m:e>
                </m:d>
              </m:den>
            </m:f>
            <m:r>
              <m:rPr>
                <m:sty m:val="p"/>
              </m:rPr>
              <w:rPr>
                <w:rFonts w:ascii="Cambria Math" w:hAnsi="Cambria Math"/>
              </w:rPr>
              <m:t xml:space="preserve"> *   Entropy Total Credit Courses </m:t>
            </m:r>
          </m:e>
        </m:nary>
      </m:oMath>
    </w:p>
    <w:p w:rsidR="00AD4569" w:rsidRPr="00AD4569" w:rsidRDefault="00AD4569" w:rsidP="00775616">
      <w:pPr>
        <w:ind w:left="142"/>
        <w:jc w:val="both"/>
      </w:pPr>
      <w:r w:rsidRPr="00AD4569">
        <w:t>=</w:t>
      </w:r>
      <m:oMath>
        <m:r>
          <w:rPr>
            <w:rFonts w:ascii="Cambria Math" w:hAnsi="Cambria Math"/>
          </w:rPr>
          <m:t xml:space="preserve"> 0.994182507 -((</m:t>
        </m:r>
        <m:d>
          <m:dPr>
            <m:ctrlPr>
              <w:rPr>
                <w:rFonts w:ascii="Cambria Math" w:hAnsi="Cambria Math"/>
                <w:i/>
              </w:rPr>
            </m:ctrlPr>
          </m:dPr>
          <m:e>
            <m:f>
              <m:fPr>
                <m:ctrlPr>
                  <w:rPr>
                    <w:rFonts w:ascii="Cambria Math" w:hAnsi="Cambria Math"/>
                  </w:rPr>
                </m:ctrlPr>
              </m:fPr>
              <m:num>
                <m:r>
                  <w:rPr>
                    <w:rFonts w:ascii="Cambria Math" w:hAnsi="Cambria Math"/>
                  </w:rPr>
                  <m:t>64</m:t>
                </m:r>
              </m:num>
              <m:den>
                <m:r>
                  <w:rPr>
                    <w:rFonts w:ascii="Cambria Math" w:hAnsi="Cambria Math"/>
                  </w:rPr>
                  <m:t>312</m:t>
                </m:r>
              </m:den>
            </m:f>
          </m:e>
        </m:d>
        <m:r>
          <w:rPr>
            <w:rFonts w:ascii="Cambria Math" w:hAnsi="Cambria Math"/>
          </w:rPr>
          <m:t>*</m:t>
        </m:r>
      </m:oMath>
      <w:r w:rsidRPr="00AD4569">
        <w:t>0.993650712)</w:t>
      </w:r>
      <m:oMath>
        <m:r>
          <w:rPr>
            <w:rFonts w:ascii="Cambria Math" w:hAnsi="Cambria Math"/>
          </w:rPr>
          <m:t>+ (</m:t>
        </m:r>
        <m:d>
          <m:dPr>
            <m:ctrlPr>
              <w:rPr>
                <w:rFonts w:ascii="Cambria Math" w:hAnsi="Cambria Math"/>
                <w:i/>
              </w:rPr>
            </m:ctrlPr>
          </m:dPr>
          <m:e>
            <m:f>
              <m:fPr>
                <m:ctrlPr>
                  <w:rPr>
                    <w:rFonts w:ascii="Cambria Math" w:hAnsi="Cambria Math"/>
                  </w:rPr>
                </m:ctrlPr>
              </m:fPr>
              <m:num>
                <m:r>
                  <w:rPr>
                    <w:rFonts w:ascii="Cambria Math" w:hAnsi="Cambria Math"/>
                  </w:rPr>
                  <m:t>248</m:t>
                </m:r>
              </m:num>
              <m:den>
                <m:r>
                  <w:rPr>
                    <w:rFonts w:ascii="Cambria Math" w:hAnsi="Cambria Math"/>
                  </w:rPr>
                  <m:t>312</m:t>
                </m:r>
              </m:den>
            </m:f>
          </m:e>
        </m:d>
        <m:r>
          <w:rPr>
            <w:rFonts w:ascii="Cambria Math" w:hAnsi="Cambria Math"/>
          </w:rPr>
          <m:t>*</m:t>
        </m:r>
      </m:oMath>
      <w:r>
        <w:t xml:space="preserve"> </w:t>
      </w:r>
      <w:r w:rsidRPr="00AD4569">
        <w:lastRenderedPageBreak/>
        <w:t>0.9863991))</w:t>
      </w:r>
    </w:p>
    <w:p w:rsidR="00E84BBA" w:rsidRDefault="00AD4569" w:rsidP="009A0DA5">
      <w:pPr>
        <w:jc w:val="both"/>
      </w:pPr>
      <w:r w:rsidRPr="00AD4569">
        <w:t>= 0.006295897</w:t>
      </w:r>
    </w:p>
    <w:p w:rsidR="009A0DA5" w:rsidRPr="009A0DA5" w:rsidRDefault="009A0DA5" w:rsidP="009A0DA5">
      <w:pPr>
        <w:jc w:val="both"/>
      </w:pPr>
    </w:p>
    <w:p w:rsidR="009A0DA5" w:rsidRDefault="009A0DA5" w:rsidP="00F14390">
      <w:pPr>
        <w:tabs>
          <w:tab w:val="left" w:pos="288"/>
        </w:tabs>
        <w:spacing w:after="120" w:line="228" w:lineRule="auto"/>
        <w:jc w:val="both"/>
      </w:pPr>
      <w:r>
        <w:tab/>
      </w:r>
      <w:r w:rsidR="008158E9" w:rsidRPr="008158E9">
        <w:t xml:space="preserve">Determining the root node involves selecting the </w:t>
      </w:r>
      <w:r w:rsidR="008158E9" w:rsidRPr="008A61FD">
        <w:rPr>
          <w:i/>
        </w:rPr>
        <w:t>gain</w:t>
      </w:r>
      <w:r w:rsidR="008158E9" w:rsidRPr="008158E9">
        <w:t xml:space="preserve"> with the largest value. In this case, the root node is GPA, which exhibits the highest gain of 0.273259384. The GPA attribute is</w:t>
      </w:r>
      <w:r w:rsidR="008158E9">
        <w:t xml:space="preserve"> divided into three partitions namely </w:t>
      </w:r>
      <w:r w:rsidR="00627B71">
        <w:t>S</w:t>
      </w:r>
      <w:r w:rsidR="008158E9" w:rsidRPr="008158E9">
        <w:t>atisfac</w:t>
      </w:r>
      <w:r w:rsidR="00627B71">
        <w:t>tory with entropy 0.675607358, Very S</w:t>
      </w:r>
      <w:r w:rsidR="008158E9" w:rsidRPr="008158E9">
        <w:t>atisfactory wi</w:t>
      </w:r>
      <w:r w:rsidR="00627B71">
        <w:t xml:space="preserve">th entropy 0.847861745, and </w:t>
      </w:r>
      <w:proofErr w:type="spellStart"/>
      <w:r w:rsidR="00627B71">
        <w:t>C</w:t>
      </w:r>
      <w:r w:rsidR="008158E9">
        <w:t>um</w:t>
      </w:r>
      <w:r w:rsidR="008158E9" w:rsidRPr="008158E9">
        <w:t>laude</w:t>
      </w:r>
      <w:proofErr w:type="spellEnd"/>
      <w:r w:rsidR="008158E9" w:rsidRPr="008158E9">
        <w:t xml:space="preserve"> with entropy 0.377646321. The sto</w:t>
      </w:r>
      <w:r w:rsidR="008158E9">
        <w:t>pping criterion is set at zero. I</w:t>
      </w:r>
      <w:r w:rsidR="008158E9" w:rsidRPr="008158E9">
        <w:t xml:space="preserve">n other words, this attribute no longer provides further information. Since none of the three partitions of the GPA attribute have reached zero, the </w:t>
      </w:r>
      <w:r w:rsidR="008158E9" w:rsidRPr="008A61FD">
        <w:rPr>
          <w:i/>
        </w:rPr>
        <w:t>decision tree</w:t>
      </w:r>
      <w:r w:rsidR="008158E9" w:rsidRPr="008158E9">
        <w:t xml:space="preserve"> process continues. However, if all </w:t>
      </w:r>
      <w:r w:rsidR="008158E9" w:rsidRPr="008A61FD">
        <w:rPr>
          <w:i/>
        </w:rPr>
        <w:t>entropy</w:t>
      </w:r>
      <w:r w:rsidR="008158E9" w:rsidRPr="008158E9">
        <w:t xml:space="preserve"> values on the attribute become zero, th</w:t>
      </w:r>
      <w:r w:rsidR="008158E9">
        <w:t xml:space="preserve">e </w:t>
      </w:r>
      <w:r w:rsidR="008158E9" w:rsidRPr="008A61FD">
        <w:rPr>
          <w:i/>
        </w:rPr>
        <w:t>decision tree</w:t>
      </w:r>
      <w:r w:rsidR="008158E9">
        <w:t xml:space="preserve"> process will stop </w:t>
      </w:r>
      <w:r w:rsidR="004049C5" w:rsidRPr="004049C5">
        <w:fldChar w:fldCharType="begin" w:fldLock="1"/>
      </w:r>
      <w:r w:rsidR="004049C5" w:rsidRPr="004049C5">
        <w:instrText>ADDIN CSL_CITATION {"citationItems":[{"id":"ITEM-1","itemData":{"DOI":"10.36805/technoxplore.v4i1.541","ISSN":"2503-054X","abstract":"Kepuasan pelanggan merupakan salah satu tujuan dari perusahan dalam memberikan pelayanan kepada pelanggannya baik perusahaan jasa maupun non jasa. Salah satu perusahaan jasa penyedia sewa kamera yang berkomitmen untuk kepuasan pelanggannya adalah Sewa Kamera Cikarang. Penelitian ini bertujuan untuk menganalisa kepuasan pelanggan sewa kamera cikarang dengan menggunakan algoritma K Nearest Neighbour (KNN). Atribut masukan kepuasan pelanggan dalam penelitian ini mencangkup harga, fasilitas, pelayanan dam loyalitas. Keluaran hasil dari atribut masukan diatas adalah puas dan tidak puas. Penelitian ini diharapkan untuk membantu Sewa Kamera Cikarang untuk meningkatkan kepuasan pelanggan dan meningkatkan laba pada Sewa Kamera Cikarang. Hasil penelitian yang dapat dicapai menggunakan algoritma C 4.5 adalah acuracy = 95%, classification recall =100%, Classification precision = 92.31% dan AUC = 0.948. Hasil penelitian ini bisa menjadikan referensi untuk membangun sebuah aplikasi yang dapat memudahkan perusahaan dalam memperoleh informasi mengenai kepuasan pelanggannya.","author":[{"dropping-particle":"","family":"Faisal","given":"Sutan","non-dropping-particle":"","parse-names":false,"suffix":""}],"container-title":"Techno Xplore : Jurnal Ilmu Komputer dan Teknologi Informasi","id":"ITEM-1","issue":"1","issued":{"date-parts":[["2019"]]},"page":"1-8","title":"Klasifikasi Data Minning Menggunakan Algoritma C4.5 Terhadap Kepuasan Pelanggan Sewa Kamera Cikarang","type":"article-journal","volume":"4"},"uris":["http://www.mendeley.com/documents/?uuid=d837d005-6aef-4666-a130-7dc62bc0b8a6"]}],"mendeley":{"formattedCitation":"[24]","plainTextFormattedCitation":"[24]","previouslyFormattedCitation":"[24]"},"properties":{"noteIndex":0},"schema":"https://github.com/citation-style-language/schema/raw/master/csl-citation.json"}</w:instrText>
      </w:r>
      <w:r w:rsidR="004049C5" w:rsidRPr="004049C5">
        <w:fldChar w:fldCharType="separate"/>
      </w:r>
      <w:r w:rsidR="004049C5" w:rsidRPr="004049C5">
        <w:rPr>
          <w:noProof/>
        </w:rPr>
        <w:t>[24]</w:t>
      </w:r>
      <w:r w:rsidR="004049C5" w:rsidRPr="004049C5">
        <w:fldChar w:fldCharType="end"/>
      </w:r>
      <w:r w:rsidRPr="009A0DA5">
        <w:t xml:space="preserve">. </w:t>
      </w:r>
      <w:r w:rsidR="00584410" w:rsidRPr="00584410">
        <w:t xml:space="preserve">Similarly, with the selection of the highest </w:t>
      </w:r>
      <w:r w:rsidR="00584410" w:rsidRPr="008A61FD">
        <w:rPr>
          <w:i/>
        </w:rPr>
        <w:t>entropy</w:t>
      </w:r>
      <w:r w:rsidR="00584410" w:rsidRPr="00584410">
        <w:t xml:space="preserve"> value</w:t>
      </w:r>
      <w:r w:rsidR="00584410">
        <w:t xml:space="preserve">, which is 0.847861745 for the very satisfactory </w:t>
      </w:r>
      <w:r w:rsidR="00584410" w:rsidRPr="00584410">
        <w:t xml:space="preserve">category, this value is used as the basis for calculating the total </w:t>
      </w:r>
      <w:r w:rsidR="00584410" w:rsidRPr="008A61FD">
        <w:rPr>
          <w:i/>
        </w:rPr>
        <w:t>entropy</w:t>
      </w:r>
      <w:r w:rsidR="00584410" w:rsidRPr="00584410">
        <w:t xml:space="preserve"> in finding node 1.2. The calculation is performed in the same manner. Below is the initial display of the </w:t>
      </w:r>
      <w:r w:rsidR="00584410" w:rsidRPr="008A61FD">
        <w:rPr>
          <w:i/>
        </w:rPr>
        <w:t>decision tree</w:t>
      </w:r>
      <w:r w:rsidR="00584410" w:rsidRPr="00584410">
        <w:t xml:space="preserve"> formation with GPA as the root node.</w:t>
      </w:r>
    </w:p>
    <w:p w:rsidR="005471FB" w:rsidRDefault="00482F8C" w:rsidP="005471FB">
      <w:pPr>
        <w:keepNext/>
        <w:tabs>
          <w:tab w:val="left" w:pos="288"/>
        </w:tabs>
        <w:spacing w:after="120" w:line="228" w:lineRule="auto"/>
      </w:pPr>
      <w:r>
        <w:rPr>
          <w:noProof/>
        </w:rPr>
        <w:drawing>
          <wp:inline distT="0" distB="0" distL="0" distR="0" wp14:anchorId="66AB0F2F" wp14:editId="4B726C98">
            <wp:extent cx="2538597" cy="145786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rnal bing 1.png"/>
                    <pic:cNvPicPr/>
                  </pic:nvPicPr>
                  <pic:blipFill>
                    <a:blip r:embed="rId16">
                      <a:extLst>
                        <a:ext uri="{28A0092B-C50C-407E-A947-70E740481C1C}">
                          <a14:useLocalDpi xmlns:a14="http://schemas.microsoft.com/office/drawing/2010/main" val="0"/>
                        </a:ext>
                      </a:extLst>
                    </a:blip>
                    <a:stretch>
                      <a:fillRect/>
                    </a:stretch>
                  </pic:blipFill>
                  <pic:spPr>
                    <a:xfrm>
                      <a:off x="0" y="0"/>
                      <a:ext cx="2548730" cy="1463684"/>
                    </a:xfrm>
                    <a:prstGeom prst="rect">
                      <a:avLst/>
                    </a:prstGeom>
                  </pic:spPr>
                </pic:pic>
              </a:graphicData>
            </a:graphic>
          </wp:inline>
        </w:drawing>
      </w:r>
    </w:p>
    <w:p w:rsidR="00155E47" w:rsidRPr="005471FB" w:rsidRDefault="005471FB" w:rsidP="005471FB">
      <w:pPr>
        <w:pStyle w:val="Caption"/>
        <w:rPr>
          <w:b w:val="0"/>
          <w:color w:val="auto"/>
          <w:sz w:val="16"/>
        </w:rPr>
      </w:pPr>
      <w:proofErr w:type="gramStart"/>
      <w:r w:rsidRPr="005471FB">
        <w:rPr>
          <w:b w:val="0"/>
          <w:color w:val="auto"/>
          <w:sz w:val="16"/>
        </w:rPr>
        <w:t xml:space="preserve">Figure </w:t>
      </w:r>
      <w:r w:rsidRPr="005471FB">
        <w:rPr>
          <w:b w:val="0"/>
          <w:color w:val="auto"/>
          <w:sz w:val="16"/>
        </w:rPr>
        <w:fldChar w:fldCharType="begin"/>
      </w:r>
      <w:r w:rsidRPr="005471FB">
        <w:rPr>
          <w:b w:val="0"/>
          <w:color w:val="auto"/>
          <w:sz w:val="16"/>
        </w:rPr>
        <w:instrText xml:space="preserve"> SEQ Figure \* ARABIC </w:instrText>
      </w:r>
      <w:r w:rsidRPr="005471FB">
        <w:rPr>
          <w:b w:val="0"/>
          <w:color w:val="auto"/>
          <w:sz w:val="16"/>
        </w:rPr>
        <w:fldChar w:fldCharType="separate"/>
      </w:r>
      <w:r w:rsidR="00C36301">
        <w:rPr>
          <w:b w:val="0"/>
          <w:noProof/>
          <w:color w:val="auto"/>
          <w:sz w:val="16"/>
        </w:rPr>
        <w:t>3</w:t>
      </w:r>
      <w:r w:rsidRPr="005471FB">
        <w:rPr>
          <w:b w:val="0"/>
          <w:color w:val="auto"/>
          <w:sz w:val="16"/>
        </w:rPr>
        <w:fldChar w:fldCharType="end"/>
      </w:r>
      <w:r w:rsidRPr="005471FB">
        <w:rPr>
          <w:b w:val="0"/>
          <w:color w:val="auto"/>
          <w:sz w:val="16"/>
        </w:rPr>
        <w:t>.</w:t>
      </w:r>
      <w:proofErr w:type="gramEnd"/>
      <w:r w:rsidRPr="005471FB">
        <w:rPr>
          <w:b w:val="0"/>
          <w:color w:val="auto"/>
          <w:sz w:val="16"/>
        </w:rPr>
        <w:t xml:space="preserve"> Initial Decision Tree</w:t>
      </w:r>
    </w:p>
    <w:p w:rsidR="00155E47" w:rsidRPr="00155E47" w:rsidRDefault="00155E47" w:rsidP="00155E47">
      <w:pPr>
        <w:rPr>
          <w:rFonts w:eastAsiaTheme="minorEastAsia"/>
        </w:rPr>
      </w:pPr>
    </w:p>
    <w:p w:rsidR="00137735" w:rsidRDefault="00A11763" w:rsidP="009A0DA5">
      <w:pPr>
        <w:tabs>
          <w:tab w:val="left" w:pos="288"/>
        </w:tabs>
        <w:spacing w:after="120" w:line="228" w:lineRule="auto"/>
        <w:jc w:val="both"/>
      </w:pPr>
      <w:r>
        <w:tab/>
      </w:r>
      <w:r w:rsidRPr="00A11763">
        <w:t>First cal</w:t>
      </w:r>
      <w:r>
        <w:t xml:space="preserve">culate the node for GPA (Very </w:t>
      </w:r>
      <w:r w:rsidRPr="00A11763">
        <w:t xml:space="preserve">Satisfactory) which gets the largest gain result, namely Research and is selected to be the next node 1.2. Then, the partition with the largest </w:t>
      </w:r>
      <w:r w:rsidRPr="00C41E73">
        <w:rPr>
          <w:i/>
        </w:rPr>
        <w:t>entropy</w:t>
      </w:r>
      <w:r w:rsidRPr="00A11763">
        <w:t xml:space="preserve"> is Thesis to continue the decision tree node</w:t>
      </w:r>
      <w:r w:rsidR="008C66F1">
        <w:t xml:space="preserve"> 1.3. The last node is Total Credit Courses</w:t>
      </w:r>
      <w:r w:rsidRPr="00A11763">
        <w:t>, so the calculation for node 1 is complete.</w:t>
      </w:r>
      <w:r>
        <w:tab/>
      </w:r>
    </w:p>
    <w:p w:rsidR="001F1519" w:rsidRPr="00C7209A" w:rsidRDefault="001F1519" w:rsidP="001F1519">
      <w:pPr>
        <w:pStyle w:val="Caption"/>
        <w:keepNext/>
        <w:rPr>
          <w:b w:val="0"/>
          <w:color w:val="auto"/>
          <w:sz w:val="16"/>
        </w:rPr>
      </w:pPr>
      <w:proofErr w:type="gramStart"/>
      <w:r w:rsidRPr="00C7209A">
        <w:rPr>
          <w:b w:val="0"/>
          <w:color w:val="auto"/>
          <w:sz w:val="16"/>
        </w:rPr>
        <w:t xml:space="preserve">TABLE </w:t>
      </w:r>
      <w:r w:rsidRPr="00C7209A">
        <w:rPr>
          <w:b w:val="0"/>
          <w:color w:val="auto"/>
          <w:sz w:val="16"/>
        </w:rPr>
        <w:fldChar w:fldCharType="begin"/>
      </w:r>
      <w:r w:rsidRPr="00C7209A">
        <w:rPr>
          <w:b w:val="0"/>
          <w:color w:val="auto"/>
          <w:sz w:val="16"/>
        </w:rPr>
        <w:instrText xml:space="preserve"> SEQ TABLE \* ROMAN </w:instrText>
      </w:r>
      <w:r w:rsidRPr="00C7209A">
        <w:rPr>
          <w:b w:val="0"/>
          <w:color w:val="auto"/>
          <w:sz w:val="16"/>
        </w:rPr>
        <w:fldChar w:fldCharType="separate"/>
      </w:r>
      <w:r w:rsidR="00BC0F74">
        <w:rPr>
          <w:b w:val="0"/>
          <w:noProof/>
          <w:color w:val="auto"/>
          <w:sz w:val="16"/>
        </w:rPr>
        <w:t>V</w:t>
      </w:r>
      <w:r w:rsidRPr="00C7209A">
        <w:rPr>
          <w:b w:val="0"/>
          <w:color w:val="auto"/>
          <w:sz w:val="16"/>
        </w:rPr>
        <w:fldChar w:fldCharType="end"/>
      </w:r>
      <w:r w:rsidR="002D66ED">
        <w:rPr>
          <w:b w:val="0"/>
          <w:color w:val="auto"/>
          <w:sz w:val="16"/>
        </w:rPr>
        <w:t>.</w:t>
      </w:r>
      <w:proofErr w:type="gramEnd"/>
      <w:r w:rsidR="002D66ED">
        <w:rPr>
          <w:b w:val="0"/>
          <w:color w:val="auto"/>
          <w:sz w:val="16"/>
        </w:rPr>
        <w:t xml:space="preserve"> </w:t>
      </w:r>
      <w:r w:rsidRPr="00C7209A">
        <w:rPr>
          <w:b w:val="0"/>
          <w:color w:val="auto"/>
          <w:sz w:val="16"/>
        </w:rPr>
        <w:t>Node</w:t>
      </w:r>
      <w:r w:rsidR="00C7209A" w:rsidRPr="00C7209A">
        <w:rPr>
          <w:b w:val="0"/>
          <w:color w:val="auto"/>
          <w:sz w:val="16"/>
        </w:rPr>
        <w:t xml:space="preserve"> 1.2</w:t>
      </w:r>
      <w:r w:rsidRPr="00C7209A">
        <w:rPr>
          <w:b w:val="0"/>
          <w:color w:val="auto"/>
          <w:sz w:val="16"/>
        </w:rPr>
        <w:t xml:space="preserve"> Calculation Results</w:t>
      </w:r>
    </w:p>
    <w:tbl>
      <w:tblPr>
        <w:tblStyle w:val="TableGrid"/>
        <w:tblW w:w="5280" w:type="dxa"/>
        <w:tblInd w:w="-34" w:type="dxa"/>
        <w:tblLayout w:type="fixed"/>
        <w:tblLook w:val="04A0" w:firstRow="1" w:lastRow="0" w:firstColumn="1" w:lastColumn="0" w:noHBand="0" w:noVBand="1"/>
      </w:tblPr>
      <w:tblGrid>
        <w:gridCol w:w="851"/>
        <w:gridCol w:w="992"/>
        <w:gridCol w:w="567"/>
        <w:gridCol w:w="709"/>
        <w:gridCol w:w="709"/>
        <w:gridCol w:w="850"/>
        <w:gridCol w:w="602"/>
      </w:tblGrid>
      <w:tr w:rsidR="00137735" w:rsidRPr="00BC383A" w:rsidTr="00DC6A27">
        <w:trPr>
          <w:tblHeader/>
        </w:trPr>
        <w:tc>
          <w:tcPr>
            <w:tcW w:w="851" w:type="dxa"/>
          </w:tcPr>
          <w:p w:rsidR="00137735" w:rsidRPr="00BC383A" w:rsidRDefault="00137735" w:rsidP="000D16F9">
            <w:pPr>
              <w:pBdr>
                <w:top w:val="none" w:sz="0" w:space="0" w:color="auto"/>
                <w:left w:val="none" w:sz="0" w:space="0" w:color="auto"/>
                <w:bottom w:val="none" w:sz="0" w:space="0" w:color="auto"/>
                <w:right w:val="none" w:sz="0" w:space="0" w:color="auto"/>
                <w:between w:val="none" w:sz="0" w:space="0" w:color="auto"/>
              </w:pBdr>
              <w:tabs>
                <w:tab w:val="left" w:pos="288"/>
              </w:tabs>
              <w:rPr>
                <w:b/>
                <w:sz w:val="15"/>
                <w:szCs w:val="15"/>
              </w:rPr>
            </w:pPr>
            <w:r w:rsidRPr="00BC383A">
              <w:rPr>
                <w:b/>
                <w:sz w:val="15"/>
                <w:szCs w:val="15"/>
              </w:rPr>
              <w:t>Node</w:t>
            </w:r>
          </w:p>
          <w:p w:rsidR="00137735" w:rsidRPr="00BC383A" w:rsidRDefault="00137735" w:rsidP="000D16F9">
            <w:pPr>
              <w:pBdr>
                <w:top w:val="none" w:sz="0" w:space="0" w:color="auto"/>
                <w:left w:val="none" w:sz="0" w:space="0" w:color="auto"/>
                <w:bottom w:val="none" w:sz="0" w:space="0" w:color="auto"/>
                <w:right w:val="none" w:sz="0" w:space="0" w:color="auto"/>
                <w:between w:val="none" w:sz="0" w:space="0" w:color="auto"/>
              </w:pBdr>
              <w:tabs>
                <w:tab w:val="left" w:pos="288"/>
              </w:tabs>
              <w:rPr>
                <w:b/>
                <w:sz w:val="15"/>
                <w:szCs w:val="15"/>
              </w:rPr>
            </w:pPr>
            <w:r w:rsidRPr="00BC383A">
              <w:rPr>
                <w:b/>
                <w:sz w:val="15"/>
                <w:szCs w:val="15"/>
              </w:rPr>
              <w:t>1.2</w:t>
            </w:r>
          </w:p>
        </w:tc>
        <w:tc>
          <w:tcPr>
            <w:tcW w:w="992" w:type="dxa"/>
          </w:tcPr>
          <w:p w:rsidR="00137735" w:rsidRPr="00BC383A" w:rsidRDefault="004F35A8" w:rsidP="000D16F9">
            <w:pPr>
              <w:pBdr>
                <w:top w:val="none" w:sz="0" w:space="0" w:color="auto"/>
                <w:left w:val="none" w:sz="0" w:space="0" w:color="auto"/>
                <w:bottom w:val="none" w:sz="0" w:space="0" w:color="auto"/>
                <w:right w:val="none" w:sz="0" w:space="0" w:color="auto"/>
                <w:between w:val="none" w:sz="0" w:space="0" w:color="auto"/>
              </w:pBdr>
              <w:tabs>
                <w:tab w:val="left" w:pos="288"/>
              </w:tabs>
              <w:rPr>
                <w:b/>
                <w:sz w:val="15"/>
                <w:szCs w:val="15"/>
              </w:rPr>
            </w:pPr>
            <w:r w:rsidRPr="00BC383A">
              <w:rPr>
                <w:b/>
                <w:sz w:val="15"/>
                <w:szCs w:val="15"/>
              </w:rPr>
              <w:t>Category</w:t>
            </w:r>
          </w:p>
        </w:tc>
        <w:tc>
          <w:tcPr>
            <w:tcW w:w="567" w:type="dxa"/>
          </w:tcPr>
          <w:p w:rsidR="00137735" w:rsidRPr="00BC383A" w:rsidRDefault="002E2FC1" w:rsidP="000D16F9">
            <w:pPr>
              <w:pBdr>
                <w:top w:val="none" w:sz="0" w:space="0" w:color="auto"/>
                <w:left w:val="none" w:sz="0" w:space="0" w:color="auto"/>
                <w:bottom w:val="none" w:sz="0" w:space="0" w:color="auto"/>
                <w:right w:val="none" w:sz="0" w:space="0" w:color="auto"/>
                <w:between w:val="none" w:sz="0" w:space="0" w:color="auto"/>
              </w:pBdr>
              <w:tabs>
                <w:tab w:val="left" w:pos="288"/>
              </w:tabs>
              <w:rPr>
                <w:b/>
                <w:sz w:val="15"/>
                <w:szCs w:val="15"/>
              </w:rPr>
            </w:pPr>
            <w:r w:rsidRPr="00BC383A">
              <w:rPr>
                <w:b/>
                <w:sz w:val="15"/>
                <w:szCs w:val="15"/>
              </w:rPr>
              <w:t>Data</w:t>
            </w:r>
          </w:p>
        </w:tc>
        <w:tc>
          <w:tcPr>
            <w:tcW w:w="709" w:type="dxa"/>
          </w:tcPr>
          <w:p w:rsidR="00137735" w:rsidRPr="00BC383A" w:rsidRDefault="00137735" w:rsidP="000D16F9">
            <w:pPr>
              <w:pBdr>
                <w:top w:val="none" w:sz="0" w:space="0" w:color="auto"/>
                <w:left w:val="none" w:sz="0" w:space="0" w:color="auto"/>
                <w:bottom w:val="none" w:sz="0" w:space="0" w:color="auto"/>
                <w:right w:val="none" w:sz="0" w:space="0" w:color="auto"/>
                <w:between w:val="none" w:sz="0" w:space="0" w:color="auto"/>
              </w:pBdr>
              <w:tabs>
                <w:tab w:val="left" w:pos="288"/>
              </w:tabs>
              <w:rPr>
                <w:b/>
                <w:sz w:val="15"/>
                <w:szCs w:val="15"/>
              </w:rPr>
            </w:pPr>
            <w:r w:rsidRPr="00BC383A">
              <w:rPr>
                <w:b/>
                <w:sz w:val="15"/>
                <w:szCs w:val="15"/>
              </w:rPr>
              <w:t>≤4</w:t>
            </w:r>
          </w:p>
          <w:p w:rsidR="00137735" w:rsidRPr="00BC383A" w:rsidRDefault="004F35A8" w:rsidP="000D16F9">
            <w:pPr>
              <w:pBdr>
                <w:top w:val="none" w:sz="0" w:space="0" w:color="auto"/>
                <w:left w:val="none" w:sz="0" w:space="0" w:color="auto"/>
                <w:bottom w:val="none" w:sz="0" w:space="0" w:color="auto"/>
                <w:right w:val="none" w:sz="0" w:space="0" w:color="auto"/>
                <w:between w:val="none" w:sz="0" w:space="0" w:color="auto"/>
              </w:pBdr>
              <w:tabs>
                <w:tab w:val="left" w:pos="288"/>
              </w:tabs>
              <w:rPr>
                <w:b/>
                <w:sz w:val="15"/>
                <w:szCs w:val="15"/>
              </w:rPr>
            </w:pPr>
            <w:r w:rsidRPr="00BC383A">
              <w:rPr>
                <w:b/>
                <w:sz w:val="15"/>
                <w:szCs w:val="15"/>
              </w:rPr>
              <w:t>Year</w:t>
            </w:r>
            <w:r w:rsidR="001C692A" w:rsidRPr="00BC383A">
              <w:rPr>
                <w:b/>
                <w:sz w:val="15"/>
                <w:szCs w:val="15"/>
              </w:rPr>
              <w:t>s</w:t>
            </w:r>
          </w:p>
        </w:tc>
        <w:tc>
          <w:tcPr>
            <w:tcW w:w="709" w:type="dxa"/>
          </w:tcPr>
          <w:p w:rsidR="00137735" w:rsidRPr="00BC383A" w:rsidRDefault="00137735" w:rsidP="000D16F9">
            <w:pPr>
              <w:pBdr>
                <w:top w:val="none" w:sz="0" w:space="0" w:color="auto"/>
                <w:left w:val="none" w:sz="0" w:space="0" w:color="auto"/>
                <w:bottom w:val="none" w:sz="0" w:space="0" w:color="auto"/>
                <w:right w:val="none" w:sz="0" w:space="0" w:color="auto"/>
                <w:between w:val="none" w:sz="0" w:space="0" w:color="auto"/>
              </w:pBdr>
              <w:tabs>
                <w:tab w:val="left" w:pos="288"/>
              </w:tabs>
              <w:rPr>
                <w:b/>
                <w:sz w:val="15"/>
                <w:szCs w:val="15"/>
              </w:rPr>
            </w:pPr>
            <w:r w:rsidRPr="00BC383A">
              <w:rPr>
                <w:b/>
                <w:sz w:val="15"/>
                <w:szCs w:val="15"/>
              </w:rPr>
              <w:t>&gt;4</w:t>
            </w:r>
          </w:p>
          <w:p w:rsidR="00137735" w:rsidRPr="00BC383A" w:rsidRDefault="004F35A8" w:rsidP="000D16F9">
            <w:pPr>
              <w:pBdr>
                <w:top w:val="none" w:sz="0" w:space="0" w:color="auto"/>
                <w:left w:val="none" w:sz="0" w:space="0" w:color="auto"/>
                <w:bottom w:val="none" w:sz="0" w:space="0" w:color="auto"/>
                <w:right w:val="none" w:sz="0" w:space="0" w:color="auto"/>
                <w:between w:val="none" w:sz="0" w:space="0" w:color="auto"/>
              </w:pBdr>
              <w:tabs>
                <w:tab w:val="left" w:pos="288"/>
              </w:tabs>
              <w:rPr>
                <w:b/>
                <w:sz w:val="15"/>
                <w:szCs w:val="15"/>
              </w:rPr>
            </w:pPr>
            <w:r w:rsidRPr="00BC383A">
              <w:rPr>
                <w:b/>
                <w:sz w:val="15"/>
                <w:szCs w:val="15"/>
              </w:rPr>
              <w:t>Year</w:t>
            </w:r>
            <w:r w:rsidR="001C692A" w:rsidRPr="00BC383A">
              <w:rPr>
                <w:b/>
                <w:sz w:val="15"/>
                <w:szCs w:val="15"/>
              </w:rPr>
              <w:t>s</w:t>
            </w:r>
          </w:p>
        </w:tc>
        <w:tc>
          <w:tcPr>
            <w:tcW w:w="850" w:type="dxa"/>
          </w:tcPr>
          <w:p w:rsidR="00137735" w:rsidRPr="00BC383A" w:rsidRDefault="00137735" w:rsidP="000D16F9">
            <w:pPr>
              <w:pBdr>
                <w:top w:val="none" w:sz="0" w:space="0" w:color="auto"/>
                <w:left w:val="none" w:sz="0" w:space="0" w:color="auto"/>
                <w:bottom w:val="none" w:sz="0" w:space="0" w:color="auto"/>
                <w:right w:val="none" w:sz="0" w:space="0" w:color="auto"/>
                <w:between w:val="none" w:sz="0" w:space="0" w:color="auto"/>
              </w:pBdr>
              <w:tabs>
                <w:tab w:val="left" w:pos="288"/>
              </w:tabs>
              <w:rPr>
                <w:b/>
                <w:sz w:val="15"/>
                <w:szCs w:val="15"/>
              </w:rPr>
            </w:pPr>
            <w:r w:rsidRPr="00BC383A">
              <w:rPr>
                <w:b/>
                <w:sz w:val="15"/>
                <w:szCs w:val="15"/>
              </w:rPr>
              <w:t>Entropy</w:t>
            </w:r>
          </w:p>
        </w:tc>
        <w:tc>
          <w:tcPr>
            <w:tcW w:w="602" w:type="dxa"/>
          </w:tcPr>
          <w:p w:rsidR="00137735" w:rsidRPr="00BC383A" w:rsidRDefault="00137735" w:rsidP="000D16F9">
            <w:pPr>
              <w:pBdr>
                <w:top w:val="none" w:sz="0" w:space="0" w:color="auto"/>
                <w:left w:val="none" w:sz="0" w:space="0" w:color="auto"/>
                <w:bottom w:val="none" w:sz="0" w:space="0" w:color="auto"/>
                <w:right w:val="none" w:sz="0" w:space="0" w:color="auto"/>
                <w:between w:val="none" w:sz="0" w:space="0" w:color="auto"/>
              </w:pBdr>
              <w:tabs>
                <w:tab w:val="left" w:pos="288"/>
              </w:tabs>
              <w:rPr>
                <w:b/>
                <w:sz w:val="15"/>
                <w:szCs w:val="15"/>
              </w:rPr>
            </w:pPr>
            <w:r w:rsidRPr="00BC383A">
              <w:rPr>
                <w:b/>
                <w:sz w:val="15"/>
                <w:szCs w:val="15"/>
              </w:rPr>
              <w:t>Gain</w:t>
            </w:r>
          </w:p>
        </w:tc>
      </w:tr>
      <w:tr w:rsidR="00137735" w:rsidRPr="00BC383A" w:rsidTr="00BC383A">
        <w:trPr>
          <w:trHeight w:val="395"/>
        </w:trPr>
        <w:tc>
          <w:tcPr>
            <w:tcW w:w="851" w:type="dxa"/>
          </w:tcPr>
          <w:p w:rsidR="00137735" w:rsidRPr="00BC383A" w:rsidRDefault="00C04872" w:rsidP="006E0E4E">
            <w:pPr>
              <w:pBdr>
                <w:top w:val="none" w:sz="0" w:space="0" w:color="auto"/>
                <w:left w:val="none" w:sz="0" w:space="0" w:color="auto"/>
                <w:bottom w:val="none" w:sz="0" w:space="0" w:color="auto"/>
                <w:right w:val="none" w:sz="0" w:space="0" w:color="auto"/>
                <w:between w:val="none" w:sz="0" w:space="0" w:color="auto"/>
              </w:pBdr>
              <w:tabs>
                <w:tab w:val="left" w:pos="288"/>
              </w:tabs>
              <w:rPr>
                <w:sz w:val="15"/>
                <w:szCs w:val="15"/>
              </w:rPr>
            </w:pPr>
            <w:r w:rsidRPr="00BC383A">
              <w:rPr>
                <w:sz w:val="15"/>
                <w:szCs w:val="15"/>
              </w:rPr>
              <w:t>GPA</w:t>
            </w:r>
          </w:p>
        </w:tc>
        <w:tc>
          <w:tcPr>
            <w:tcW w:w="992" w:type="dxa"/>
          </w:tcPr>
          <w:p w:rsidR="00137735" w:rsidRPr="00BC383A" w:rsidRDefault="00C04872" w:rsidP="006E0E4E">
            <w:pPr>
              <w:pBdr>
                <w:top w:val="none" w:sz="0" w:space="0" w:color="auto"/>
                <w:left w:val="none" w:sz="0" w:space="0" w:color="auto"/>
                <w:bottom w:val="none" w:sz="0" w:space="0" w:color="auto"/>
                <w:right w:val="none" w:sz="0" w:space="0" w:color="auto"/>
                <w:between w:val="none" w:sz="0" w:space="0" w:color="auto"/>
              </w:pBdr>
              <w:tabs>
                <w:tab w:val="left" w:pos="288"/>
              </w:tabs>
              <w:rPr>
                <w:sz w:val="15"/>
                <w:szCs w:val="15"/>
              </w:rPr>
            </w:pPr>
            <w:r w:rsidRPr="00BC383A">
              <w:rPr>
                <w:sz w:val="15"/>
                <w:szCs w:val="15"/>
              </w:rPr>
              <w:t>Very</w:t>
            </w:r>
            <w:r w:rsidR="000D16F9" w:rsidRPr="00BC383A">
              <w:rPr>
                <w:sz w:val="15"/>
                <w:szCs w:val="15"/>
              </w:rPr>
              <w:t xml:space="preserve"> </w:t>
            </w:r>
            <w:proofErr w:type="spellStart"/>
            <w:r w:rsidRPr="00BC383A">
              <w:rPr>
                <w:sz w:val="15"/>
                <w:szCs w:val="15"/>
              </w:rPr>
              <w:t>S</w:t>
            </w:r>
            <w:r w:rsidR="00EA6B2E" w:rsidRPr="00BC383A">
              <w:rPr>
                <w:sz w:val="15"/>
                <w:szCs w:val="15"/>
              </w:rPr>
              <w:t>tatisfactory</w:t>
            </w:r>
            <w:proofErr w:type="spellEnd"/>
          </w:p>
        </w:tc>
        <w:tc>
          <w:tcPr>
            <w:tcW w:w="567" w:type="dxa"/>
          </w:tcPr>
          <w:p w:rsidR="00137735" w:rsidRPr="00BC383A" w:rsidRDefault="00137735" w:rsidP="006E0E4E">
            <w:pPr>
              <w:pBdr>
                <w:top w:val="none" w:sz="0" w:space="0" w:color="auto"/>
                <w:left w:val="none" w:sz="0" w:space="0" w:color="auto"/>
                <w:bottom w:val="none" w:sz="0" w:space="0" w:color="auto"/>
                <w:right w:val="none" w:sz="0" w:space="0" w:color="auto"/>
                <w:between w:val="none" w:sz="0" w:space="0" w:color="auto"/>
              </w:pBdr>
              <w:tabs>
                <w:tab w:val="left" w:pos="288"/>
              </w:tabs>
              <w:rPr>
                <w:sz w:val="15"/>
                <w:szCs w:val="15"/>
              </w:rPr>
            </w:pPr>
            <w:r w:rsidRPr="00BC383A">
              <w:rPr>
                <w:sz w:val="15"/>
                <w:szCs w:val="15"/>
              </w:rPr>
              <w:t>153</w:t>
            </w:r>
          </w:p>
        </w:tc>
        <w:tc>
          <w:tcPr>
            <w:tcW w:w="709" w:type="dxa"/>
          </w:tcPr>
          <w:p w:rsidR="00137735" w:rsidRPr="00BC383A" w:rsidRDefault="00137735" w:rsidP="006E0E4E">
            <w:pPr>
              <w:pBdr>
                <w:top w:val="none" w:sz="0" w:space="0" w:color="auto"/>
                <w:left w:val="none" w:sz="0" w:space="0" w:color="auto"/>
                <w:bottom w:val="none" w:sz="0" w:space="0" w:color="auto"/>
                <w:right w:val="none" w:sz="0" w:space="0" w:color="auto"/>
                <w:between w:val="none" w:sz="0" w:space="0" w:color="auto"/>
              </w:pBdr>
              <w:tabs>
                <w:tab w:val="left" w:pos="288"/>
              </w:tabs>
              <w:rPr>
                <w:sz w:val="15"/>
                <w:szCs w:val="15"/>
              </w:rPr>
            </w:pPr>
            <w:r w:rsidRPr="00BC383A">
              <w:rPr>
                <w:sz w:val="15"/>
                <w:szCs w:val="15"/>
              </w:rPr>
              <w:t>111</w:t>
            </w:r>
          </w:p>
        </w:tc>
        <w:tc>
          <w:tcPr>
            <w:tcW w:w="709" w:type="dxa"/>
          </w:tcPr>
          <w:p w:rsidR="00137735" w:rsidRPr="00BC383A" w:rsidRDefault="00137735" w:rsidP="006E0E4E">
            <w:pPr>
              <w:pBdr>
                <w:top w:val="none" w:sz="0" w:space="0" w:color="auto"/>
                <w:left w:val="none" w:sz="0" w:space="0" w:color="auto"/>
                <w:bottom w:val="none" w:sz="0" w:space="0" w:color="auto"/>
                <w:right w:val="none" w:sz="0" w:space="0" w:color="auto"/>
                <w:between w:val="none" w:sz="0" w:space="0" w:color="auto"/>
              </w:pBdr>
              <w:tabs>
                <w:tab w:val="left" w:pos="288"/>
              </w:tabs>
              <w:rPr>
                <w:sz w:val="15"/>
                <w:szCs w:val="15"/>
              </w:rPr>
            </w:pPr>
            <w:r w:rsidRPr="00BC383A">
              <w:rPr>
                <w:sz w:val="15"/>
                <w:szCs w:val="15"/>
              </w:rPr>
              <w:t>42</w:t>
            </w:r>
          </w:p>
        </w:tc>
        <w:tc>
          <w:tcPr>
            <w:tcW w:w="850" w:type="dxa"/>
          </w:tcPr>
          <w:p w:rsidR="00137735" w:rsidRPr="00BC383A" w:rsidRDefault="00137735" w:rsidP="006E0E4E">
            <w:pPr>
              <w:pBdr>
                <w:top w:val="none" w:sz="0" w:space="0" w:color="auto"/>
                <w:left w:val="none" w:sz="0" w:space="0" w:color="auto"/>
                <w:bottom w:val="none" w:sz="0" w:space="0" w:color="auto"/>
                <w:right w:val="none" w:sz="0" w:space="0" w:color="auto"/>
                <w:between w:val="none" w:sz="0" w:space="0" w:color="auto"/>
              </w:pBdr>
              <w:tabs>
                <w:tab w:val="left" w:pos="288"/>
              </w:tabs>
              <w:rPr>
                <w:sz w:val="15"/>
                <w:szCs w:val="15"/>
              </w:rPr>
            </w:pPr>
            <w:r w:rsidRPr="00BC383A">
              <w:rPr>
                <w:sz w:val="15"/>
                <w:szCs w:val="15"/>
              </w:rPr>
              <w:t>0.847861745</w:t>
            </w:r>
          </w:p>
        </w:tc>
        <w:tc>
          <w:tcPr>
            <w:tcW w:w="602" w:type="dxa"/>
          </w:tcPr>
          <w:p w:rsidR="00137735" w:rsidRPr="00BC383A" w:rsidRDefault="00137735" w:rsidP="000D16F9">
            <w:pPr>
              <w:pBdr>
                <w:top w:val="none" w:sz="0" w:space="0" w:color="auto"/>
                <w:left w:val="none" w:sz="0" w:space="0" w:color="auto"/>
                <w:bottom w:val="none" w:sz="0" w:space="0" w:color="auto"/>
                <w:right w:val="none" w:sz="0" w:space="0" w:color="auto"/>
                <w:between w:val="none" w:sz="0" w:space="0" w:color="auto"/>
              </w:pBdr>
              <w:tabs>
                <w:tab w:val="left" w:pos="288"/>
              </w:tabs>
              <w:jc w:val="both"/>
              <w:rPr>
                <w:sz w:val="15"/>
                <w:szCs w:val="15"/>
              </w:rPr>
            </w:pPr>
          </w:p>
        </w:tc>
      </w:tr>
      <w:tr w:rsidR="00137735" w:rsidRPr="00BC383A" w:rsidTr="00BC383A">
        <w:trPr>
          <w:trHeight w:val="430"/>
        </w:trPr>
        <w:tc>
          <w:tcPr>
            <w:tcW w:w="851" w:type="dxa"/>
          </w:tcPr>
          <w:p w:rsidR="00137735" w:rsidRPr="00BC383A" w:rsidRDefault="00C04872" w:rsidP="00C04872">
            <w:pPr>
              <w:pBdr>
                <w:top w:val="none" w:sz="0" w:space="0" w:color="auto"/>
                <w:left w:val="none" w:sz="0" w:space="0" w:color="auto"/>
                <w:bottom w:val="none" w:sz="0" w:space="0" w:color="auto"/>
                <w:right w:val="none" w:sz="0" w:space="0" w:color="auto"/>
                <w:between w:val="none" w:sz="0" w:space="0" w:color="auto"/>
              </w:pBdr>
              <w:tabs>
                <w:tab w:val="left" w:pos="288"/>
              </w:tabs>
              <w:rPr>
                <w:sz w:val="15"/>
                <w:szCs w:val="15"/>
              </w:rPr>
            </w:pPr>
            <w:r w:rsidRPr="00BC383A">
              <w:rPr>
                <w:sz w:val="15"/>
                <w:szCs w:val="15"/>
              </w:rPr>
              <w:t>Research</w:t>
            </w:r>
          </w:p>
        </w:tc>
        <w:tc>
          <w:tcPr>
            <w:tcW w:w="992" w:type="dxa"/>
          </w:tcPr>
          <w:p w:rsidR="00137735" w:rsidRPr="00BC383A" w:rsidRDefault="00137735" w:rsidP="000D16F9">
            <w:pPr>
              <w:pBdr>
                <w:top w:val="none" w:sz="0" w:space="0" w:color="auto"/>
                <w:left w:val="none" w:sz="0" w:space="0" w:color="auto"/>
                <w:bottom w:val="none" w:sz="0" w:space="0" w:color="auto"/>
                <w:right w:val="none" w:sz="0" w:space="0" w:color="auto"/>
                <w:between w:val="none" w:sz="0" w:space="0" w:color="auto"/>
              </w:pBdr>
              <w:tabs>
                <w:tab w:val="left" w:pos="288"/>
              </w:tabs>
              <w:jc w:val="both"/>
              <w:rPr>
                <w:sz w:val="15"/>
                <w:szCs w:val="15"/>
              </w:rPr>
            </w:pPr>
          </w:p>
        </w:tc>
        <w:tc>
          <w:tcPr>
            <w:tcW w:w="567" w:type="dxa"/>
          </w:tcPr>
          <w:p w:rsidR="00137735" w:rsidRPr="00BC383A" w:rsidRDefault="00137735" w:rsidP="000D16F9">
            <w:pPr>
              <w:pBdr>
                <w:top w:val="none" w:sz="0" w:space="0" w:color="auto"/>
                <w:left w:val="none" w:sz="0" w:space="0" w:color="auto"/>
                <w:bottom w:val="none" w:sz="0" w:space="0" w:color="auto"/>
                <w:right w:val="none" w:sz="0" w:space="0" w:color="auto"/>
                <w:between w:val="none" w:sz="0" w:space="0" w:color="auto"/>
              </w:pBdr>
              <w:tabs>
                <w:tab w:val="left" w:pos="288"/>
              </w:tabs>
              <w:jc w:val="both"/>
              <w:rPr>
                <w:sz w:val="15"/>
                <w:szCs w:val="15"/>
              </w:rPr>
            </w:pPr>
          </w:p>
        </w:tc>
        <w:tc>
          <w:tcPr>
            <w:tcW w:w="709" w:type="dxa"/>
          </w:tcPr>
          <w:p w:rsidR="00137735" w:rsidRPr="00BC383A" w:rsidRDefault="00137735" w:rsidP="000D16F9">
            <w:pPr>
              <w:pBdr>
                <w:top w:val="none" w:sz="0" w:space="0" w:color="auto"/>
                <w:left w:val="none" w:sz="0" w:space="0" w:color="auto"/>
                <w:bottom w:val="none" w:sz="0" w:space="0" w:color="auto"/>
                <w:right w:val="none" w:sz="0" w:space="0" w:color="auto"/>
                <w:between w:val="none" w:sz="0" w:space="0" w:color="auto"/>
              </w:pBdr>
              <w:tabs>
                <w:tab w:val="left" w:pos="288"/>
              </w:tabs>
              <w:jc w:val="both"/>
              <w:rPr>
                <w:sz w:val="15"/>
                <w:szCs w:val="15"/>
              </w:rPr>
            </w:pPr>
          </w:p>
        </w:tc>
        <w:tc>
          <w:tcPr>
            <w:tcW w:w="709" w:type="dxa"/>
          </w:tcPr>
          <w:p w:rsidR="00137735" w:rsidRPr="00BC383A" w:rsidRDefault="00137735" w:rsidP="000D16F9">
            <w:pPr>
              <w:pBdr>
                <w:top w:val="none" w:sz="0" w:space="0" w:color="auto"/>
                <w:left w:val="none" w:sz="0" w:space="0" w:color="auto"/>
                <w:bottom w:val="none" w:sz="0" w:space="0" w:color="auto"/>
                <w:right w:val="none" w:sz="0" w:space="0" w:color="auto"/>
                <w:between w:val="none" w:sz="0" w:space="0" w:color="auto"/>
              </w:pBdr>
              <w:tabs>
                <w:tab w:val="left" w:pos="288"/>
              </w:tabs>
              <w:jc w:val="both"/>
              <w:rPr>
                <w:sz w:val="15"/>
                <w:szCs w:val="15"/>
              </w:rPr>
            </w:pPr>
          </w:p>
        </w:tc>
        <w:tc>
          <w:tcPr>
            <w:tcW w:w="850" w:type="dxa"/>
          </w:tcPr>
          <w:p w:rsidR="00137735" w:rsidRPr="00BC383A" w:rsidRDefault="00137735" w:rsidP="000D16F9">
            <w:pPr>
              <w:pBdr>
                <w:top w:val="none" w:sz="0" w:space="0" w:color="auto"/>
                <w:left w:val="none" w:sz="0" w:space="0" w:color="auto"/>
                <w:bottom w:val="none" w:sz="0" w:space="0" w:color="auto"/>
                <w:right w:val="none" w:sz="0" w:space="0" w:color="auto"/>
                <w:between w:val="none" w:sz="0" w:space="0" w:color="auto"/>
              </w:pBdr>
              <w:tabs>
                <w:tab w:val="left" w:pos="288"/>
              </w:tabs>
              <w:jc w:val="both"/>
              <w:rPr>
                <w:sz w:val="15"/>
                <w:szCs w:val="15"/>
              </w:rPr>
            </w:pPr>
          </w:p>
        </w:tc>
        <w:tc>
          <w:tcPr>
            <w:tcW w:w="602" w:type="dxa"/>
          </w:tcPr>
          <w:p w:rsidR="00137735" w:rsidRPr="00BC383A" w:rsidRDefault="00C6443B" w:rsidP="006E0E4E">
            <w:pPr>
              <w:pBdr>
                <w:top w:val="none" w:sz="0" w:space="0" w:color="auto"/>
                <w:left w:val="none" w:sz="0" w:space="0" w:color="auto"/>
                <w:bottom w:val="none" w:sz="0" w:space="0" w:color="auto"/>
                <w:right w:val="none" w:sz="0" w:space="0" w:color="auto"/>
                <w:between w:val="none" w:sz="0" w:space="0" w:color="auto"/>
              </w:pBdr>
              <w:tabs>
                <w:tab w:val="left" w:pos="288"/>
              </w:tabs>
              <w:rPr>
                <w:sz w:val="15"/>
                <w:szCs w:val="15"/>
              </w:rPr>
            </w:pPr>
            <w:r w:rsidRPr="00BC383A">
              <w:rPr>
                <w:sz w:val="15"/>
                <w:szCs w:val="15"/>
              </w:rPr>
              <w:t>0.006099049</w:t>
            </w:r>
          </w:p>
        </w:tc>
      </w:tr>
      <w:tr w:rsidR="00137735" w:rsidRPr="00BC383A" w:rsidTr="00DC6A27">
        <w:tc>
          <w:tcPr>
            <w:tcW w:w="851" w:type="dxa"/>
          </w:tcPr>
          <w:p w:rsidR="00137735" w:rsidRPr="00BC383A" w:rsidRDefault="00137735" w:rsidP="000D16F9">
            <w:pPr>
              <w:pBdr>
                <w:top w:val="none" w:sz="0" w:space="0" w:color="auto"/>
                <w:left w:val="none" w:sz="0" w:space="0" w:color="auto"/>
                <w:bottom w:val="none" w:sz="0" w:space="0" w:color="auto"/>
                <w:right w:val="none" w:sz="0" w:space="0" w:color="auto"/>
                <w:between w:val="none" w:sz="0" w:space="0" w:color="auto"/>
              </w:pBdr>
              <w:tabs>
                <w:tab w:val="left" w:pos="288"/>
              </w:tabs>
              <w:jc w:val="both"/>
              <w:rPr>
                <w:sz w:val="15"/>
                <w:szCs w:val="15"/>
              </w:rPr>
            </w:pPr>
          </w:p>
        </w:tc>
        <w:tc>
          <w:tcPr>
            <w:tcW w:w="992" w:type="dxa"/>
          </w:tcPr>
          <w:p w:rsidR="00137735" w:rsidRPr="00BC383A" w:rsidRDefault="00C04872" w:rsidP="00C04872">
            <w:pPr>
              <w:pBdr>
                <w:top w:val="none" w:sz="0" w:space="0" w:color="auto"/>
                <w:left w:val="none" w:sz="0" w:space="0" w:color="auto"/>
                <w:bottom w:val="none" w:sz="0" w:space="0" w:color="auto"/>
                <w:right w:val="none" w:sz="0" w:space="0" w:color="auto"/>
                <w:between w:val="none" w:sz="0" w:space="0" w:color="auto"/>
              </w:pBdr>
              <w:tabs>
                <w:tab w:val="left" w:pos="288"/>
              </w:tabs>
              <w:rPr>
                <w:sz w:val="15"/>
                <w:szCs w:val="15"/>
              </w:rPr>
            </w:pPr>
            <w:r w:rsidRPr="00BC383A">
              <w:rPr>
                <w:sz w:val="15"/>
                <w:szCs w:val="15"/>
              </w:rPr>
              <w:t>Thesis</w:t>
            </w:r>
          </w:p>
        </w:tc>
        <w:tc>
          <w:tcPr>
            <w:tcW w:w="567" w:type="dxa"/>
          </w:tcPr>
          <w:p w:rsidR="00137735" w:rsidRPr="00BC383A" w:rsidRDefault="00CD2C02" w:rsidP="006E0E4E">
            <w:pPr>
              <w:pBdr>
                <w:top w:val="none" w:sz="0" w:space="0" w:color="auto"/>
                <w:left w:val="none" w:sz="0" w:space="0" w:color="auto"/>
                <w:bottom w:val="none" w:sz="0" w:space="0" w:color="auto"/>
                <w:right w:val="none" w:sz="0" w:space="0" w:color="auto"/>
                <w:between w:val="none" w:sz="0" w:space="0" w:color="auto"/>
              </w:pBdr>
              <w:tabs>
                <w:tab w:val="left" w:pos="288"/>
              </w:tabs>
              <w:rPr>
                <w:sz w:val="15"/>
                <w:szCs w:val="15"/>
              </w:rPr>
            </w:pPr>
            <w:r w:rsidRPr="00BC383A">
              <w:rPr>
                <w:sz w:val="15"/>
                <w:szCs w:val="15"/>
              </w:rPr>
              <w:t>151</w:t>
            </w:r>
          </w:p>
        </w:tc>
        <w:tc>
          <w:tcPr>
            <w:tcW w:w="709" w:type="dxa"/>
          </w:tcPr>
          <w:p w:rsidR="00137735" w:rsidRPr="00BC383A" w:rsidRDefault="00CD2C02" w:rsidP="006E0E4E">
            <w:pPr>
              <w:pBdr>
                <w:top w:val="none" w:sz="0" w:space="0" w:color="auto"/>
                <w:left w:val="none" w:sz="0" w:space="0" w:color="auto"/>
                <w:bottom w:val="none" w:sz="0" w:space="0" w:color="auto"/>
                <w:right w:val="none" w:sz="0" w:space="0" w:color="auto"/>
                <w:between w:val="none" w:sz="0" w:space="0" w:color="auto"/>
              </w:pBdr>
              <w:tabs>
                <w:tab w:val="left" w:pos="288"/>
              </w:tabs>
              <w:rPr>
                <w:sz w:val="15"/>
                <w:szCs w:val="15"/>
              </w:rPr>
            </w:pPr>
            <w:r w:rsidRPr="00BC383A">
              <w:rPr>
                <w:sz w:val="15"/>
                <w:szCs w:val="15"/>
              </w:rPr>
              <w:t>109</w:t>
            </w:r>
          </w:p>
        </w:tc>
        <w:tc>
          <w:tcPr>
            <w:tcW w:w="709" w:type="dxa"/>
          </w:tcPr>
          <w:p w:rsidR="00137735" w:rsidRPr="00BC383A" w:rsidRDefault="00CD2C02" w:rsidP="006E0E4E">
            <w:pPr>
              <w:pBdr>
                <w:top w:val="none" w:sz="0" w:space="0" w:color="auto"/>
                <w:left w:val="none" w:sz="0" w:space="0" w:color="auto"/>
                <w:bottom w:val="none" w:sz="0" w:space="0" w:color="auto"/>
                <w:right w:val="none" w:sz="0" w:space="0" w:color="auto"/>
                <w:between w:val="none" w:sz="0" w:space="0" w:color="auto"/>
              </w:pBdr>
              <w:tabs>
                <w:tab w:val="left" w:pos="288"/>
              </w:tabs>
              <w:rPr>
                <w:sz w:val="15"/>
                <w:szCs w:val="15"/>
              </w:rPr>
            </w:pPr>
            <w:r w:rsidRPr="00BC383A">
              <w:rPr>
                <w:sz w:val="15"/>
                <w:szCs w:val="15"/>
              </w:rPr>
              <w:t>42</w:t>
            </w:r>
          </w:p>
        </w:tc>
        <w:tc>
          <w:tcPr>
            <w:tcW w:w="850" w:type="dxa"/>
          </w:tcPr>
          <w:p w:rsidR="00137735" w:rsidRPr="00BC383A" w:rsidRDefault="00CD2C02" w:rsidP="006E0E4E">
            <w:pPr>
              <w:pBdr>
                <w:top w:val="none" w:sz="0" w:space="0" w:color="auto"/>
                <w:left w:val="none" w:sz="0" w:space="0" w:color="auto"/>
                <w:bottom w:val="none" w:sz="0" w:space="0" w:color="auto"/>
                <w:right w:val="none" w:sz="0" w:space="0" w:color="auto"/>
                <w:between w:val="none" w:sz="0" w:space="0" w:color="auto"/>
              </w:pBdr>
              <w:tabs>
                <w:tab w:val="left" w:pos="288"/>
              </w:tabs>
              <w:rPr>
                <w:sz w:val="15"/>
                <w:szCs w:val="15"/>
              </w:rPr>
            </w:pPr>
            <w:r w:rsidRPr="00BC383A">
              <w:rPr>
                <w:sz w:val="15"/>
                <w:szCs w:val="15"/>
              </w:rPr>
              <w:t>0.852911871</w:t>
            </w:r>
          </w:p>
        </w:tc>
        <w:tc>
          <w:tcPr>
            <w:tcW w:w="602" w:type="dxa"/>
          </w:tcPr>
          <w:p w:rsidR="00137735" w:rsidRPr="00BC383A" w:rsidRDefault="00137735" w:rsidP="000D16F9">
            <w:pPr>
              <w:pBdr>
                <w:top w:val="none" w:sz="0" w:space="0" w:color="auto"/>
                <w:left w:val="none" w:sz="0" w:space="0" w:color="auto"/>
                <w:bottom w:val="none" w:sz="0" w:space="0" w:color="auto"/>
                <w:right w:val="none" w:sz="0" w:space="0" w:color="auto"/>
                <w:between w:val="none" w:sz="0" w:space="0" w:color="auto"/>
              </w:pBdr>
              <w:tabs>
                <w:tab w:val="left" w:pos="288"/>
              </w:tabs>
              <w:jc w:val="both"/>
              <w:rPr>
                <w:sz w:val="15"/>
                <w:szCs w:val="15"/>
              </w:rPr>
            </w:pPr>
          </w:p>
        </w:tc>
      </w:tr>
      <w:tr w:rsidR="00137735" w:rsidRPr="00BC383A" w:rsidTr="00DC6A27">
        <w:trPr>
          <w:trHeight w:val="315"/>
        </w:trPr>
        <w:tc>
          <w:tcPr>
            <w:tcW w:w="851" w:type="dxa"/>
          </w:tcPr>
          <w:p w:rsidR="00CD2C02" w:rsidRPr="00BC383A" w:rsidRDefault="00CD2C02" w:rsidP="000D16F9">
            <w:pPr>
              <w:pBdr>
                <w:top w:val="none" w:sz="0" w:space="0" w:color="auto"/>
                <w:left w:val="none" w:sz="0" w:space="0" w:color="auto"/>
                <w:bottom w:val="none" w:sz="0" w:space="0" w:color="auto"/>
                <w:right w:val="none" w:sz="0" w:space="0" w:color="auto"/>
                <w:between w:val="none" w:sz="0" w:space="0" w:color="auto"/>
              </w:pBdr>
              <w:tabs>
                <w:tab w:val="left" w:pos="288"/>
              </w:tabs>
              <w:jc w:val="both"/>
              <w:rPr>
                <w:sz w:val="15"/>
                <w:szCs w:val="15"/>
              </w:rPr>
            </w:pPr>
          </w:p>
        </w:tc>
        <w:tc>
          <w:tcPr>
            <w:tcW w:w="992" w:type="dxa"/>
          </w:tcPr>
          <w:p w:rsidR="00137735" w:rsidRPr="00BC383A" w:rsidRDefault="00C04872" w:rsidP="00C04872">
            <w:pPr>
              <w:pBdr>
                <w:top w:val="none" w:sz="0" w:space="0" w:color="auto"/>
                <w:left w:val="none" w:sz="0" w:space="0" w:color="auto"/>
                <w:bottom w:val="none" w:sz="0" w:space="0" w:color="auto"/>
                <w:right w:val="none" w:sz="0" w:space="0" w:color="auto"/>
                <w:between w:val="none" w:sz="0" w:space="0" w:color="auto"/>
              </w:pBdr>
              <w:tabs>
                <w:tab w:val="left" w:pos="288"/>
              </w:tabs>
              <w:rPr>
                <w:sz w:val="15"/>
                <w:szCs w:val="15"/>
              </w:rPr>
            </w:pPr>
            <w:r w:rsidRPr="00BC383A">
              <w:rPr>
                <w:sz w:val="15"/>
                <w:szCs w:val="15"/>
              </w:rPr>
              <w:t>Publication</w:t>
            </w:r>
          </w:p>
        </w:tc>
        <w:tc>
          <w:tcPr>
            <w:tcW w:w="567" w:type="dxa"/>
          </w:tcPr>
          <w:p w:rsidR="00137735" w:rsidRPr="00BC383A" w:rsidRDefault="00CD2C02" w:rsidP="006E0E4E">
            <w:pPr>
              <w:pBdr>
                <w:top w:val="none" w:sz="0" w:space="0" w:color="auto"/>
                <w:left w:val="none" w:sz="0" w:space="0" w:color="auto"/>
                <w:bottom w:val="none" w:sz="0" w:space="0" w:color="auto"/>
                <w:right w:val="none" w:sz="0" w:space="0" w:color="auto"/>
                <w:between w:val="none" w:sz="0" w:space="0" w:color="auto"/>
              </w:pBdr>
              <w:tabs>
                <w:tab w:val="left" w:pos="288"/>
              </w:tabs>
              <w:rPr>
                <w:sz w:val="15"/>
                <w:szCs w:val="15"/>
              </w:rPr>
            </w:pPr>
            <w:r w:rsidRPr="00BC383A">
              <w:rPr>
                <w:sz w:val="15"/>
                <w:szCs w:val="15"/>
              </w:rPr>
              <w:t>2</w:t>
            </w:r>
          </w:p>
        </w:tc>
        <w:tc>
          <w:tcPr>
            <w:tcW w:w="709" w:type="dxa"/>
          </w:tcPr>
          <w:p w:rsidR="00137735" w:rsidRPr="00BC383A" w:rsidRDefault="00CD2C02" w:rsidP="006E0E4E">
            <w:pPr>
              <w:pBdr>
                <w:top w:val="none" w:sz="0" w:space="0" w:color="auto"/>
                <w:left w:val="none" w:sz="0" w:space="0" w:color="auto"/>
                <w:bottom w:val="none" w:sz="0" w:space="0" w:color="auto"/>
                <w:right w:val="none" w:sz="0" w:space="0" w:color="auto"/>
                <w:between w:val="none" w:sz="0" w:space="0" w:color="auto"/>
              </w:pBdr>
              <w:tabs>
                <w:tab w:val="left" w:pos="288"/>
              </w:tabs>
              <w:rPr>
                <w:sz w:val="15"/>
                <w:szCs w:val="15"/>
              </w:rPr>
            </w:pPr>
            <w:r w:rsidRPr="00BC383A">
              <w:rPr>
                <w:sz w:val="15"/>
                <w:szCs w:val="15"/>
              </w:rPr>
              <w:t>2</w:t>
            </w:r>
          </w:p>
        </w:tc>
        <w:tc>
          <w:tcPr>
            <w:tcW w:w="709" w:type="dxa"/>
          </w:tcPr>
          <w:p w:rsidR="00137735" w:rsidRPr="00BC383A" w:rsidRDefault="00CD2C02" w:rsidP="006E0E4E">
            <w:pPr>
              <w:pBdr>
                <w:top w:val="none" w:sz="0" w:space="0" w:color="auto"/>
                <w:left w:val="none" w:sz="0" w:space="0" w:color="auto"/>
                <w:bottom w:val="none" w:sz="0" w:space="0" w:color="auto"/>
                <w:right w:val="none" w:sz="0" w:space="0" w:color="auto"/>
                <w:between w:val="none" w:sz="0" w:space="0" w:color="auto"/>
              </w:pBdr>
              <w:tabs>
                <w:tab w:val="left" w:pos="288"/>
              </w:tabs>
              <w:rPr>
                <w:sz w:val="15"/>
                <w:szCs w:val="15"/>
              </w:rPr>
            </w:pPr>
            <w:r w:rsidRPr="00BC383A">
              <w:rPr>
                <w:sz w:val="15"/>
                <w:szCs w:val="15"/>
              </w:rPr>
              <w:t>0</w:t>
            </w:r>
          </w:p>
        </w:tc>
        <w:tc>
          <w:tcPr>
            <w:tcW w:w="850" w:type="dxa"/>
          </w:tcPr>
          <w:p w:rsidR="00137735" w:rsidRPr="00BC383A" w:rsidRDefault="00CD2C02" w:rsidP="006E0E4E">
            <w:pPr>
              <w:pBdr>
                <w:top w:val="none" w:sz="0" w:space="0" w:color="auto"/>
                <w:left w:val="none" w:sz="0" w:space="0" w:color="auto"/>
                <w:bottom w:val="none" w:sz="0" w:space="0" w:color="auto"/>
                <w:right w:val="none" w:sz="0" w:space="0" w:color="auto"/>
                <w:between w:val="none" w:sz="0" w:space="0" w:color="auto"/>
              </w:pBdr>
              <w:tabs>
                <w:tab w:val="left" w:pos="288"/>
              </w:tabs>
              <w:rPr>
                <w:sz w:val="15"/>
                <w:szCs w:val="15"/>
              </w:rPr>
            </w:pPr>
            <w:r w:rsidRPr="00BC383A">
              <w:rPr>
                <w:sz w:val="15"/>
                <w:szCs w:val="15"/>
              </w:rPr>
              <w:t>0</w:t>
            </w:r>
          </w:p>
        </w:tc>
        <w:tc>
          <w:tcPr>
            <w:tcW w:w="602" w:type="dxa"/>
          </w:tcPr>
          <w:p w:rsidR="00137735" w:rsidRPr="00BC383A" w:rsidRDefault="00137735" w:rsidP="000D16F9">
            <w:pPr>
              <w:pBdr>
                <w:top w:val="none" w:sz="0" w:space="0" w:color="auto"/>
                <w:left w:val="none" w:sz="0" w:space="0" w:color="auto"/>
                <w:bottom w:val="none" w:sz="0" w:space="0" w:color="auto"/>
                <w:right w:val="none" w:sz="0" w:space="0" w:color="auto"/>
                <w:between w:val="none" w:sz="0" w:space="0" w:color="auto"/>
              </w:pBdr>
              <w:tabs>
                <w:tab w:val="left" w:pos="288"/>
              </w:tabs>
              <w:jc w:val="both"/>
              <w:rPr>
                <w:sz w:val="15"/>
                <w:szCs w:val="15"/>
              </w:rPr>
            </w:pPr>
          </w:p>
        </w:tc>
      </w:tr>
      <w:tr w:rsidR="00137735" w:rsidRPr="00BC383A" w:rsidTr="00BC383A">
        <w:trPr>
          <w:trHeight w:val="490"/>
        </w:trPr>
        <w:tc>
          <w:tcPr>
            <w:tcW w:w="851" w:type="dxa"/>
          </w:tcPr>
          <w:p w:rsidR="00137735" w:rsidRPr="00BC383A" w:rsidRDefault="00CD2C02" w:rsidP="006E0E4E">
            <w:pPr>
              <w:pBdr>
                <w:top w:val="none" w:sz="0" w:space="0" w:color="auto"/>
                <w:left w:val="none" w:sz="0" w:space="0" w:color="auto"/>
                <w:bottom w:val="none" w:sz="0" w:space="0" w:color="auto"/>
                <w:right w:val="none" w:sz="0" w:space="0" w:color="auto"/>
                <w:between w:val="none" w:sz="0" w:space="0" w:color="auto"/>
              </w:pBdr>
              <w:tabs>
                <w:tab w:val="left" w:pos="288"/>
              </w:tabs>
              <w:rPr>
                <w:sz w:val="15"/>
                <w:szCs w:val="15"/>
              </w:rPr>
            </w:pPr>
            <w:r w:rsidRPr="00BC383A">
              <w:rPr>
                <w:sz w:val="15"/>
                <w:szCs w:val="15"/>
              </w:rPr>
              <w:t>Total</w:t>
            </w:r>
          </w:p>
          <w:p w:rsidR="006248E9" w:rsidRPr="00BC383A" w:rsidRDefault="00C04872" w:rsidP="006E0E4E">
            <w:pPr>
              <w:pBdr>
                <w:top w:val="none" w:sz="0" w:space="0" w:color="auto"/>
                <w:left w:val="none" w:sz="0" w:space="0" w:color="auto"/>
                <w:bottom w:val="none" w:sz="0" w:space="0" w:color="auto"/>
                <w:right w:val="none" w:sz="0" w:space="0" w:color="auto"/>
                <w:between w:val="none" w:sz="0" w:space="0" w:color="auto"/>
              </w:pBdr>
              <w:tabs>
                <w:tab w:val="left" w:pos="288"/>
              </w:tabs>
              <w:rPr>
                <w:sz w:val="15"/>
                <w:szCs w:val="15"/>
              </w:rPr>
            </w:pPr>
            <w:r w:rsidRPr="00BC383A">
              <w:rPr>
                <w:sz w:val="15"/>
                <w:szCs w:val="15"/>
              </w:rPr>
              <w:t>C</w:t>
            </w:r>
            <w:r w:rsidR="006248E9" w:rsidRPr="00BC383A">
              <w:rPr>
                <w:sz w:val="15"/>
                <w:szCs w:val="15"/>
              </w:rPr>
              <w:t>redit</w:t>
            </w:r>
          </w:p>
          <w:p w:rsidR="00CD2C02" w:rsidRPr="00BC383A" w:rsidRDefault="00C04872" w:rsidP="006E0E4E">
            <w:pPr>
              <w:pBdr>
                <w:top w:val="none" w:sz="0" w:space="0" w:color="auto"/>
                <w:left w:val="none" w:sz="0" w:space="0" w:color="auto"/>
                <w:bottom w:val="none" w:sz="0" w:space="0" w:color="auto"/>
                <w:right w:val="none" w:sz="0" w:space="0" w:color="auto"/>
                <w:between w:val="none" w:sz="0" w:space="0" w:color="auto"/>
              </w:pBdr>
              <w:tabs>
                <w:tab w:val="left" w:pos="288"/>
              </w:tabs>
              <w:rPr>
                <w:sz w:val="15"/>
                <w:szCs w:val="15"/>
              </w:rPr>
            </w:pPr>
            <w:r w:rsidRPr="00BC383A">
              <w:rPr>
                <w:sz w:val="15"/>
                <w:szCs w:val="15"/>
              </w:rPr>
              <w:t>Courses</w:t>
            </w:r>
          </w:p>
        </w:tc>
        <w:tc>
          <w:tcPr>
            <w:tcW w:w="992" w:type="dxa"/>
          </w:tcPr>
          <w:p w:rsidR="00137735" w:rsidRPr="00BC383A" w:rsidRDefault="00137735" w:rsidP="000D16F9">
            <w:pPr>
              <w:pBdr>
                <w:top w:val="none" w:sz="0" w:space="0" w:color="auto"/>
                <w:left w:val="none" w:sz="0" w:space="0" w:color="auto"/>
                <w:bottom w:val="none" w:sz="0" w:space="0" w:color="auto"/>
                <w:right w:val="none" w:sz="0" w:space="0" w:color="auto"/>
                <w:between w:val="none" w:sz="0" w:space="0" w:color="auto"/>
              </w:pBdr>
              <w:tabs>
                <w:tab w:val="left" w:pos="288"/>
              </w:tabs>
              <w:jc w:val="both"/>
              <w:rPr>
                <w:sz w:val="15"/>
                <w:szCs w:val="15"/>
              </w:rPr>
            </w:pPr>
          </w:p>
        </w:tc>
        <w:tc>
          <w:tcPr>
            <w:tcW w:w="567" w:type="dxa"/>
          </w:tcPr>
          <w:p w:rsidR="00137735" w:rsidRPr="00BC383A" w:rsidRDefault="00137735" w:rsidP="000D16F9">
            <w:pPr>
              <w:pBdr>
                <w:top w:val="none" w:sz="0" w:space="0" w:color="auto"/>
                <w:left w:val="none" w:sz="0" w:space="0" w:color="auto"/>
                <w:bottom w:val="none" w:sz="0" w:space="0" w:color="auto"/>
                <w:right w:val="none" w:sz="0" w:space="0" w:color="auto"/>
                <w:between w:val="none" w:sz="0" w:space="0" w:color="auto"/>
              </w:pBdr>
              <w:tabs>
                <w:tab w:val="left" w:pos="288"/>
              </w:tabs>
              <w:jc w:val="both"/>
              <w:rPr>
                <w:sz w:val="15"/>
                <w:szCs w:val="15"/>
              </w:rPr>
            </w:pPr>
          </w:p>
        </w:tc>
        <w:tc>
          <w:tcPr>
            <w:tcW w:w="709" w:type="dxa"/>
          </w:tcPr>
          <w:p w:rsidR="00137735" w:rsidRPr="00BC383A" w:rsidRDefault="00137735" w:rsidP="000D16F9">
            <w:pPr>
              <w:pBdr>
                <w:top w:val="none" w:sz="0" w:space="0" w:color="auto"/>
                <w:left w:val="none" w:sz="0" w:space="0" w:color="auto"/>
                <w:bottom w:val="none" w:sz="0" w:space="0" w:color="auto"/>
                <w:right w:val="none" w:sz="0" w:space="0" w:color="auto"/>
                <w:between w:val="none" w:sz="0" w:space="0" w:color="auto"/>
              </w:pBdr>
              <w:tabs>
                <w:tab w:val="left" w:pos="288"/>
              </w:tabs>
              <w:jc w:val="both"/>
              <w:rPr>
                <w:sz w:val="15"/>
                <w:szCs w:val="15"/>
              </w:rPr>
            </w:pPr>
          </w:p>
        </w:tc>
        <w:tc>
          <w:tcPr>
            <w:tcW w:w="709" w:type="dxa"/>
          </w:tcPr>
          <w:p w:rsidR="00137735" w:rsidRPr="00BC383A" w:rsidRDefault="00137735" w:rsidP="000D16F9">
            <w:pPr>
              <w:pBdr>
                <w:top w:val="none" w:sz="0" w:space="0" w:color="auto"/>
                <w:left w:val="none" w:sz="0" w:space="0" w:color="auto"/>
                <w:bottom w:val="none" w:sz="0" w:space="0" w:color="auto"/>
                <w:right w:val="none" w:sz="0" w:space="0" w:color="auto"/>
                <w:between w:val="none" w:sz="0" w:space="0" w:color="auto"/>
              </w:pBdr>
              <w:tabs>
                <w:tab w:val="left" w:pos="288"/>
              </w:tabs>
              <w:jc w:val="both"/>
              <w:rPr>
                <w:sz w:val="15"/>
                <w:szCs w:val="15"/>
              </w:rPr>
            </w:pPr>
          </w:p>
        </w:tc>
        <w:tc>
          <w:tcPr>
            <w:tcW w:w="850" w:type="dxa"/>
          </w:tcPr>
          <w:p w:rsidR="00137735" w:rsidRPr="00BC383A" w:rsidRDefault="00137735" w:rsidP="000D16F9">
            <w:pPr>
              <w:pBdr>
                <w:top w:val="none" w:sz="0" w:space="0" w:color="auto"/>
                <w:left w:val="none" w:sz="0" w:space="0" w:color="auto"/>
                <w:bottom w:val="none" w:sz="0" w:space="0" w:color="auto"/>
                <w:right w:val="none" w:sz="0" w:space="0" w:color="auto"/>
                <w:between w:val="none" w:sz="0" w:space="0" w:color="auto"/>
              </w:pBdr>
              <w:tabs>
                <w:tab w:val="left" w:pos="288"/>
              </w:tabs>
              <w:jc w:val="both"/>
              <w:rPr>
                <w:sz w:val="15"/>
                <w:szCs w:val="15"/>
              </w:rPr>
            </w:pPr>
          </w:p>
        </w:tc>
        <w:tc>
          <w:tcPr>
            <w:tcW w:w="602" w:type="dxa"/>
          </w:tcPr>
          <w:p w:rsidR="00137735" w:rsidRPr="00BC383A" w:rsidRDefault="00CD2C02" w:rsidP="006E0E4E">
            <w:pPr>
              <w:pBdr>
                <w:top w:val="none" w:sz="0" w:space="0" w:color="auto"/>
                <w:left w:val="none" w:sz="0" w:space="0" w:color="auto"/>
                <w:bottom w:val="none" w:sz="0" w:space="0" w:color="auto"/>
                <w:right w:val="none" w:sz="0" w:space="0" w:color="auto"/>
                <w:between w:val="none" w:sz="0" w:space="0" w:color="auto"/>
              </w:pBdr>
              <w:tabs>
                <w:tab w:val="left" w:pos="288"/>
              </w:tabs>
              <w:rPr>
                <w:sz w:val="15"/>
                <w:szCs w:val="15"/>
              </w:rPr>
            </w:pPr>
            <w:r w:rsidRPr="00BC383A">
              <w:rPr>
                <w:sz w:val="15"/>
                <w:szCs w:val="15"/>
              </w:rPr>
              <w:t>0.000228158</w:t>
            </w:r>
          </w:p>
        </w:tc>
      </w:tr>
      <w:tr w:rsidR="00137735" w:rsidRPr="00BC383A" w:rsidTr="00DC6A27">
        <w:trPr>
          <w:trHeight w:val="413"/>
        </w:trPr>
        <w:tc>
          <w:tcPr>
            <w:tcW w:w="851" w:type="dxa"/>
          </w:tcPr>
          <w:p w:rsidR="00137735" w:rsidRPr="00BC383A" w:rsidRDefault="00137735" w:rsidP="000D16F9">
            <w:pPr>
              <w:pBdr>
                <w:top w:val="none" w:sz="0" w:space="0" w:color="auto"/>
                <w:left w:val="none" w:sz="0" w:space="0" w:color="auto"/>
                <w:bottom w:val="none" w:sz="0" w:space="0" w:color="auto"/>
                <w:right w:val="none" w:sz="0" w:space="0" w:color="auto"/>
                <w:between w:val="none" w:sz="0" w:space="0" w:color="auto"/>
              </w:pBdr>
              <w:tabs>
                <w:tab w:val="left" w:pos="288"/>
              </w:tabs>
              <w:jc w:val="both"/>
              <w:rPr>
                <w:sz w:val="15"/>
                <w:szCs w:val="15"/>
              </w:rPr>
            </w:pPr>
          </w:p>
        </w:tc>
        <w:tc>
          <w:tcPr>
            <w:tcW w:w="992" w:type="dxa"/>
          </w:tcPr>
          <w:p w:rsidR="00137735" w:rsidRPr="00BC383A" w:rsidRDefault="00C04872" w:rsidP="006E0E4E">
            <w:pPr>
              <w:pBdr>
                <w:top w:val="none" w:sz="0" w:space="0" w:color="auto"/>
                <w:left w:val="none" w:sz="0" w:space="0" w:color="auto"/>
                <w:bottom w:val="none" w:sz="0" w:space="0" w:color="auto"/>
                <w:right w:val="none" w:sz="0" w:space="0" w:color="auto"/>
                <w:between w:val="none" w:sz="0" w:space="0" w:color="auto"/>
              </w:pBdr>
              <w:tabs>
                <w:tab w:val="left" w:pos="288"/>
              </w:tabs>
              <w:rPr>
                <w:sz w:val="15"/>
                <w:szCs w:val="15"/>
              </w:rPr>
            </w:pPr>
            <w:r w:rsidRPr="00BC383A">
              <w:rPr>
                <w:sz w:val="15"/>
                <w:szCs w:val="15"/>
              </w:rPr>
              <w:t>≤150 Credit</w:t>
            </w:r>
          </w:p>
          <w:p w:rsidR="00C04872" w:rsidRPr="00BC383A" w:rsidRDefault="00C04872" w:rsidP="006E0E4E">
            <w:pPr>
              <w:pBdr>
                <w:top w:val="none" w:sz="0" w:space="0" w:color="auto"/>
                <w:left w:val="none" w:sz="0" w:space="0" w:color="auto"/>
                <w:bottom w:val="none" w:sz="0" w:space="0" w:color="auto"/>
                <w:right w:val="none" w:sz="0" w:space="0" w:color="auto"/>
                <w:between w:val="none" w:sz="0" w:space="0" w:color="auto"/>
              </w:pBdr>
              <w:tabs>
                <w:tab w:val="left" w:pos="288"/>
              </w:tabs>
              <w:rPr>
                <w:sz w:val="15"/>
                <w:szCs w:val="15"/>
              </w:rPr>
            </w:pPr>
            <w:r w:rsidRPr="00BC383A">
              <w:rPr>
                <w:sz w:val="15"/>
                <w:szCs w:val="15"/>
              </w:rPr>
              <w:t>Courses</w:t>
            </w:r>
          </w:p>
        </w:tc>
        <w:tc>
          <w:tcPr>
            <w:tcW w:w="567" w:type="dxa"/>
          </w:tcPr>
          <w:p w:rsidR="00137735" w:rsidRPr="00BC383A" w:rsidRDefault="00CD2C02" w:rsidP="006E0E4E">
            <w:pPr>
              <w:pBdr>
                <w:top w:val="none" w:sz="0" w:space="0" w:color="auto"/>
                <w:left w:val="none" w:sz="0" w:space="0" w:color="auto"/>
                <w:bottom w:val="none" w:sz="0" w:space="0" w:color="auto"/>
                <w:right w:val="none" w:sz="0" w:space="0" w:color="auto"/>
                <w:between w:val="none" w:sz="0" w:space="0" w:color="auto"/>
              </w:pBdr>
              <w:tabs>
                <w:tab w:val="left" w:pos="288"/>
              </w:tabs>
              <w:rPr>
                <w:sz w:val="15"/>
                <w:szCs w:val="15"/>
              </w:rPr>
            </w:pPr>
            <w:r w:rsidRPr="00BC383A">
              <w:rPr>
                <w:sz w:val="15"/>
                <w:szCs w:val="15"/>
              </w:rPr>
              <w:t>31</w:t>
            </w:r>
          </w:p>
        </w:tc>
        <w:tc>
          <w:tcPr>
            <w:tcW w:w="709" w:type="dxa"/>
          </w:tcPr>
          <w:p w:rsidR="00137735" w:rsidRPr="00BC383A" w:rsidRDefault="00CD2C02" w:rsidP="006E0E4E">
            <w:pPr>
              <w:pBdr>
                <w:top w:val="none" w:sz="0" w:space="0" w:color="auto"/>
                <w:left w:val="none" w:sz="0" w:space="0" w:color="auto"/>
                <w:bottom w:val="none" w:sz="0" w:space="0" w:color="auto"/>
                <w:right w:val="none" w:sz="0" w:space="0" w:color="auto"/>
                <w:between w:val="none" w:sz="0" w:space="0" w:color="auto"/>
              </w:pBdr>
              <w:tabs>
                <w:tab w:val="left" w:pos="288"/>
              </w:tabs>
              <w:rPr>
                <w:sz w:val="15"/>
                <w:szCs w:val="15"/>
              </w:rPr>
            </w:pPr>
            <w:r w:rsidRPr="00BC383A">
              <w:rPr>
                <w:sz w:val="15"/>
                <w:szCs w:val="15"/>
              </w:rPr>
              <w:t>22</w:t>
            </w:r>
          </w:p>
        </w:tc>
        <w:tc>
          <w:tcPr>
            <w:tcW w:w="709" w:type="dxa"/>
          </w:tcPr>
          <w:p w:rsidR="00137735" w:rsidRPr="00BC383A" w:rsidRDefault="00CD2C02" w:rsidP="006E0E4E">
            <w:pPr>
              <w:pBdr>
                <w:top w:val="none" w:sz="0" w:space="0" w:color="auto"/>
                <w:left w:val="none" w:sz="0" w:space="0" w:color="auto"/>
                <w:bottom w:val="none" w:sz="0" w:space="0" w:color="auto"/>
                <w:right w:val="none" w:sz="0" w:space="0" w:color="auto"/>
                <w:between w:val="none" w:sz="0" w:space="0" w:color="auto"/>
              </w:pBdr>
              <w:tabs>
                <w:tab w:val="left" w:pos="288"/>
              </w:tabs>
              <w:rPr>
                <w:sz w:val="15"/>
                <w:szCs w:val="15"/>
              </w:rPr>
            </w:pPr>
            <w:r w:rsidRPr="00BC383A">
              <w:rPr>
                <w:sz w:val="15"/>
                <w:szCs w:val="15"/>
              </w:rPr>
              <w:t>9</w:t>
            </w:r>
          </w:p>
        </w:tc>
        <w:tc>
          <w:tcPr>
            <w:tcW w:w="850" w:type="dxa"/>
          </w:tcPr>
          <w:p w:rsidR="00137735" w:rsidRPr="00BC383A" w:rsidRDefault="00CD2C02" w:rsidP="006E0E4E">
            <w:pPr>
              <w:pBdr>
                <w:top w:val="none" w:sz="0" w:space="0" w:color="auto"/>
                <w:left w:val="none" w:sz="0" w:space="0" w:color="auto"/>
                <w:bottom w:val="none" w:sz="0" w:space="0" w:color="auto"/>
                <w:right w:val="none" w:sz="0" w:space="0" w:color="auto"/>
                <w:between w:val="none" w:sz="0" w:space="0" w:color="auto"/>
              </w:pBdr>
              <w:tabs>
                <w:tab w:val="left" w:pos="288"/>
              </w:tabs>
              <w:rPr>
                <w:sz w:val="15"/>
                <w:szCs w:val="15"/>
              </w:rPr>
            </w:pPr>
            <w:r w:rsidRPr="00BC383A">
              <w:rPr>
                <w:sz w:val="15"/>
                <w:szCs w:val="15"/>
              </w:rPr>
              <w:t>0.869137581</w:t>
            </w:r>
          </w:p>
        </w:tc>
        <w:tc>
          <w:tcPr>
            <w:tcW w:w="602" w:type="dxa"/>
          </w:tcPr>
          <w:p w:rsidR="00137735" w:rsidRPr="00BC383A" w:rsidRDefault="00137735" w:rsidP="000D16F9">
            <w:pPr>
              <w:pBdr>
                <w:top w:val="none" w:sz="0" w:space="0" w:color="auto"/>
                <w:left w:val="none" w:sz="0" w:space="0" w:color="auto"/>
                <w:bottom w:val="none" w:sz="0" w:space="0" w:color="auto"/>
                <w:right w:val="none" w:sz="0" w:space="0" w:color="auto"/>
                <w:between w:val="none" w:sz="0" w:space="0" w:color="auto"/>
              </w:pBdr>
              <w:tabs>
                <w:tab w:val="left" w:pos="288"/>
              </w:tabs>
              <w:jc w:val="both"/>
              <w:rPr>
                <w:sz w:val="15"/>
                <w:szCs w:val="15"/>
              </w:rPr>
            </w:pPr>
          </w:p>
        </w:tc>
      </w:tr>
      <w:tr w:rsidR="00137735" w:rsidRPr="00BC383A" w:rsidTr="00DC6A27">
        <w:trPr>
          <w:trHeight w:val="448"/>
        </w:trPr>
        <w:tc>
          <w:tcPr>
            <w:tcW w:w="851" w:type="dxa"/>
          </w:tcPr>
          <w:p w:rsidR="00137735" w:rsidRPr="00BC383A" w:rsidRDefault="00137735" w:rsidP="000D16F9">
            <w:pPr>
              <w:pBdr>
                <w:top w:val="none" w:sz="0" w:space="0" w:color="auto"/>
                <w:left w:val="none" w:sz="0" w:space="0" w:color="auto"/>
                <w:bottom w:val="none" w:sz="0" w:space="0" w:color="auto"/>
                <w:right w:val="none" w:sz="0" w:space="0" w:color="auto"/>
                <w:between w:val="none" w:sz="0" w:space="0" w:color="auto"/>
              </w:pBdr>
              <w:tabs>
                <w:tab w:val="left" w:pos="288"/>
              </w:tabs>
              <w:jc w:val="both"/>
              <w:rPr>
                <w:sz w:val="15"/>
                <w:szCs w:val="15"/>
              </w:rPr>
            </w:pPr>
          </w:p>
        </w:tc>
        <w:tc>
          <w:tcPr>
            <w:tcW w:w="992" w:type="dxa"/>
          </w:tcPr>
          <w:p w:rsidR="00137735" w:rsidRPr="00BC383A" w:rsidRDefault="00C04872" w:rsidP="006E0E4E">
            <w:pPr>
              <w:pBdr>
                <w:top w:val="none" w:sz="0" w:space="0" w:color="auto"/>
                <w:left w:val="none" w:sz="0" w:space="0" w:color="auto"/>
                <w:bottom w:val="none" w:sz="0" w:space="0" w:color="auto"/>
                <w:right w:val="none" w:sz="0" w:space="0" w:color="auto"/>
                <w:between w:val="none" w:sz="0" w:space="0" w:color="auto"/>
              </w:pBdr>
              <w:tabs>
                <w:tab w:val="left" w:pos="288"/>
              </w:tabs>
              <w:rPr>
                <w:sz w:val="15"/>
                <w:szCs w:val="15"/>
              </w:rPr>
            </w:pPr>
            <w:r w:rsidRPr="00BC383A">
              <w:rPr>
                <w:sz w:val="15"/>
                <w:szCs w:val="15"/>
              </w:rPr>
              <w:t>&gt;150 Credit</w:t>
            </w:r>
          </w:p>
          <w:p w:rsidR="00C04872" w:rsidRPr="00BC383A" w:rsidRDefault="00C04872" w:rsidP="006E0E4E">
            <w:pPr>
              <w:pBdr>
                <w:top w:val="none" w:sz="0" w:space="0" w:color="auto"/>
                <w:left w:val="none" w:sz="0" w:space="0" w:color="auto"/>
                <w:bottom w:val="none" w:sz="0" w:space="0" w:color="auto"/>
                <w:right w:val="none" w:sz="0" w:space="0" w:color="auto"/>
                <w:between w:val="none" w:sz="0" w:space="0" w:color="auto"/>
              </w:pBdr>
              <w:tabs>
                <w:tab w:val="left" w:pos="288"/>
              </w:tabs>
              <w:rPr>
                <w:sz w:val="15"/>
                <w:szCs w:val="15"/>
              </w:rPr>
            </w:pPr>
            <w:r w:rsidRPr="00BC383A">
              <w:rPr>
                <w:sz w:val="15"/>
                <w:szCs w:val="15"/>
              </w:rPr>
              <w:t>Courses</w:t>
            </w:r>
          </w:p>
        </w:tc>
        <w:tc>
          <w:tcPr>
            <w:tcW w:w="567" w:type="dxa"/>
          </w:tcPr>
          <w:p w:rsidR="00137735" w:rsidRPr="00BC383A" w:rsidRDefault="00CD2C02" w:rsidP="006E0E4E">
            <w:pPr>
              <w:pBdr>
                <w:top w:val="none" w:sz="0" w:space="0" w:color="auto"/>
                <w:left w:val="none" w:sz="0" w:space="0" w:color="auto"/>
                <w:bottom w:val="none" w:sz="0" w:space="0" w:color="auto"/>
                <w:right w:val="none" w:sz="0" w:space="0" w:color="auto"/>
                <w:between w:val="none" w:sz="0" w:space="0" w:color="auto"/>
              </w:pBdr>
              <w:tabs>
                <w:tab w:val="left" w:pos="288"/>
              </w:tabs>
              <w:rPr>
                <w:sz w:val="15"/>
                <w:szCs w:val="15"/>
              </w:rPr>
            </w:pPr>
            <w:r w:rsidRPr="00BC383A">
              <w:rPr>
                <w:sz w:val="15"/>
                <w:szCs w:val="15"/>
              </w:rPr>
              <w:t>122</w:t>
            </w:r>
          </w:p>
        </w:tc>
        <w:tc>
          <w:tcPr>
            <w:tcW w:w="709" w:type="dxa"/>
          </w:tcPr>
          <w:p w:rsidR="00137735" w:rsidRPr="00BC383A" w:rsidRDefault="00CD2C02" w:rsidP="006E0E4E">
            <w:pPr>
              <w:pBdr>
                <w:top w:val="none" w:sz="0" w:space="0" w:color="auto"/>
                <w:left w:val="none" w:sz="0" w:space="0" w:color="auto"/>
                <w:bottom w:val="none" w:sz="0" w:space="0" w:color="auto"/>
                <w:right w:val="none" w:sz="0" w:space="0" w:color="auto"/>
                <w:between w:val="none" w:sz="0" w:space="0" w:color="auto"/>
              </w:pBdr>
              <w:tabs>
                <w:tab w:val="left" w:pos="288"/>
              </w:tabs>
              <w:rPr>
                <w:sz w:val="15"/>
                <w:szCs w:val="15"/>
              </w:rPr>
            </w:pPr>
            <w:r w:rsidRPr="00BC383A">
              <w:rPr>
                <w:sz w:val="15"/>
                <w:szCs w:val="15"/>
              </w:rPr>
              <w:t>89</w:t>
            </w:r>
          </w:p>
        </w:tc>
        <w:tc>
          <w:tcPr>
            <w:tcW w:w="709" w:type="dxa"/>
          </w:tcPr>
          <w:p w:rsidR="00137735" w:rsidRPr="00BC383A" w:rsidRDefault="00CD2C02" w:rsidP="006E0E4E">
            <w:pPr>
              <w:pBdr>
                <w:top w:val="none" w:sz="0" w:space="0" w:color="auto"/>
                <w:left w:val="none" w:sz="0" w:space="0" w:color="auto"/>
                <w:bottom w:val="none" w:sz="0" w:space="0" w:color="auto"/>
                <w:right w:val="none" w:sz="0" w:space="0" w:color="auto"/>
                <w:between w:val="none" w:sz="0" w:space="0" w:color="auto"/>
              </w:pBdr>
              <w:tabs>
                <w:tab w:val="left" w:pos="288"/>
              </w:tabs>
              <w:rPr>
                <w:sz w:val="15"/>
                <w:szCs w:val="15"/>
              </w:rPr>
            </w:pPr>
            <w:r w:rsidRPr="00BC383A">
              <w:rPr>
                <w:sz w:val="15"/>
                <w:szCs w:val="15"/>
              </w:rPr>
              <w:t>33</w:t>
            </w:r>
          </w:p>
        </w:tc>
        <w:tc>
          <w:tcPr>
            <w:tcW w:w="850" w:type="dxa"/>
          </w:tcPr>
          <w:p w:rsidR="00137735" w:rsidRPr="00BC383A" w:rsidRDefault="00CD2C02" w:rsidP="006E0E4E">
            <w:pPr>
              <w:pBdr>
                <w:top w:val="none" w:sz="0" w:space="0" w:color="auto"/>
                <w:left w:val="none" w:sz="0" w:space="0" w:color="auto"/>
                <w:bottom w:val="none" w:sz="0" w:space="0" w:color="auto"/>
                <w:right w:val="none" w:sz="0" w:space="0" w:color="auto"/>
                <w:between w:val="none" w:sz="0" w:space="0" w:color="auto"/>
              </w:pBdr>
              <w:tabs>
                <w:tab w:val="left" w:pos="288"/>
              </w:tabs>
              <w:rPr>
                <w:sz w:val="15"/>
                <w:szCs w:val="15"/>
              </w:rPr>
            </w:pPr>
            <w:r w:rsidRPr="00BC383A">
              <w:rPr>
                <w:sz w:val="15"/>
                <w:szCs w:val="15"/>
              </w:rPr>
              <w:t>0.842169458</w:t>
            </w:r>
          </w:p>
        </w:tc>
        <w:tc>
          <w:tcPr>
            <w:tcW w:w="602" w:type="dxa"/>
          </w:tcPr>
          <w:p w:rsidR="00137735" w:rsidRPr="00BC383A" w:rsidRDefault="00137735" w:rsidP="000D16F9">
            <w:pPr>
              <w:pBdr>
                <w:top w:val="none" w:sz="0" w:space="0" w:color="auto"/>
                <w:left w:val="none" w:sz="0" w:space="0" w:color="auto"/>
                <w:bottom w:val="none" w:sz="0" w:space="0" w:color="auto"/>
                <w:right w:val="none" w:sz="0" w:space="0" w:color="auto"/>
                <w:between w:val="none" w:sz="0" w:space="0" w:color="auto"/>
              </w:pBdr>
              <w:tabs>
                <w:tab w:val="left" w:pos="288"/>
              </w:tabs>
              <w:jc w:val="both"/>
              <w:rPr>
                <w:sz w:val="15"/>
                <w:szCs w:val="15"/>
              </w:rPr>
            </w:pPr>
          </w:p>
        </w:tc>
      </w:tr>
    </w:tbl>
    <w:p w:rsidR="00CD2C02" w:rsidRDefault="00CD2C02" w:rsidP="00137735">
      <w:pPr>
        <w:tabs>
          <w:tab w:val="left" w:pos="288"/>
        </w:tabs>
        <w:spacing w:after="120" w:line="228" w:lineRule="auto"/>
        <w:jc w:val="both"/>
      </w:pPr>
    </w:p>
    <w:p w:rsidR="00E82CF6" w:rsidRPr="00E82CF6" w:rsidRDefault="00E82CF6" w:rsidP="00E82CF6">
      <w:pPr>
        <w:pStyle w:val="Caption"/>
        <w:keepNext/>
        <w:rPr>
          <w:b w:val="0"/>
          <w:color w:val="auto"/>
          <w:sz w:val="16"/>
        </w:rPr>
      </w:pPr>
      <w:proofErr w:type="gramStart"/>
      <w:r w:rsidRPr="00E82CF6">
        <w:rPr>
          <w:b w:val="0"/>
          <w:color w:val="auto"/>
          <w:sz w:val="16"/>
        </w:rPr>
        <w:lastRenderedPageBreak/>
        <w:t xml:space="preserve">TABLE </w:t>
      </w:r>
      <w:r w:rsidRPr="00E82CF6">
        <w:rPr>
          <w:b w:val="0"/>
          <w:color w:val="auto"/>
          <w:sz w:val="16"/>
        </w:rPr>
        <w:fldChar w:fldCharType="begin"/>
      </w:r>
      <w:r w:rsidRPr="00E82CF6">
        <w:rPr>
          <w:b w:val="0"/>
          <w:color w:val="auto"/>
          <w:sz w:val="16"/>
        </w:rPr>
        <w:instrText xml:space="preserve"> SEQ TABLE \* ROMAN </w:instrText>
      </w:r>
      <w:r w:rsidRPr="00E82CF6">
        <w:rPr>
          <w:b w:val="0"/>
          <w:color w:val="auto"/>
          <w:sz w:val="16"/>
        </w:rPr>
        <w:fldChar w:fldCharType="separate"/>
      </w:r>
      <w:r w:rsidR="00BC0F74">
        <w:rPr>
          <w:b w:val="0"/>
          <w:noProof/>
          <w:color w:val="auto"/>
          <w:sz w:val="16"/>
        </w:rPr>
        <w:t>VI</w:t>
      </w:r>
      <w:r w:rsidRPr="00E82CF6">
        <w:rPr>
          <w:b w:val="0"/>
          <w:color w:val="auto"/>
          <w:sz w:val="16"/>
        </w:rPr>
        <w:fldChar w:fldCharType="end"/>
      </w:r>
      <w:r w:rsidRPr="00E82CF6">
        <w:rPr>
          <w:b w:val="0"/>
          <w:color w:val="auto"/>
          <w:sz w:val="16"/>
        </w:rPr>
        <w:t>.</w:t>
      </w:r>
      <w:proofErr w:type="gramEnd"/>
      <w:r w:rsidRPr="00E82CF6">
        <w:rPr>
          <w:b w:val="0"/>
          <w:color w:val="auto"/>
          <w:sz w:val="16"/>
        </w:rPr>
        <w:t xml:space="preserve"> Node 1.3 Calculation Results</w:t>
      </w:r>
    </w:p>
    <w:tbl>
      <w:tblPr>
        <w:tblStyle w:val="TableGrid"/>
        <w:tblW w:w="5495" w:type="dxa"/>
        <w:tblInd w:w="-34" w:type="dxa"/>
        <w:tblLayout w:type="fixed"/>
        <w:tblLook w:val="04A0" w:firstRow="1" w:lastRow="0" w:firstColumn="1" w:lastColumn="0" w:noHBand="0" w:noVBand="1"/>
      </w:tblPr>
      <w:tblGrid>
        <w:gridCol w:w="959"/>
        <w:gridCol w:w="850"/>
        <w:gridCol w:w="709"/>
        <w:gridCol w:w="709"/>
        <w:gridCol w:w="709"/>
        <w:gridCol w:w="850"/>
        <w:gridCol w:w="709"/>
      </w:tblGrid>
      <w:tr w:rsidR="00241BC0" w:rsidRPr="00940453" w:rsidTr="004B1EAC">
        <w:trPr>
          <w:trHeight w:val="20"/>
        </w:trPr>
        <w:tc>
          <w:tcPr>
            <w:tcW w:w="959" w:type="dxa"/>
          </w:tcPr>
          <w:p w:rsidR="004F1415" w:rsidRPr="00940453" w:rsidRDefault="00241BC0" w:rsidP="004F1415">
            <w:pPr>
              <w:tabs>
                <w:tab w:val="left" w:pos="288"/>
              </w:tabs>
              <w:rPr>
                <w:b/>
                <w:sz w:val="15"/>
                <w:szCs w:val="15"/>
              </w:rPr>
            </w:pPr>
            <w:r w:rsidRPr="00940453">
              <w:rPr>
                <w:b/>
                <w:sz w:val="15"/>
                <w:szCs w:val="15"/>
              </w:rPr>
              <w:t xml:space="preserve">Node </w:t>
            </w:r>
          </w:p>
          <w:p w:rsidR="00241BC0" w:rsidRPr="00940453" w:rsidRDefault="00241BC0" w:rsidP="004F1415">
            <w:pPr>
              <w:tabs>
                <w:tab w:val="left" w:pos="288"/>
              </w:tabs>
              <w:rPr>
                <w:b/>
                <w:sz w:val="15"/>
                <w:szCs w:val="15"/>
              </w:rPr>
            </w:pPr>
            <w:r w:rsidRPr="00940453">
              <w:rPr>
                <w:b/>
                <w:sz w:val="15"/>
                <w:szCs w:val="15"/>
              </w:rPr>
              <w:t>1.3</w:t>
            </w:r>
          </w:p>
        </w:tc>
        <w:tc>
          <w:tcPr>
            <w:tcW w:w="850" w:type="dxa"/>
          </w:tcPr>
          <w:p w:rsidR="00241BC0" w:rsidRPr="00940453" w:rsidRDefault="00AC4A51" w:rsidP="004F1415">
            <w:pPr>
              <w:tabs>
                <w:tab w:val="left" w:pos="288"/>
              </w:tabs>
              <w:rPr>
                <w:b/>
                <w:sz w:val="15"/>
                <w:szCs w:val="15"/>
              </w:rPr>
            </w:pPr>
            <w:r w:rsidRPr="00940453">
              <w:rPr>
                <w:b/>
                <w:sz w:val="15"/>
                <w:szCs w:val="15"/>
              </w:rPr>
              <w:t>Category</w:t>
            </w:r>
          </w:p>
        </w:tc>
        <w:tc>
          <w:tcPr>
            <w:tcW w:w="709" w:type="dxa"/>
          </w:tcPr>
          <w:p w:rsidR="00241BC0" w:rsidRPr="00940453" w:rsidRDefault="002E2FC1" w:rsidP="004F1415">
            <w:pPr>
              <w:tabs>
                <w:tab w:val="left" w:pos="288"/>
              </w:tabs>
              <w:rPr>
                <w:b/>
                <w:sz w:val="15"/>
                <w:szCs w:val="15"/>
              </w:rPr>
            </w:pPr>
            <w:r w:rsidRPr="00940453">
              <w:rPr>
                <w:b/>
                <w:sz w:val="15"/>
                <w:szCs w:val="15"/>
              </w:rPr>
              <w:t>Data</w:t>
            </w:r>
          </w:p>
        </w:tc>
        <w:tc>
          <w:tcPr>
            <w:tcW w:w="709" w:type="dxa"/>
          </w:tcPr>
          <w:p w:rsidR="00241BC0" w:rsidRPr="00940453" w:rsidRDefault="00AC4A51" w:rsidP="004F1415">
            <w:pPr>
              <w:tabs>
                <w:tab w:val="left" w:pos="288"/>
              </w:tabs>
              <w:rPr>
                <w:b/>
                <w:sz w:val="15"/>
                <w:szCs w:val="15"/>
              </w:rPr>
            </w:pPr>
            <w:r w:rsidRPr="00940453">
              <w:rPr>
                <w:b/>
                <w:bCs/>
                <w:sz w:val="15"/>
                <w:szCs w:val="15"/>
              </w:rPr>
              <w:t>≤ 4 Year</w:t>
            </w:r>
            <w:r w:rsidR="00DC6A27" w:rsidRPr="00940453">
              <w:rPr>
                <w:b/>
                <w:bCs/>
                <w:sz w:val="15"/>
                <w:szCs w:val="15"/>
              </w:rPr>
              <w:t>s</w:t>
            </w:r>
          </w:p>
        </w:tc>
        <w:tc>
          <w:tcPr>
            <w:tcW w:w="709" w:type="dxa"/>
          </w:tcPr>
          <w:p w:rsidR="00241BC0" w:rsidRPr="00940453" w:rsidRDefault="00AC4A51" w:rsidP="004F1415">
            <w:pPr>
              <w:tabs>
                <w:tab w:val="left" w:pos="288"/>
              </w:tabs>
              <w:rPr>
                <w:b/>
                <w:sz w:val="15"/>
                <w:szCs w:val="15"/>
              </w:rPr>
            </w:pPr>
            <w:r w:rsidRPr="00940453">
              <w:rPr>
                <w:b/>
                <w:bCs/>
                <w:sz w:val="15"/>
                <w:szCs w:val="15"/>
              </w:rPr>
              <w:t>&gt; 4 Year</w:t>
            </w:r>
            <w:r w:rsidR="00DC6A27" w:rsidRPr="00940453">
              <w:rPr>
                <w:b/>
                <w:bCs/>
                <w:sz w:val="15"/>
                <w:szCs w:val="15"/>
              </w:rPr>
              <w:t>s</w:t>
            </w:r>
          </w:p>
        </w:tc>
        <w:tc>
          <w:tcPr>
            <w:tcW w:w="850" w:type="dxa"/>
          </w:tcPr>
          <w:p w:rsidR="00241BC0" w:rsidRPr="00940453" w:rsidRDefault="00241BC0" w:rsidP="004F1415">
            <w:pPr>
              <w:tabs>
                <w:tab w:val="left" w:pos="288"/>
              </w:tabs>
              <w:rPr>
                <w:b/>
                <w:sz w:val="15"/>
                <w:szCs w:val="15"/>
              </w:rPr>
            </w:pPr>
            <w:r w:rsidRPr="00940453">
              <w:rPr>
                <w:b/>
                <w:sz w:val="15"/>
                <w:szCs w:val="15"/>
              </w:rPr>
              <w:t>Entropy</w:t>
            </w:r>
          </w:p>
        </w:tc>
        <w:tc>
          <w:tcPr>
            <w:tcW w:w="709" w:type="dxa"/>
          </w:tcPr>
          <w:p w:rsidR="00241BC0" w:rsidRPr="00940453" w:rsidRDefault="00241BC0" w:rsidP="004F1415">
            <w:pPr>
              <w:tabs>
                <w:tab w:val="left" w:pos="288"/>
              </w:tabs>
              <w:rPr>
                <w:b/>
                <w:sz w:val="15"/>
                <w:szCs w:val="15"/>
              </w:rPr>
            </w:pPr>
            <w:r w:rsidRPr="00940453">
              <w:rPr>
                <w:b/>
                <w:sz w:val="15"/>
                <w:szCs w:val="15"/>
              </w:rPr>
              <w:t>Gain</w:t>
            </w:r>
          </w:p>
        </w:tc>
      </w:tr>
      <w:tr w:rsidR="00241BC0" w:rsidRPr="00940453" w:rsidTr="004B1EAC">
        <w:trPr>
          <w:trHeight w:val="20"/>
        </w:trPr>
        <w:tc>
          <w:tcPr>
            <w:tcW w:w="959" w:type="dxa"/>
          </w:tcPr>
          <w:p w:rsidR="00241BC0" w:rsidRPr="00940453" w:rsidRDefault="00927348" w:rsidP="004F1415">
            <w:pPr>
              <w:tabs>
                <w:tab w:val="left" w:pos="288"/>
              </w:tabs>
              <w:rPr>
                <w:sz w:val="15"/>
                <w:szCs w:val="15"/>
              </w:rPr>
            </w:pPr>
            <w:r w:rsidRPr="00940453">
              <w:rPr>
                <w:sz w:val="15"/>
                <w:szCs w:val="15"/>
              </w:rPr>
              <w:t>Research</w:t>
            </w:r>
          </w:p>
        </w:tc>
        <w:tc>
          <w:tcPr>
            <w:tcW w:w="850" w:type="dxa"/>
          </w:tcPr>
          <w:p w:rsidR="00241BC0" w:rsidRPr="00940453" w:rsidRDefault="00927348" w:rsidP="004F1415">
            <w:pPr>
              <w:tabs>
                <w:tab w:val="left" w:pos="288"/>
              </w:tabs>
              <w:rPr>
                <w:sz w:val="15"/>
                <w:szCs w:val="15"/>
              </w:rPr>
            </w:pPr>
            <w:r w:rsidRPr="00940453">
              <w:rPr>
                <w:sz w:val="15"/>
                <w:szCs w:val="15"/>
              </w:rPr>
              <w:t>Thesis</w:t>
            </w:r>
          </w:p>
        </w:tc>
        <w:tc>
          <w:tcPr>
            <w:tcW w:w="709" w:type="dxa"/>
          </w:tcPr>
          <w:p w:rsidR="00241BC0" w:rsidRPr="00940453" w:rsidRDefault="00241BC0" w:rsidP="004F1415">
            <w:pPr>
              <w:tabs>
                <w:tab w:val="left" w:pos="288"/>
              </w:tabs>
              <w:rPr>
                <w:sz w:val="15"/>
                <w:szCs w:val="15"/>
              </w:rPr>
            </w:pPr>
            <w:r w:rsidRPr="00940453">
              <w:rPr>
                <w:sz w:val="15"/>
                <w:szCs w:val="15"/>
              </w:rPr>
              <w:t>151</w:t>
            </w:r>
          </w:p>
        </w:tc>
        <w:tc>
          <w:tcPr>
            <w:tcW w:w="709" w:type="dxa"/>
          </w:tcPr>
          <w:p w:rsidR="00241BC0" w:rsidRPr="00940453" w:rsidRDefault="00241BC0" w:rsidP="004F1415">
            <w:pPr>
              <w:tabs>
                <w:tab w:val="left" w:pos="288"/>
              </w:tabs>
              <w:rPr>
                <w:sz w:val="15"/>
                <w:szCs w:val="15"/>
              </w:rPr>
            </w:pPr>
            <w:r w:rsidRPr="00940453">
              <w:rPr>
                <w:sz w:val="15"/>
                <w:szCs w:val="15"/>
              </w:rPr>
              <w:t>109</w:t>
            </w:r>
          </w:p>
        </w:tc>
        <w:tc>
          <w:tcPr>
            <w:tcW w:w="709" w:type="dxa"/>
          </w:tcPr>
          <w:p w:rsidR="00241BC0" w:rsidRPr="00940453" w:rsidRDefault="00241BC0" w:rsidP="004F1415">
            <w:pPr>
              <w:tabs>
                <w:tab w:val="left" w:pos="288"/>
              </w:tabs>
              <w:rPr>
                <w:sz w:val="15"/>
                <w:szCs w:val="15"/>
              </w:rPr>
            </w:pPr>
            <w:r w:rsidRPr="00940453">
              <w:rPr>
                <w:sz w:val="15"/>
                <w:szCs w:val="15"/>
              </w:rPr>
              <w:t>42</w:t>
            </w:r>
          </w:p>
        </w:tc>
        <w:tc>
          <w:tcPr>
            <w:tcW w:w="850" w:type="dxa"/>
          </w:tcPr>
          <w:p w:rsidR="00241BC0" w:rsidRPr="00940453" w:rsidRDefault="00241BC0" w:rsidP="004F1415">
            <w:pPr>
              <w:tabs>
                <w:tab w:val="left" w:pos="288"/>
              </w:tabs>
              <w:rPr>
                <w:sz w:val="15"/>
                <w:szCs w:val="15"/>
              </w:rPr>
            </w:pPr>
            <w:r w:rsidRPr="00940453">
              <w:rPr>
                <w:sz w:val="15"/>
                <w:szCs w:val="15"/>
              </w:rPr>
              <w:t>0.852911871</w:t>
            </w:r>
          </w:p>
        </w:tc>
        <w:tc>
          <w:tcPr>
            <w:tcW w:w="709" w:type="dxa"/>
          </w:tcPr>
          <w:p w:rsidR="00241BC0" w:rsidRPr="00940453" w:rsidRDefault="00241BC0" w:rsidP="004F1415">
            <w:pPr>
              <w:tabs>
                <w:tab w:val="left" w:pos="288"/>
              </w:tabs>
              <w:rPr>
                <w:sz w:val="15"/>
                <w:szCs w:val="15"/>
              </w:rPr>
            </w:pPr>
          </w:p>
        </w:tc>
      </w:tr>
      <w:tr w:rsidR="00241BC0" w:rsidRPr="00940453" w:rsidTr="004B1EAC">
        <w:trPr>
          <w:trHeight w:val="281"/>
        </w:trPr>
        <w:tc>
          <w:tcPr>
            <w:tcW w:w="959" w:type="dxa"/>
          </w:tcPr>
          <w:p w:rsidR="00241BC0" w:rsidRPr="00940453" w:rsidRDefault="00927348" w:rsidP="004F1415">
            <w:pPr>
              <w:tabs>
                <w:tab w:val="left" w:pos="288"/>
              </w:tabs>
              <w:rPr>
                <w:sz w:val="15"/>
                <w:szCs w:val="15"/>
              </w:rPr>
            </w:pPr>
            <w:r w:rsidRPr="00940453">
              <w:rPr>
                <w:sz w:val="15"/>
                <w:szCs w:val="15"/>
              </w:rPr>
              <w:t>Total Credit Courses</w:t>
            </w:r>
          </w:p>
        </w:tc>
        <w:tc>
          <w:tcPr>
            <w:tcW w:w="850" w:type="dxa"/>
          </w:tcPr>
          <w:p w:rsidR="00241BC0" w:rsidRPr="00940453" w:rsidRDefault="00241BC0" w:rsidP="004F1415">
            <w:pPr>
              <w:tabs>
                <w:tab w:val="left" w:pos="288"/>
              </w:tabs>
              <w:rPr>
                <w:sz w:val="15"/>
                <w:szCs w:val="15"/>
              </w:rPr>
            </w:pPr>
          </w:p>
        </w:tc>
        <w:tc>
          <w:tcPr>
            <w:tcW w:w="709" w:type="dxa"/>
          </w:tcPr>
          <w:p w:rsidR="00241BC0" w:rsidRPr="00940453" w:rsidRDefault="00241BC0" w:rsidP="004F1415">
            <w:pPr>
              <w:tabs>
                <w:tab w:val="left" w:pos="288"/>
              </w:tabs>
              <w:rPr>
                <w:sz w:val="15"/>
                <w:szCs w:val="15"/>
              </w:rPr>
            </w:pPr>
          </w:p>
        </w:tc>
        <w:tc>
          <w:tcPr>
            <w:tcW w:w="709" w:type="dxa"/>
          </w:tcPr>
          <w:p w:rsidR="00241BC0" w:rsidRPr="00940453" w:rsidRDefault="00241BC0" w:rsidP="004F1415">
            <w:pPr>
              <w:tabs>
                <w:tab w:val="left" w:pos="288"/>
              </w:tabs>
              <w:rPr>
                <w:sz w:val="15"/>
                <w:szCs w:val="15"/>
              </w:rPr>
            </w:pPr>
          </w:p>
        </w:tc>
        <w:tc>
          <w:tcPr>
            <w:tcW w:w="709" w:type="dxa"/>
          </w:tcPr>
          <w:p w:rsidR="00241BC0" w:rsidRPr="00940453" w:rsidRDefault="00241BC0" w:rsidP="004F1415">
            <w:pPr>
              <w:tabs>
                <w:tab w:val="left" w:pos="288"/>
              </w:tabs>
              <w:rPr>
                <w:sz w:val="15"/>
                <w:szCs w:val="15"/>
              </w:rPr>
            </w:pPr>
          </w:p>
        </w:tc>
        <w:tc>
          <w:tcPr>
            <w:tcW w:w="850" w:type="dxa"/>
          </w:tcPr>
          <w:p w:rsidR="00241BC0" w:rsidRPr="00940453" w:rsidRDefault="00241BC0" w:rsidP="004F1415">
            <w:pPr>
              <w:tabs>
                <w:tab w:val="left" w:pos="288"/>
              </w:tabs>
              <w:rPr>
                <w:sz w:val="15"/>
                <w:szCs w:val="15"/>
              </w:rPr>
            </w:pPr>
          </w:p>
        </w:tc>
        <w:tc>
          <w:tcPr>
            <w:tcW w:w="709" w:type="dxa"/>
          </w:tcPr>
          <w:p w:rsidR="00241BC0" w:rsidRPr="00940453" w:rsidRDefault="00241BC0" w:rsidP="004F1415">
            <w:pPr>
              <w:tabs>
                <w:tab w:val="left" w:pos="288"/>
              </w:tabs>
              <w:rPr>
                <w:sz w:val="15"/>
                <w:szCs w:val="15"/>
              </w:rPr>
            </w:pPr>
            <w:r w:rsidRPr="00940453">
              <w:rPr>
                <w:sz w:val="15"/>
                <w:szCs w:val="15"/>
              </w:rPr>
              <w:t>0.000420544</w:t>
            </w:r>
          </w:p>
        </w:tc>
      </w:tr>
      <w:tr w:rsidR="00241BC0" w:rsidRPr="00940453" w:rsidTr="004B1EAC">
        <w:trPr>
          <w:trHeight w:val="20"/>
        </w:trPr>
        <w:tc>
          <w:tcPr>
            <w:tcW w:w="959" w:type="dxa"/>
          </w:tcPr>
          <w:p w:rsidR="00241BC0" w:rsidRPr="00940453" w:rsidRDefault="00241BC0" w:rsidP="004F1415">
            <w:pPr>
              <w:tabs>
                <w:tab w:val="left" w:pos="288"/>
              </w:tabs>
              <w:rPr>
                <w:sz w:val="15"/>
                <w:szCs w:val="15"/>
              </w:rPr>
            </w:pPr>
          </w:p>
        </w:tc>
        <w:tc>
          <w:tcPr>
            <w:tcW w:w="850" w:type="dxa"/>
          </w:tcPr>
          <w:p w:rsidR="00241BC0" w:rsidRPr="00940453" w:rsidRDefault="00927348" w:rsidP="004F1415">
            <w:pPr>
              <w:tabs>
                <w:tab w:val="left" w:pos="288"/>
              </w:tabs>
              <w:rPr>
                <w:sz w:val="15"/>
                <w:szCs w:val="15"/>
              </w:rPr>
            </w:pPr>
            <w:r w:rsidRPr="00940453">
              <w:rPr>
                <w:sz w:val="15"/>
                <w:szCs w:val="15"/>
              </w:rPr>
              <w:t>≤150 Credit Courses</w:t>
            </w:r>
          </w:p>
        </w:tc>
        <w:tc>
          <w:tcPr>
            <w:tcW w:w="709" w:type="dxa"/>
          </w:tcPr>
          <w:p w:rsidR="00241BC0" w:rsidRPr="00940453" w:rsidRDefault="00241BC0" w:rsidP="004F1415">
            <w:pPr>
              <w:tabs>
                <w:tab w:val="left" w:pos="288"/>
              </w:tabs>
              <w:rPr>
                <w:sz w:val="15"/>
                <w:szCs w:val="15"/>
              </w:rPr>
            </w:pPr>
            <w:r w:rsidRPr="00940453">
              <w:rPr>
                <w:sz w:val="15"/>
                <w:szCs w:val="15"/>
              </w:rPr>
              <w:t>30</w:t>
            </w:r>
          </w:p>
        </w:tc>
        <w:tc>
          <w:tcPr>
            <w:tcW w:w="709" w:type="dxa"/>
          </w:tcPr>
          <w:p w:rsidR="00241BC0" w:rsidRPr="00940453" w:rsidRDefault="00241BC0" w:rsidP="004F1415">
            <w:pPr>
              <w:tabs>
                <w:tab w:val="left" w:pos="288"/>
              </w:tabs>
              <w:rPr>
                <w:sz w:val="15"/>
                <w:szCs w:val="15"/>
              </w:rPr>
            </w:pPr>
            <w:r w:rsidRPr="00940453">
              <w:rPr>
                <w:sz w:val="15"/>
                <w:szCs w:val="15"/>
              </w:rPr>
              <w:t>21</w:t>
            </w:r>
          </w:p>
        </w:tc>
        <w:tc>
          <w:tcPr>
            <w:tcW w:w="709" w:type="dxa"/>
          </w:tcPr>
          <w:p w:rsidR="00241BC0" w:rsidRPr="00940453" w:rsidRDefault="00241BC0" w:rsidP="004F1415">
            <w:pPr>
              <w:tabs>
                <w:tab w:val="left" w:pos="288"/>
              </w:tabs>
              <w:rPr>
                <w:sz w:val="15"/>
                <w:szCs w:val="15"/>
              </w:rPr>
            </w:pPr>
            <w:r w:rsidRPr="00940453">
              <w:rPr>
                <w:sz w:val="15"/>
                <w:szCs w:val="15"/>
              </w:rPr>
              <w:t>9</w:t>
            </w:r>
          </w:p>
        </w:tc>
        <w:tc>
          <w:tcPr>
            <w:tcW w:w="850" w:type="dxa"/>
          </w:tcPr>
          <w:p w:rsidR="00241BC0" w:rsidRPr="00940453" w:rsidRDefault="00241BC0" w:rsidP="004F1415">
            <w:pPr>
              <w:tabs>
                <w:tab w:val="left" w:pos="288"/>
              </w:tabs>
              <w:rPr>
                <w:sz w:val="15"/>
                <w:szCs w:val="15"/>
              </w:rPr>
            </w:pPr>
            <w:r w:rsidRPr="00940453">
              <w:rPr>
                <w:sz w:val="15"/>
                <w:szCs w:val="15"/>
              </w:rPr>
              <w:t>0.881290899</w:t>
            </w:r>
          </w:p>
        </w:tc>
        <w:tc>
          <w:tcPr>
            <w:tcW w:w="709" w:type="dxa"/>
          </w:tcPr>
          <w:p w:rsidR="00241BC0" w:rsidRPr="00940453" w:rsidRDefault="00241BC0" w:rsidP="004F1415">
            <w:pPr>
              <w:tabs>
                <w:tab w:val="left" w:pos="288"/>
              </w:tabs>
              <w:rPr>
                <w:sz w:val="15"/>
                <w:szCs w:val="15"/>
              </w:rPr>
            </w:pPr>
          </w:p>
        </w:tc>
      </w:tr>
      <w:tr w:rsidR="00241BC0" w:rsidRPr="00940453" w:rsidTr="004B1EAC">
        <w:trPr>
          <w:trHeight w:val="20"/>
        </w:trPr>
        <w:tc>
          <w:tcPr>
            <w:tcW w:w="959" w:type="dxa"/>
          </w:tcPr>
          <w:p w:rsidR="00241BC0" w:rsidRPr="00940453" w:rsidRDefault="00241BC0" w:rsidP="004F1415">
            <w:pPr>
              <w:tabs>
                <w:tab w:val="left" w:pos="288"/>
              </w:tabs>
              <w:rPr>
                <w:sz w:val="15"/>
                <w:szCs w:val="15"/>
              </w:rPr>
            </w:pPr>
          </w:p>
        </w:tc>
        <w:tc>
          <w:tcPr>
            <w:tcW w:w="850" w:type="dxa"/>
          </w:tcPr>
          <w:p w:rsidR="00241BC0" w:rsidRPr="00940453" w:rsidRDefault="00927348" w:rsidP="004F1415">
            <w:pPr>
              <w:tabs>
                <w:tab w:val="left" w:pos="288"/>
              </w:tabs>
              <w:rPr>
                <w:sz w:val="15"/>
                <w:szCs w:val="15"/>
              </w:rPr>
            </w:pPr>
            <w:r w:rsidRPr="00940453">
              <w:rPr>
                <w:sz w:val="15"/>
                <w:szCs w:val="15"/>
              </w:rPr>
              <w:t>&gt;150 Credit Courses</w:t>
            </w:r>
          </w:p>
        </w:tc>
        <w:tc>
          <w:tcPr>
            <w:tcW w:w="709" w:type="dxa"/>
          </w:tcPr>
          <w:p w:rsidR="00241BC0" w:rsidRPr="00940453" w:rsidRDefault="00241BC0" w:rsidP="004F1415">
            <w:pPr>
              <w:tabs>
                <w:tab w:val="left" w:pos="288"/>
              </w:tabs>
              <w:rPr>
                <w:sz w:val="15"/>
                <w:szCs w:val="15"/>
              </w:rPr>
            </w:pPr>
            <w:r w:rsidRPr="00940453">
              <w:rPr>
                <w:sz w:val="15"/>
                <w:szCs w:val="15"/>
              </w:rPr>
              <w:t>121</w:t>
            </w:r>
          </w:p>
        </w:tc>
        <w:tc>
          <w:tcPr>
            <w:tcW w:w="709" w:type="dxa"/>
          </w:tcPr>
          <w:p w:rsidR="00241BC0" w:rsidRPr="00940453" w:rsidRDefault="00241BC0" w:rsidP="004F1415">
            <w:pPr>
              <w:tabs>
                <w:tab w:val="left" w:pos="288"/>
              </w:tabs>
              <w:rPr>
                <w:sz w:val="15"/>
                <w:szCs w:val="15"/>
              </w:rPr>
            </w:pPr>
            <w:r w:rsidRPr="00940453">
              <w:rPr>
                <w:sz w:val="15"/>
                <w:szCs w:val="15"/>
              </w:rPr>
              <w:t>88</w:t>
            </w:r>
          </w:p>
        </w:tc>
        <w:tc>
          <w:tcPr>
            <w:tcW w:w="709" w:type="dxa"/>
          </w:tcPr>
          <w:p w:rsidR="00241BC0" w:rsidRPr="00940453" w:rsidRDefault="00241BC0" w:rsidP="004F1415">
            <w:pPr>
              <w:tabs>
                <w:tab w:val="left" w:pos="288"/>
              </w:tabs>
              <w:rPr>
                <w:sz w:val="15"/>
                <w:szCs w:val="15"/>
              </w:rPr>
            </w:pPr>
            <w:r w:rsidRPr="00940453">
              <w:rPr>
                <w:sz w:val="15"/>
                <w:szCs w:val="15"/>
              </w:rPr>
              <w:t>33</w:t>
            </w:r>
          </w:p>
        </w:tc>
        <w:tc>
          <w:tcPr>
            <w:tcW w:w="850" w:type="dxa"/>
          </w:tcPr>
          <w:p w:rsidR="00241BC0" w:rsidRPr="00940453" w:rsidRDefault="00241BC0" w:rsidP="004F1415">
            <w:pPr>
              <w:tabs>
                <w:tab w:val="left" w:pos="288"/>
              </w:tabs>
              <w:rPr>
                <w:sz w:val="15"/>
                <w:szCs w:val="15"/>
              </w:rPr>
            </w:pPr>
            <w:r w:rsidRPr="00940453">
              <w:rPr>
                <w:sz w:val="15"/>
                <w:szCs w:val="15"/>
              </w:rPr>
              <w:t>0.845350937</w:t>
            </w:r>
          </w:p>
        </w:tc>
        <w:tc>
          <w:tcPr>
            <w:tcW w:w="709" w:type="dxa"/>
          </w:tcPr>
          <w:p w:rsidR="00241BC0" w:rsidRPr="00940453" w:rsidRDefault="00241BC0" w:rsidP="004F1415">
            <w:pPr>
              <w:tabs>
                <w:tab w:val="left" w:pos="288"/>
              </w:tabs>
              <w:rPr>
                <w:sz w:val="15"/>
                <w:szCs w:val="15"/>
              </w:rPr>
            </w:pPr>
          </w:p>
        </w:tc>
      </w:tr>
    </w:tbl>
    <w:p w:rsidR="00241BC0" w:rsidRDefault="00241BC0" w:rsidP="00137735">
      <w:pPr>
        <w:tabs>
          <w:tab w:val="left" w:pos="288"/>
        </w:tabs>
        <w:spacing w:after="120" w:line="228" w:lineRule="auto"/>
        <w:jc w:val="both"/>
      </w:pPr>
    </w:p>
    <w:p w:rsidR="00241BC0" w:rsidRDefault="00411ED7" w:rsidP="00F14390">
      <w:pPr>
        <w:tabs>
          <w:tab w:val="left" w:pos="288"/>
        </w:tabs>
        <w:spacing w:after="120" w:line="228" w:lineRule="auto"/>
        <w:jc w:val="both"/>
      </w:pPr>
      <w:r w:rsidRPr="00411ED7">
        <w:t>Here are the decision trees for nodes 1, 1.2, and 1.3</w:t>
      </w:r>
      <w:r w:rsidR="00241BC0" w:rsidRPr="00241BC0">
        <w:t>:</w:t>
      </w:r>
    </w:p>
    <w:p w:rsidR="00D46E60" w:rsidRDefault="00483330" w:rsidP="00D46E60">
      <w:pPr>
        <w:keepNext/>
        <w:tabs>
          <w:tab w:val="left" w:pos="288"/>
        </w:tabs>
        <w:spacing w:after="120" w:line="228" w:lineRule="auto"/>
      </w:pPr>
      <w:r>
        <w:rPr>
          <w:noProof/>
        </w:rPr>
        <w:drawing>
          <wp:inline distT="0" distB="0" distL="0" distR="0">
            <wp:extent cx="2801722" cy="276540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rnal bing 2.png"/>
                    <pic:cNvPicPr/>
                  </pic:nvPicPr>
                  <pic:blipFill>
                    <a:blip r:embed="rId17">
                      <a:extLst>
                        <a:ext uri="{28A0092B-C50C-407E-A947-70E740481C1C}">
                          <a14:useLocalDpi xmlns:a14="http://schemas.microsoft.com/office/drawing/2010/main" val="0"/>
                        </a:ext>
                      </a:extLst>
                    </a:blip>
                    <a:stretch>
                      <a:fillRect/>
                    </a:stretch>
                  </pic:blipFill>
                  <pic:spPr>
                    <a:xfrm>
                      <a:off x="0" y="0"/>
                      <a:ext cx="2807814" cy="2771417"/>
                    </a:xfrm>
                    <a:prstGeom prst="rect">
                      <a:avLst/>
                    </a:prstGeom>
                  </pic:spPr>
                </pic:pic>
              </a:graphicData>
            </a:graphic>
          </wp:inline>
        </w:drawing>
      </w:r>
    </w:p>
    <w:p w:rsidR="00241BC0" w:rsidRPr="00D46E60" w:rsidRDefault="00D46E60" w:rsidP="00D46E60">
      <w:pPr>
        <w:pStyle w:val="Caption"/>
        <w:rPr>
          <w:b w:val="0"/>
          <w:color w:val="auto"/>
          <w:sz w:val="16"/>
        </w:rPr>
      </w:pPr>
      <w:proofErr w:type="gramStart"/>
      <w:r w:rsidRPr="00D46E60">
        <w:rPr>
          <w:b w:val="0"/>
          <w:color w:val="auto"/>
          <w:sz w:val="16"/>
        </w:rPr>
        <w:t xml:space="preserve">Figure </w:t>
      </w:r>
      <w:r w:rsidRPr="00D46E60">
        <w:rPr>
          <w:b w:val="0"/>
          <w:color w:val="auto"/>
          <w:sz w:val="16"/>
        </w:rPr>
        <w:fldChar w:fldCharType="begin"/>
      </w:r>
      <w:r w:rsidRPr="00D46E60">
        <w:rPr>
          <w:b w:val="0"/>
          <w:color w:val="auto"/>
          <w:sz w:val="16"/>
        </w:rPr>
        <w:instrText xml:space="preserve"> SEQ Figure \* ARABIC </w:instrText>
      </w:r>
      <w:r w:rsidRPr="00D46E60">
        <w:rPr>
          <w:b w:val="0"/>
          <w:color w:val="auto"/>
          <w:sz w:val="16"/>
        </w:rPr>
        <w:fldChar w:fldCharType="separate"/>
      </w:r>
      <w:r w:rsidR="00C36301">
        <w:rPr>
          <w:b w:val="0"/>
          <w:noProof/>
          <w:color w:val="auto"/>
          <w:sz w:val="16"/>
        </w:rPr>
        <w:t>4</w:t>
      </w:r>
      <w:r w:rsidRPr="00D46E60">
        <w:rPr>
          <w:b w:val="0"/>
          <w:color w:val="auto"/>
          <w:sz w:val="16"/>
        </w:rPr>
        <w:fldChar w:fldCharType="end"/>
      </w:r>
      <w:r w:rsidRPr="00D46E60">
        <w:rPr>
          <w:b w:val="0"/>
          <w:color w:val="auto"/>
          <w:sz w:val="16"/>
        </w:rPr>
        <w:t>.</w:t>
      </w:r>
      <w:proofErr w:type="gramEnd"/>
      <w:r w:rsidRPr="00D46E60">
        <w:rPr>
          <w:b w:val="0"/>
          <w:color w:val="auto"/>
          <w:sz w:val="16"/>
        </w:rPr>
        <w:t xml:space="preserve"> Node 1 Decision Tree</w:t>
      </w:r>
    </w:p>
    <w:p w:rsidR="00690C6D" w:rsidRDefault="00356CE7" w:rsidP="00F14390">
      <w:pPr>
        <w:spacing w:after="120" w:line="228" w:lineRule="auto"/>
        <w:ind w:firstLine="289"/>
        <w:jc w:val="both"/>
      </w:pPr>
      <w:r w:rsidRPr="00356CE7">
        <w:t xml:space="preserve">The calculation of </w:t>
      </w:r>
      <w:r w:rsidRPr="00C83C3A">
        <w:rPr>
          <w:i/>
        </w:rPr>
        <w:t>entropy</w:t>
      </w:r>
      <w:r w:rsidRPr="00356CE7">
        <w:t xml:space="preserve"> and </w:t>
      </w:r>
      <w:r w:rsidRPr="00C83C3A">
        <w:rPr>
          <w:i/>
        </w:rPr>
        <w:t>gain</w:t>
      </w:r>
      <w:r w:rsidRPr="00356CE7">
        <w:t xml:space="preserve"> will be done in the same way, satisfactory partition will be used in getting node 2 and </w:t>
      </w:r>
      <w:proofErr w:type="spellStart"/>
      <w:r w:rsidRPr="00356CE7">
        <w:t>cumlaude</w:t>
      </w:r>
      <w:proofErr w:type="spellEnd"/>
      <w:r w:rsidRPr="00356CE7">
        <w:t xml:space="preserve"> partition to get node 3. Below </w:t>
      </w:r>
      <w:proofErr w:type="gramStart"/>
      <w:r w:rsidRPr="00356CE7">
        <w:t>is</w:t>
      </w:r>
      <w:proofErr w:type="gramEnd"/>
      <w:r w:rsidRPr="00356CE7">
        <w:t xml:space="preserve"> a calcul</w:t>
      </w:r>
      <w:r>
        <w:t xml:space="preserve">ation table and a picture </w:t>
      </w:r>
      <w:r w:rsidRPr="00356CE7">
        <w:t xml:space="preserve">of the completed </w:t>
      </w:r>
      <w:r w:rsidRPr="00C83C3A">
        <w:rPr>
          <w:i/>
        </w:rPr>
        <w:t>decision tree</w:t>
      </w:r>
      <w:r w:rsidRPr="00356CE7">
        <w:t>:</w:t>
      </w:r>
    </w:p>
    <w:p w:rsidR="007D7FA9" w:rsidRPr="007D7FA9" w:rsidRDefault="007D7FA9" w:rsidP="007D7FA9">
      <w:pPr>
        <w:pStyle w:val="Caption"/>
        <w:keepNext/>
        <w:rPr>
          <w:b w:val="0"/>
          <w:color w:val="auto"/>
          <w:sz w:val="16"/>
        </w:rPr>
      </w:pPr>
      <w:proofErr w:type="gramStart"/>
      <w:r w:rsidRPr="007D7FA9">
        <w:rPr>
          <w:b w:val="0"/>
          <w:color w:val="auto"/>
          <w:sz w:val="16"/>
        </w:rPr>
        <w:t xml:space="preserve">TABLE </w:t>
      </w:r>
      <w:r w:rsidRPr="007D7FA9">
        <w:rPr>
          <w:b w:val="0"/>
          <w:color w:val="auto"/>
          <w:sz w:val="16"/>
        </w:rPr>
        <w:fldChar w:fldCharType="begin"/>
      </w:r>
      <w:r w:rsidRPr="007D7FA9">
        <w:rPr>
          <w:b w:val="0"/>
          <w:color w:val="auto"/>
          <w:sz w:val="16"/>
        </w:rPr>
        <w:instrText xml:space="preserve"> SEQ TABLE \* ROMAN </w:instrText>
      </w:r>
      <w:r w:rsidRPr="007D7FA9">
        <w:rPr>
          <w:b w:val="0"/>
          <w:color w:val="auto"/>
          <w:sz w:val="16"/>
        </w:rPr>
        <w:fldChar w:fldCharType="separate"/>
      </w:r>
      <w:r w:rsidR="00BC0F74">
        <w:rPr>
          <w:b w:val="0"/>
          <w:noProof/>
          <w:color w:val="auto"/>
          <w:sz w:val="16"/>
        </w:rPr>
        <w:t>VII</w:t>
      </w:r>
      <w:r w:rsidRPr="007D7FA9">
        <w:rPr>
          <w:b w:val="0"/>
          <w:color w:val="auto"/>
          <w:sz w:val="16"/>
        </w:rPr>
        <w:fldChar w:fldCharType="end"/>
      </w:r>
      <w:r w:rsidRPr="007D7FA9">
        <w:rPr>
          <w:b w:val="0"/>
          <w:color w:val="auto"/>
          <w:sz w:val="16"/>
        </w:rPr>
        <w:t>.</w:t>
      </w:r>
      <w:proofErr w:type="gramEnd"/>
      <w:r w:rsidRPr="007D7FA9">
        <w:rPr>
          <w:b w:val="0"/>
          <w:color w:val="auto"/>
          <w:sz w:val="16"/>
        </w:rPr>
        <w:t xml:space="preserve"> Node 2 Calculation Results</w:t>
      </w:r>
    </w:p>
    <w:tbl>
      <w:tblPr>
        <w:tblStyle w:val="TableGrid"/>
        <w:tblW w:w="5387" w:type="dxa"/>
        <w:tblInd w:w="108" w:type="dxa"/>
        <w:tblLayout w:type="fixed"/>
        <w:tblLook w:val="04A0" w:firstRow="1" w:lastRow="0" w:firstColumn="1" w:lastColumn="0" w:noHBand="0" w:noVBand="1"/>
      </w:tblPr>
      <w:tblGrid>
        <w:gridCol w:w="851"/>
        <w:gridCol w:w="993"/>
        <w:gridCol w:w="708"/>
        <w:gridCol w:w="709"/>
        <w:gridCol w:w="709"/>
        <w:gridCol w:w="850"/>
        <w:gridCol w:w="567"/>
      </w:tblGrid>
      <w:tr w:rsidR="00690C6D" w:rsidRPr="00AB79FE" w:rsidTr="000849AD">
        <w:trPr>
          <w:trHeight w:val="20"/>
        </w:trPr>
        <w:tc>
          <w:tcPr>
            <w:tcW w:w="851" w:type="dxa"/>
          </w:tcPr>
          <w:p w:rsidR="00690C6D" w:rsidRPr="00AB79FE" w:rsidRDefault="00690C6D" w:rsidP="00690C6D">
            <w:pPr>
              <w:tabs>
                <w:tab w:val="left" w:pos="288"/>
              </w:tabs>
              <w:rPr>
                <w:b/>
                <w:sz w:val="15"/>
                <w:szCs w:val="15"/>
              </w:rPr>
            </w:pPr>
            <w:r w:rsidRPr="00AB79FE">
              <w:rPr>
                <w:b/>
                <w:sz w:val="15"/>
                <w:szCs w:val="15"/>
              </w:rPr>
              <w:t xml:space="preserve">Node </w:t>
            </w:r>
          </w:p>
          <w:p w:rsidR="00690C6D" w:rsidRPr="00AB79FE" w:rsidRDefault="00BB6DE9" w:rsidP="00690C6D">
            <w:pPr>
              <w:tabs>
                <w:tab w:val="left" w:pos="288"/>
              </w:tabs>
              <w:rPr>
                <w:b/>
                <w:sz w:val="15"/>
                <w:szCs w:val="15"/>
              </w:rPr>
            </w:pPr>
            <w:r w:rsidRPr="00AB79FE">
              <w:rPr>
                <w:b/>
                <w:sz w:val="15"/>
                <w:szCs w:val="15"/>
              </w:rPr>
              <w:t>2</w:t>
            </w:r>
          </w:p>
        </w:tc>
        <w:tc>
          <w:tcPr>
            <w:tcW w:w="993" w:type="dxa"/>
          </w:tcPr>
          <w:p w:rsidR="00690C6D" w:rsidRPr="00AB79FE" w:rsidRDefault="00CF5267" w:rsidP="00690C6D">
            <w:pPr>
              <w:tabs>
                <w:tab w:val="left" w:pos="288"/>
              </w:tabs>
              <w:rPr>
                <w:b/>
                <w:sz w:val="15"/>
                <w:szCs w:val="15"/>
              </w:rPr>
            </w:pPr>
            <w:r w:rsidRPr="00AB79FE">
              <w:rPr>
                <w:b/>
                <w:sz w:val="15"/>
                <w:szCs w:val="15"/>
              </w:rPr>
              <w:t>Category</w:t>
            </w:r>
          </w:p>
        </w:tc>
        <w:tc>
          <w:tcPr>
            <w:tcW w:w="708" w:type="dxa"/>
          </w:tcPr>
          <w:p w:rsidR="00690C6D" w:rsidRPr="00AB79FE" w:rsidRDefault="002E2FC1" w:rsidP="00690C6D">
            <w:pPr>
              <w:tabs>
                <w:tab w:val="left" w:pos="288"/>
              </w:tabs>
              <w:rPr>
                <w:b/>
                <w:sz w:val="15"/>
                <w:szCs w:val="15"/>
              </w:rPr>
            </w:pPr>
            <w:r w:rsidRPr="00AB79FE">
              <w:rPr>
                <w:b/>
                <w:sz w:val="15"/>
                <w:szCs w:val="15"/>
              </w:rPr>
              <w:t>Data</w:t>
            </w:r>
          </w:p>
        </w:tc>
        <w:tc>
          <w:tcPr>
            <w:tcW w:w="709" w:type="dxa"/>
          </w:tcPr>
          <w:p w:rsidR="00690C6D" w:rsidRPr="00AB79FE" w:rsidRDefault="00CF5267" w:rsidP="00690C6D">
            <w:pPr>
              <w:tabs>
                <w:tab w:val="left" w:pos="288"/>
              </w:tabs>
              <w:rPr>
                <w:b/>
                <w:sz w:val="15"/>
                <w:szCs w:val="15"/>
              </w:rPr>
            </w:pPr>
            <w:r w:rsidRPr="00AB79FE">
              <w:rPr>
                <w:b/>
                <w:bCs/>
                <w:sz w:val="15"/>
                <w:szCs w:val="15"/>
              </w:rPr>
              <w:t>≤ 4 Year</w:t>
            </w:r>
            <w:r w:rsidR="00FB66AF" w:rsidRPr="00AB79FE">
              <w:rPr>
                <w:b/>
                <w:bCs/>
                <w:sz w:val="15"/>
                <w:szCs w:val="15"/>
              </w:rPr>
              <w:t>s</w:t>
            </w:r>
          </w:p>
        </w:tc>
        <w:tc>
          <w:tcPr>
            <w:tcW w:w="709" w:type="dxa"/>
          </w:tcPr>
          <w:p w:rsidR="00690C6D" w:rsidRPr="00AB79FE" w:rsidRDefault="00CF5267" w:rsidP="00690C6D">
            <w:pPr>
              <w:tabs>
                <w:tab w:val="left" w:pos="288"/>
              </w:tabs>
              <w:rPr>
                <w:b/>
                <w:sz w:val="15"/>
                <w:szCs w:val="15"/>
              </w:rPr>
            </w:pPr>
            <w:r w:rsidRPr="00AB79FE">
              <w:rPr>
                <w:b/>
                <w:bCs/>
                <w:sz w:val="15"/>
                <w:szCs w:val="15"/>
              </w:rPr>
              <w:t>&gt; 4 Year</w:t>
            </w:r>
            <w:r w:rsidR="00FB66AF" w:rsidRPr="00AB79FE">
              <w:rPr>
                <w:b/>
                <w:bCs/>
                <w:sz w:val="15"/>
                <w:szCs w:val="15"/>
              </w:rPr>
              <w:t>s</w:t>
            </w:r>
          </w:p>
        </w:tc>
        <w:tc>
          <w:tcPr>
            <w:tcW w:w="850" w:type="dxa"/>
          </w:tcPr>
          <w:p w:rsidR="00690C6D" w:rsidRPr="00AB79FE" w:rsidRDefault="00690C6D" w:rsidP="00690C6D">
            <w:pPr>
              <w:tabs>
                <w:tab w:val="left" w:pos="288"/>
              </w:tabs>
              <w:rPr>
                <w:b/>
                <w:sz w:val="15"/>
                <w:szCs w:val="15"/>
              </w:rPr>
            </w:pPr>
            <w:r w:rsidRPr="00AB79FE">
              <w:rPr>
                <w:b/>
                <w:sz w:val="15"/>
                <w:szCs w:val="15"/>
              </w:rPr>
              <w:t>Entropy</w:t>
            </w:r>
          </w:p>
        </w:tc>
        <w:tc>
          <w:tcPr>
            <w:tcW w:w="567" w:type="dxa"/>
          </w:tcPr>
          <w:p w:rsidR="00690C6D" w:rsidRPr="00AB79FE" w:rsidRDefault="00690C6D" w:rsidP="00690C6D">
            <w:pPr>
              <w:tabs>
                <w:tab w:val="left" w:pos="288"/>
              </w:tabs>
              <w:rPr>
                <w:b/>
                <w:sz w:val="15"/>
                <w:szCs w:val="15"/>
              </w:rPr>
            </w:pPr>
            <w:r w:rsidRPr="00AB79FE">
              <w:rPr>
                <w:b/>
                <w:sz w:val="15"/>
                <w:szCs w:val="15"/>
              </w:rPr>
              <w:t>Gain</w:t>
            </w:r>
          </w:p>
        </w:tc>
      </w:tr>
      <w:tr w:rsidR="00690C6D" w:rsidRPr="00AB79FE" w:rsidTr="000849AD">
        <w:trPr>
          <w:trHeight w:val="20"/>
        </w:trPr>
        <w:tc>
          <w:tcPr>
            <w:tcW w:w="851" w:type="dxa"/>
          </w:tcPr>
          <w:p w:rsidR="00690C6D" w:rsidRPr="00AB79FE" w:rsidRDefault="00960127" w:rsidP="00BB6DE9">
            <w:pPr>
              <w:tabs>
                <w:tab w:val="left" w:pos="288"/>
              </w:tabs>
              <w:rPr>
                <w:sz w:val="15"/>
                <w:szCs w:val="15"/>
              </w:rPr>
            </w:pPr>
            <w:r w:rsidRPr="00AB79FE">
              <w:rPr>
                <w:sz w:val="15"/>
                <w:szCs w:val="15"/>
              </w:rPr>
              <w:t>GPA</w:t>
            </w:r>
          </w:p>
        </w:tc>
        <w:tc>
          <w:tcPr>
            <w:tcW w:w="993" w:type="dxa"/>
          </w:tcPr>
          <w:p w:rsidR="00690C6D" w:rsidRPr="00AB79FE" w:rsidRDefault="00960127" w:rsidP="00690C6D">
            <w:pPr>
              <w:tabs>
                <w:tab w:val="left" w:pos="288"/>
              </w:tabs>
              <w:rPr>
                <w:sz w:val="15"/>
                <w:szCs w:val="15"/>
              </w:rPr>
            </w:pPr>
            <w:proofErr w:type="spellStart"/>
            <w:r w:rsidRPr="00AB79FE">
              <w:rPr>
                <w:sz w:val="15"/>
                <w:szCs w:val="15"/>
              </w:rPr>
              <w:t>Statisfactory</w:t>
            </w:r>
            <w:proofErr w:type="spellEnd"/>
          </w:p>
        </w:tc>
        <w:tc>
          <w:tcPr>
            <w:tcW w:w="708" w:type="dxa"/>
          </w:tcPr>
          <w:p w:rsidR="00690C6D" w:rsidRPr="00AB79FE" w:rsidRDefault="00BB6DE9" w:rsidP="00690C6D">
            <w:pPr>
              <w:tabs>
                <w:tab w:val="left" w:pos="288"/>
              </w:tabs>
              <w:rPr>
                <w:sz w:val="15"/>
                <w:szCs w:val="15"/>
              </w:rPr>
            </w:pPr>
            <w:r w:rsidRPr="00AB79FE">
              <w:rPr>
                <w:sz w:val="15"/>
                <w:szCs w:val="15"/>
              </w:rPr>
              <w:t>118</w:t>
            </w:r>
          </w:p>
        </w:tc>
        <w:tc>
          <w:tcPr>
            <w:tcW w:w="709" w:type="dxa"/>
          </w:tcPr>
          <w:p w:rsidR="00690C6D" w:rsidRPr="00AB79FE" w:rsidRDefault="00BB6DE9" w:rsidP="00690C6D">
            <w:pPr>
              <w:tabs>
                <w:tab w:val="left" w:pos="288"/>
              </w:tabs>
              <w:rPr>
                <w:sz w:val="15"/>
                <w:szCs w:val="15"/>
              </w:rPr>
            </w:pPr>
            <w:r w:rsidRPr="00AB79FE">
              <w:rPr>
                <w:sz w:val="15"/>
                <w:szCs w:val="15"/>
              </w:rPr>
              <w:t>21</w:t>
            </w:r>
          </w:p>
        </w:tc>
        <w:tc>
          <w:tcPr>
            <w:tcW w:w="709" w:type="dxa"/>
          </w:tcPr>
          <w:p w:rsidR="00690C6D" w:rsidRPr="00AB79FE" w:rsidRDefault="00BB6DE9" w:rsidP="00690C6D">
            <w:pPr>
              <w:tabs>
                <w:tab w:val="left" w:pos="288"/>
              </w:tabs>
              <w:rPr>
                <w:sz w:val="15"/>
                <w:szCs w:val="15"/>
              </w:rPr>
            </w:pPr>
            <w:r w:rsidRPr="00AB79FE">
              <w:rPr>
                <w:sz w:val="15"/>
                <w:szCs w:val="15"/>
              </w:rPr>
              <w:t>97</w:t>
            </w:r>
          </w:p>
        </w:tc>
        <w:tc>
          <w:tcPr>
            <w:tcW w:w="850" w:type="dxa"/>
          </w:tcPr>
          <w:p w:rsidR="00690C6D" w:rsidRPr="00AB79FE" w:rsidRDefault="00BB6DE9" w:rsidP="006E0E4E">
            <w:pPr>
              <w:tabs>
                <w:tab w:val="left" w:pos="288"/>
              </w:tabs>
              <w:rPr>
                <w:sz w:val="15"/>
                <w:szCs w:val="15"/>
              </w:rPr>
            </w:pPr>
            <w:r w:rsidRPr="00AB79FE">
              <w:rPr>
                <w:sz w:val="15"/>
                <w:szCs w:val="15"/>
              </w:rPr>
              <w:t>0.675607358</w:t>
            </w:r>
          </w:p>
        </w:tc>
        <w:tc>
          <w:tcPr>
            <w:tcW w:w="567" w:type="dxa"/>
          </w:tcPr>
          <w:p w:rsidR="00690C6D" w:rsidRPr="00AB79FE" w:rsidRDefault="00690C6D" w:rsidP="00690C6D">
            <w:pPr>
              <w:tabs>
                <w:tab w:val="left" w:pos="288"/>
              </w:tabs>
              <w:rPr>
                <w:sz w:val="15"/>
                <w:szCs w:val="15"/>
              </w:rPr>
            </w:pPr>
          </w:p>
        </w:tc>
      </w:tr>
      <w:tr w:rsidR="00690C6D" w:rsidRPr="00AB79FE" w:rsidTr="000849AD">
        <w:trPr>
          <w:trHeight w:val="281"/>
        </w:trPr>
        <w:tc>
          <w:tcPr>
            <w:tcW w:w="851" w:type="dxa"/>
          </w:tcPr>
          <w:p w:rsidR="00690C6D" w:rsidRPr="00AB79FE" w:rsidRDefault="00960127" w:rsidP="00690C6D">
            <w:pPr>
              <w:tabs>
                <w:tab w:val="left" w:pos="288"/>
              </w:tabs>
              <w:rPr>
                <w:sz w:val="15"/>
                <w:szCs w:val="15"/>
              </w:rPr>
            </w:pPr>
            <w:r w:rsidRPr="00AB79FE">
              <w:rPr>
                <w:sz w:val="15"/>
                <w:szCs w:val="15"/>
              </w:rPr>
              <w:t>Research</w:t>
            </w:r>
          </w:p>
        </w:tc>
        <w:tc>
          <w:tcPr>
            <w:tcW w:w="993" w:type="dxa"/>
          </w:tcPr>
          <w:p w:rsidR="00690C6D" w:rsidRPr="00AB79FE" w:rsidRDefault="00690C6D" w:rsidP="00690C6D">
            <w:pPr>
              <w:tabs>
                <w:tab w:val="left" w:pos="288"/>
              </w:tabs>
              <w:rPr>
                <w:sz w:val="15"/>
                <w:szCs w:val="15"/>
              </w:rPr>
            </w:pPr>
          </w:p>
        </w:tc>
        <w:tc>
          <w:tcPr>
            <w:tcW w:w="708" w:type="dxa"/>
          </w:tcPr>
          <w:p w:rsidR="00690C6D" w:rsidRPr="00AB79FE" w:rsidRDefault="00690C6D" w:rsidP="00690C6D">
            <w:pPr>
              <w:tabs>
                <w:tab w:val="left" w:pos="288"/>
              </w:tabs>
              <w:rPr>
                <w:sz w:val="15"/>
                <w:szCs w:val="15"/>
              </w:rPr>
            </w:pPr>
          </w:p>
        </w:tc>
        <w:tc>
          <w:tcPr>
            <w:tcW w:w="709" w:type="dxa"/>
          </w:tcPr>
          <w:p w:rsidR="00690C6D" w:rsidRPr="00AB79FE" w:rsidRDefault="00690C6D" w:rsidP="00690C6D">
            <w:pPr>
              <w:tabs>
                <w:tab w:val="left" w:pos="288"/>
              </w:tabs>
              <w:rPr>
                <w:sz w:val="15"/>
                <w:szCs w:val="15"/>
              </w:rPr>
            </w:pPr>
          </w:p>
        </w:tc>
        <w:tc>
          <w:tcPr>
            <w:tcW w:w="709" w:type="dxa"/>
          </w:tcPr>
          <w:p w:rsidR="00690C6D" w:rsidRPr="00AB79FE" w:rsidRDefault="00690C6D" w:rsidP="00690C6D">
            <w:pPr>
              <w:tabs>
                <w:tab w:val="left" w:pos="288"/>
              </w:tabs>
              <w:rPr>
                <w:sz w:val="15"/>
                <w:szCs w:val="15"/>
              </w:rPr>
            </w:pPr>
          </w:p>
        </w:tc>
        <w:tc>
          <w:tcPr>
            <w:tcW w:w="850" w:type="dxa"/>
          </w:tcPr>
          <w:p w:rsidR="00690C6D" w:rsidRPr="00AB79FE" w:rsidRDefault="00690C6D" w:rsidP="00690C6D">
            <w:pPr>
              <w:tabs>
                <w:tab w:val="left" w:pos="288"/>
              </w:tabs>
              <w:rPr>
                <w:sz w:val="15"/>
                <w:szCs w:val="15"/>
              </w:rPr>
            </w:pPr>
          </w:p>
        </w:tc>
        <w:tc>
          <w:tcPr>
            <w:tcW w:w="567" w:type="dxa"/>
          </w:tcPr>
          <w:p w:rsidR="00690C6D" w:rsidRPr="00AB79FE" w:rsidRDefault="00BB6DE9" w:rsidP="00BB6DE9">
            <w:pPr>
              <w:tabs>
                <w:tab w:val="left" w:pos="288"/>
              </w:tabs>
              <w:rPr>
                <w:sz w:val="15"/>
                <w:szCs w:val="15"/>
              </w:rPr>
            </w:pPr>
            <w:r w:rsidRPr="00AB79FE">
              <w:rPr>
                <w:sz w:val="15"/>
                <w:szCs w:val="15"/>
              </w:rPr>
              <w:t>0</w:t>
            </w:r>
          </w:p>
        </w:tc>
      </w:tr>
      <w:tr w:rsidR="00690C6D" w:rsidRPr="00AB79FE" w:rsidTr="000849AD">
        <w:trPr>
          <w:trHeight w:val="20"/>
        </w:trPr>
        <w:tc>
          <w:tcPr>
            <w:tcW w:w="851" w:type="dxa"/>
          </w:tcPr>
          <w:p w:rsidR="00690C6D" w:rsidRPr="00AB79FE" w:rsidRDefault="00690C6D" w:rsidP="00690C6D">
            <w:pPr>
              <w:tabs>
                <w:tab w:val="left" w:pos="288"/>
              </w:tabs>
              <w:rPr>
                <w:sz w:val="15"/>
                <w:szCs w:val="15"/>
              </w:rPr>
            </w:pPr>
          </w:p>
        </w:tc>
        <w:tc>
          <w:tcPr>
            <w:tcW w:w="993" w:type="dxa"/>
          </w:tcPr>
          <w:p w:rsidR="00690C6D" w:rsidRPr="00AB79FE" w:rsidRDefault="00960127" w:rsidP="00BB6DE9">
            <w:pPr>
              <w:tabs>
                <w:tab w:val="left" w:pos="288"/>
              </w:tabs>
              <w:rPr>
                <w:sz w:val="15"/>
                <w:szCs w:val="15"/>
              </w:rPr>
            </w:pPr>
            <w:r w:rsidRPr="00AB79FE">
              <w:rPr>
                <w:sz w:val="15"/>
                <w:szCs w:val="15"/>
              </w:rPr>
              <w:t>Thesis</w:t>
            </w:r>
          </w:p>
        </w:tc>
        <w:tc>
          <w:tcPr>
            <w:tcW w:w="708" w:type="dxa"/>
          </w:tcPr>
          <w:p w:rsidR="00690C6D" w:rsidRPr="00AB79FE" w:rsidRDefault="00BB6DE9" w:rsidP="00690C6D">
            <w:pPr>
              <w:tabs>
                <w:tab w:val="left" w:pos="288"/>
              </w:tabs>
              <w:rPr>
                <w:sz w:val="15"/>
                <w:szCs w:val="15"/>
              </w:rPr>
            </w:pPr>
            <w:r w:rsidRPr="00AB79FE">
              <w:rPr>
                <w:sz w:val="15"/>
                <w:szCs w:val="15"/>
              </w:rPr>
              <w:t>118</w:t>
            </w:r>
          </w:p>
        </w:tc>
        <w:tc>
          <w:tcPr>
            <w:tcW w:w="709" w:type="dxa"/>
          </w:tcPr>
          <w:p w:rsidR="00690C6D" w:rsidRPr="00AB79FE" w:rsidRDefault="00690C6D" w:rsidP="00690C6D">
            <w:pPr>
              <w:tabs>
                <w:tab w:val="left" w:pos="288"/>
              </w:tabs>
              <w:rPr>
                <w:sz w:val="15"/>
                <w:szCs w:val="15"/>
              </w:rPr>
            </w:pPr>
            <w:r w:rsidRPr="00AB79FE">
              <w:rPr>
                <w:sz w:val="15"/>
                <w:szCs w:val="15"/>
              </w:rPr>
              <w:t>21</w:t>
            </w:r>
          </w:p>
        </w:tc>
        <w:tc>
          <w:tcPr>
            <w:tcW w:w="709" w:type="dxa"/>
          </w:tcPr>
          <w:p w:rsidR="00690C6D" w:rsidRPr="00AB79FE" w:rsidRDefault="00690C6D" w:rsidP="00690C6D">
            <w:pPr>
              <w:tabs>
                <w:tab w:val="left" w:pos="288"/>
              </w:tabs>
              <w:rPr>
                <w:sz w:val="15"/>
                <w:szCs w:val="15"/>
              </w:rPr>
            </w:pPr>
            <w:r w:rsidRPr="00AB79FE">
              <w:rPr>
                <w:sz w:val="15"/>
                <w:szCs w:val="15"/>
              </w:rPr>
              <w:t>9</w:t>
            </w:r>
            <w:r w:rsidR="00BB6DE9" w:rsidRPr="00AB79FE">
              <w:rPr>
                <w:sz w:val="15"/>
                <w:szCs w:val="15"/>
              </w:rPr>
              <w:t>7</w:t>
            </w:r>
          </w:p>
        </w:tc>
        <w:tc>
          <w:tcPr>
            <w:tcW w:w="850" w:type="dxa"/>
          </w:tcPr>
          <w:p w:rsidR="00690C6D" w:rsidRPr="00AB79FE" w:rsidRDefault="00BB6DE9" w:rsidP="00BB6DE9">
            <w:pPr>
              <w:tabs>
                <w:tab w:val="left" w:pos="288"/>
              </w:tabs>
              <w:rPr>
                <w:sz w:val="15"/>
                <w:szCs w:val="15"/>
              </w:rPr>
            </w:pPr>
            <w:r w:rsidRPr="00AB79FE">
              <w:rPr>
                <w:sz w:val="15"/>
                <w:szCs w:val="15"/>
              </w:rPr>
              <w:t>0.67560</w:t>
            </w:r>
            <w:r w:rsidR="00C6443B" w:rsidRPr="00AB79FE">
              <w:rPr>
                <w:sz w:val="15"/>
                <w:szCs w:val="15"/>
              </w:rPr>
              <w:t>7</w:t>
            </w:r>
            <w:r w:rsidRPr="00AB79FE">
              <w:rPr>
                <w:sz w:val="15"/>
                <w:szCs w:val="15"/>
              </w:rPr>
              <w:t>358</w:t>
            </w:r>
          </w:p>
        </w:tc>
        <w:tc>
          <w:tcPr>
            <w:tcW w:w="567" w:type="dxa"/>
          </w:tcPr>
          <w:p w:rsidR="00690C6D" w:rsidRPr="00AB79FE" w:rsidRDefault="00690C6D" w:rsidP="00690C6D">
            <w:pPr>
              <w:tabs>
                <w:tab w:val="left" w:pos="288"/>
              </w:tabs>
              <w:rPr>
                <w:sz w:val="15"/>
                <w:szCs w:val="15"/>
              </w:rPr>
            </w:pPr>
          </w:p>
        </w:tc>
      </w:tr>
      <w:tr w:rsidR="00690C6D" w:rsidRPr="00AB79FE" w:rsidTr="000849AD">
        <w:trPr>
          <w:trHeight w:val="20"/>
        </w:trPr>
        <w:tc>
          <w:tcPr>
            <w:tcW w:w="851" w:type="dxa"/>
          </w:tcPr>
          <w:p w:rsidR="00690C6D" w:rsidRPr="00AB79FE" w:rsidRDefault="00690C6D" w:rsidP="00690C6D">
            <w:pPr>
              <w:tabs>
                <w:tab w:val="left" w:pos="288"/>
              </w:tabs>
              <w:rPr>
                <w:sz w:val="15"/>
                <w:szCs w:val="15"/>
              </w:rPr>
            </w:pPr>
          </w:p>
        </w:tc>
        <w:tc>
          <w:tcPr>
            <w:tcW w:w="993" w:type="dxa"/>
          </w:tcPr>
          <w:p w:rsidR="00690C6D" w:rsidRPr="00AB79FE" w:rsidRDefault="00960127" w:rsidP="00690C6D">
            <w:pPr>
              <w:tabs>
                <w:tab w:val="left" w:pos="288"/>
              </w:tabs>
              <w:rPr>
                <w:sz w:val="15"/>
                <w:szCs w:val="15"/>
              </w:rPr>
            </w:pPr>
            <w:r w:rsidRPr="00AB79FE">
              <w:rPr>
                <w:sz w:val="15"/>
                <w:szCs w:val="15"/>
              </w:rPr>
              <w:t>Publication</w:t>
            </w:r>
          </w:p>
        </w:tc>
        <w:tc>
          <w:tcPr>
            <w:tcW w:w="708" w:type="dxa"/>
          </w:tcPr>
          <w:p w:rsidR="00690C6D" w:rsidRPr="00AB79FE" w:rsidRDefault="00BB6DE9" w:rsidP="00690C6D">
            <w:pPr>
              <w:tabs>
                <w:tab w:val="left" w:pos="288"/>
              </w:tabs>
              <w:rPr>
                <w:sz w:val="15"/>
                <w:szCs w:val="15"/>
              </w:rPr>
            </w:pPr>
            <w:r w:rsidRPr="00AB79FE">
              <w:rPr>
                <w:sz w:val="15"/>
                <w:szCs w:val="15"/>
              </w:rPr>
              <w:t>0</w:t>
            </w:r>
          </w:p>
        </w:tc>
        <w:tc>
          <w:tcPr>
            <w:tcW w:w="709" w:type="dxa"/>
          </w:tcPr>
          <w:p w:rsidR="00690C6D" w:rsidRPr="00AB79FE" w:rsidRDefault="00BB6DE9" w:rsidP="00690C6D">
            <w:pPr>
              <w:tabs>
                <w:tab w:val="left" w:pos="288"/>
              </w:tabs>
              <w:rPr>
                <w:sz w:val="15"/>
                <w:szCs w:val="15"/>
              </w:rPr>
            </w:pPr>
            <w:r w:rsidRPr="00AB79FE">
              <w:rPr>
                <w:sz w:val="15"/>
                <w:szCs w:val="15"/>
              </w:rPr>
              <w:t>0</w:t>
            </w:r>
          </w:p>
        </w:tc>
        <w:tc>
          <w:tcPr>
            <w:tcW w:w="709" w:type="dxa"/>
          </w:tcPr>
          <w:p w:rsidR="00690C6D" w:rsidRPr="00AB79FE" w:rsidRDefault="00BB6DE9" w:rsidP="00690C6D">
            <w:pPr>
              <w:tabs>
                <w:tab w:val="left" w:pos="288"/>
              </w:tabs>
              <w:rPr>
                <w:sz w:val="15"/>
                <w:szCs w:val="15"/>
              </w:rPr>
            </w:pPr>
            <w:r w:rsidRPr="00AB79FE">
              <w:rPr>
                <w:sz w:val="15"/>
                <w:szCs w:val="15"/>
              </w:rPr>
              <w:t>0</w:t>
            </w:r>
          </w:p>
        </w:tc>
        <w:tc>
          <w:tcPr>
            <w:tcW w:w="850" w:type="dxa"/>
          </w:tcPr>
          <w:p w:rsidR="00690C6D" w:rsidRPr="00AB79FE" w:rsidRDefault="00BB6DE9" w:rsidP="00BB6DE9">
            <w:pPr>
              <w:tabs>
                <w:tab w:val="left" w:pos="288"/>
              </w:tabs>
              <w:rPr>
                <w:sz w:val="15"/>
                <w:szCs w:val="15"/>
              </w:rPr>
            </w:pPr>
            <w:r w:rsidRPr="00AB79FE">
              <w:rPr>
                <w:sz w:val="15"/>
                <w:szCs w:val="15"/>
              </w:rPr>
              <w:t>0</w:t>
            </w:r>
          </w:p>
        </w:tc>
        <w:tc>
          <w:tcPr>
            <w:tcW w:w="567" w:type="dxa"/>
          </w:tcPr>
          <w:p w:rsidR="00690C6D" w:rsidRPr="00AB79FE" w:rsidRDefault="00690C6D" w:rsidP="00690C6D">
            <w:pPr>
              <w:tabs>
                <w:tab w:val="left" w:pos="288"/>
              </w:tabs>
              <w:rPr>
                <w:sz w:val="15"/>
                <w:szCs w:val="15"/>
              </w:rPr>
            </w:pPr>
          </w:p>
          <w:p w:rsidR="00BB6DE9" w:rsidRPr="00AB79FE" w:rsidRDefault="00BB6DE9" w:rsidP="00BB6DE9">
            <w:pPr>
              <w:tabs>
                <w:tab w:val="left" w:pos="288"/>
              </w:tabs>
              <w:jc w:val="both"/>
              <w:rPr>
                <w:sz w:val="15"/>
                <w:szCs w:val="15"/>
              </w:rPr>
            </w:pPr>
          </w:p>
        </w:tc>
      </w:tr>
      <w:tr w:rsidR="00BB6DE9" w:rsidRPr="00AB79FE" w:rsidTr="000849AD">
        <w:trPr>
          <w:trHeight w:val="20"/>
        </w:trPr>
        <w:tc>
          <w:tcPr>
            <w:tcW w:w="851" w:type="dxa"/>
          </w:tcPr>
          <w:p w:rsidR="00BB6DE9" w:rsidRPr="00AB79FE" w:rsidRDefault="00960127" w:rsidP="00690C6D">
            <w:pPr>
              <w:tabs>
                <w:tab w:val="left" w:pos="288"/>
              </w:tabs>
              <w:rPr>
                <w:sz w:val="15"/>
                <w:szCs w:val="15"/>
              </w:rPr>
            </w:pPr>
            <w:r w:rsidRPr="00AB79FE">
              <w:rPr>
                <w:sz w:val="15"/>
                <w:szCs w:val="15"/>
              </w:rPr>
              <w:t>Total Credit Courses</w:t>
            </w:r>
          </w:p>
        </w:tc>
        <w:tc>
          <w:tcPr>
            <w:tcW w:w="993" w:type="dxa"/>
          </w:tcPr>
          <w:p w:rsidR="00BB6DE9" w:rsidRPr="00AB79FE" w:rsidRDefault="00BB6DE9" w:rsidP="00690C6D">
            <w:pPr>
              <w:tabs>
                <w:tab w:val="left" w:pos="288"/>
              </w:tabs>
              <w:rPr>
                <w:sz w:val="15"/>
                <w:szCs w:val="15"/>
              </w:rPr>
            </w:pPr>
          </w:p>
        </w:tc>
        <w:tc>
          <w:tcPr>
            <w:tcW w:w="708" w:type="dxa"/>
          </w:tcPr>
          <w:p w:rsidR="00BB6DE9" w:rsidRPr="00AB79FE" w:rsidRDefault="00BB6DE9" w:rsidP="00690C6D">
            <w:pPr>
              <w:tabs>
                <w:tab w:val="left" w:pos="288"/>
              </w:tabs>
              <w:rPr>
                <w:sz w:val="15"/>
                <w:szCs w:val="15"/>
              </w:rPr>
            </w:pPr>
          </w:p>
        </w:tc>
        <w:tc>
          <w:tcPr>
            <w:tcW w:w="709" w:type="dxa"/>
          </w:tcPr>
          <w:p w:rsidR="00BB6DE9" w:rsidRPr="00AB79FE" w:rsidRDefault="00BB6DE9" w:rsidP="00690C6D">
            <w:pPr>
              <w:tabs>
                <w:tab w:val="left" w:pos="288"/>
              </w:tabs>
              <w:rPr>
                <w:sz w:val="15"/>
                <w:szCs w:val="15"/>
              </w:rPr>
            </w:pPr>
          </w:p>
        </w:tc>
        <w:tc>
          <w:tcPr>
            <w:tcW w:w="709" w:type="dxa"/>
          </w:tcPr>
          <w:p w:rsidR="00BB6DE9" w:rsidRPr="00AB79FE" w:rsidRDefault="00BB6DE9" w:rsidP="00690C6D">
            <w:pPr>
              <w:tabs>
                <w:tab w:val="left" w:pos="288"/>
              </w:tabs>
              <w:rPr>
                <w:sz w:val="15"/>
                <w:szCs w:val="15"/>
              </w:rPr>
            </w:pPr>
          </w:p>
        </w:tc>
        <w:tc>
          <w:tcPr>
            <w:tcW w:w="850" w:type="dxa"/>
          </w:tcPr>
          <w:p w:rsidR="00BB6DE9" w:rsidRPr="00AB79FE" w:rsidRDefault="00BB6DE9" w:rsidP="00BB6DE9">
            <w:pPr>
              <w:tabs>
                <w:tab w:val="left" w:pos="288"/>
              </w:tabs>
              <w:rPr>
                <w:sz w:val="15"/>
                <w:szCs w:val="15"/>
              </w:rPr>
            </w:pPr>
          </w:p>
        </w:tc>
        <w:tc>
          <w:tcPr>
            <w:tcW w:w="567" w:type="dxa"/>
          </w:tcPr>
          <w:p w:rsidR="00BB6DE9" w:rsidRPr="00AB79FE" w:rsidRDefault="00C6443B" w:rsidP="00690C6D">
            <w:pPr>
              <w:tabs>
                <w:tab w:val="left" w:pos="288"/>
              </w:tabs>
              <w:rPr>
                <w:sz w:val="15"/>
                <w:szCs w:val="15"/>
              </w:rPr>
            </w:pPr>
            <w:r w:rsidRPr="00AB79FE">
              <w:rPr>
                <w:sz w:val="15"/>
                <w:szCs w:val="15"/>
              </w:rPr>
              <w:t>5,61756E-07</w:t>
            </w:r>
          </w:p>
        </w:tc>
      </w:tr>
      <w:tr w:rsidR="00BB6DE9" w:rsidRPr="00AB79FE" w:rsidTr="000849AD">
        <w:trPr>
          <w:trHeight w:val="20"/>
        </w:trPr>
        <w:tc>
          <w:tcPr>
            <w:tcW w:w="851" w:type="dxa"/>
          </w:tcPr>
          <w:p w:rsidR="00BB6DE9" w:rsidRPr="00AB79FE" w:rsidRDefault="00BB6DE9" w:rsidP="00690C6D">
            <w:pPr>
              <w:tabs>
                <w:tab w:val="left" w:pos="288"/>
              </w:tabs>
              <w:rPr>
                <w:sz w:val="15"/>
                <w:szCs w:val="15"/>
              </w:rPr>
            </w:pPr>
          </w:p>
        </w:tc>
        <w:tc>
          <w:tcPr>
            <w:tcW w:w="993" w:type="dxa"/>
          </w:tcPr>
          <w:p w:rsidR="00BB6DE9" w:rsidRPr="00AB79FE" w:rsidRDefault="00960127" w:rsidP="00690C6D">
            <w:pPr>
              <w:tabs>
                <w:tab w:val="left" w:pos="288"/>
              </w:tabs>
              <w:rPr>
                <w:sz w:val="15"/>
                <w:szCs w:val="15"/>
              </w:rPr>
            </w:pPr>
            <w:r w:rsidRPr="00AB79FE">
              <w:rPr>
                <w:sz w:val="15"/>
                <w:szCs w:val="15"/>
              </w:rPr>
              <w:t>≤150 Credit Courses</w:t>
            </w:r>
          </w:p>
        </w:tc>
        <w:tc>
          <w:tcPr>
            <w:tcW w:w="708" w:type="dxa"/>
          </w:tcPr>
          <w:p w:rsidR="00BB6DE9" w:rsidRPr="00AB79FE" w:rsidRDefault="00C6443B" w:rsidP="00690C6D">
            <w:pPr>
              <w:tabs>
                <w:tab w:val="left" w:pos="288"/>
              </w:tabs>
              <w:rPr>
                <w:sz w:val="15"/>
                <w:szCs w:val="15"/>
              </w:rPr>
            </w:pPr>
            <w:r w:rsidRPr="00AB79FE">
              <w:rPr>
                <w:sz w:val="15"/>
                <w:szCs w:val="15"/>
              </w:rPr>
              <w:t>28</w:t>
            </w:r>
          </w:p>
        </w:tc>
        <w:tc>
          <w:tcPr>
            <w:tcW w:w="709" w:type="dxa"/>
          </w:tcPr>
          <w:p w:rsidR="00BB6DE9" w:rsidRPr="00AB79FE" w:rsidRDefault="00BB6DE9" w:rsidP="00690C6D">
            <w:pPr>
              <w:tabs>
                <w:tab w:val="left" w:pos="288"/>
              </w:tabs>
              <w:rPr>
                <w:sz w:val="15"/>
                <w:szCs w:val="15"/>
              </w:rPr>
            </w:pPr>
            <w:r w:rsidRPr="00AB79FE">
              <w:rPr>
                <w:sz w:val="15"/>
                <w:szCs w:val="15"/>
              </w:rPr>
              <w:t>5</w:t>
            </w:r>
          </w:p>
        </w:tc>
        <w:tc>
          <w:tcPr>
            <w:tcW w:w="709" w:type="dxa"/>
          </w:tcPr>
          <w:p w:rsidR="00BB6DE9" w:rsidRPr="00AB79FE" w:rsidRDefault="00BB6DE9" w:rsidP="00690C6D">
            <w:pPr>
              <w:tabs>
                <w:tab w:val="left" w:pos="288"/>
              </w:tabs>
              <w:rPr>
                <w:sz w:val="15"/>
                <w:szCs w:val="15"/>
              </w:rPr>
            </w:pPr>
            <w:r w:rsidRPr="00AB79FE">
              <w:rPr>
                <w:sz w:val="15"/>
                <w:szCs w:val="15"/>
              </w:rPr>
              <w:t>23</w:t>
            </w:r>
          </w:p>
        </w:tc>
        <w:tc>
          <w:tcPr>
            <w:tcW w:w="850" w:type="dxa"/>
          </w:tcPr>
          <w:p w:rsidR="00BB6DE9" w:rsidRPr="00AB79FE" w:rsidRDefault="00BB6DE9" w:rsidP="00BB6DE9">
            <w:pPr>
              <w:tabs>
                <w:tab w:val="left" w:pos="288"/>
              </w:tabs>
              <w:rPr>
                <w:sz w:val="15"/>
                <w:szCs w:val="15"/>
              </w:rPr>
            </w:pPr>
            <w:r w:rsidRPr="00AB79FE">
              <w:rPr>
                <w:sz w:val="15"/>
                <w:szCs w:val="15"/>
              </w:rPr>
              <w:t>0.67694187</w:t>
            </w:r>
          </w:p>
        </w:tc>
        <w:tc>
          <w:tcPr>
            <w:tcW w:w="567" w:type="dxa"/>
          </w:tcPr>
          <w:p w:rsidR="00BB6DE9" w:rsidRPr="00AB79FE" w:rsidRDefault="00BB6DE9" w:rsidP="00690C6D">
            <w:pPr>
              <w:tabs>
                <w:tab w:val="left" w:pos="288"/>
              </w:tabs>
              <w:rPr>
                <w:sz w:val="15"/>
                <w:szCs w:val="15"/>
              </w:rPr>
            </w:pPr>
          </w:p>
        </w:tc>
      </w:tr>
      <w:tr w:rsidR="00BB6DE9" w:rsidRPr="00AB79FE" w:rsidTr="000849AD">
        <w:trPr>
          <w:trHeight w:val="20"/>
        </w:trPr>
        <w:tc>
          <w:tcPr>
            <w:tcW w:w="851" w:type="dxa"/>
          </w:tcPr>
          <w:p w:rsidR="00BB6DE9" w:rsidRPr="00AB79FE" w:rsidRDefault="00BB6DE9" w:rsidP="00690C6D">
            <w:pPr>
              <w:tabs>
                <w:tab w:val="left" w:pos="288"/>
              </w:tabs>
              <w:rPr>
                <w:sz w:val="15"/>
                <w:szCs w:val="15"/>
              </w:rPr>
            </w:pPr>
          </w:p>
        </w:tc>
        <w:tc>
          <w:tcPr>
            <w:tcW w:w="993" w:type="dxa"/>
          </w:tcPr>
          <w:p w:rsidR="00BB6DE9" w:rsidRPr="00AB79FE" w:rsidRDefault="00960127" w:rsidP="00690C6D">
            <w:pPr>
              <w:tabs>
                <w:tab w:val="left" w:pos="288"/>
              </w:tabs>
              <w:rPr>
                <w:sz w:val="15"/>
                <w:szCs w:val="15"/>
              </w:rPr>
            </w:pPr>
            <w:r w:rsidRPr="00AB79FE">
              <w:rPr>
                <w:sz w:val="15"/>
                <w:szCs w:val="15"/>
              </w:rPr>
              <w:t>&gt;150 Credit Courses</w:t>
            </w:r>
          </w:p>
        </w:tc>
        <w:tc>
          <w:tcPr>
            <w:tcW w:w="708" w:type="dxa"/>
          </w:tcPr>
          <w:p w:rsidR="00BB6DE9" w:rsidRPr="00AB79FE" w:rsidRDefault="00BB6DE9" w:rsidP="00690C6D">
            <w:pPr>
              <w:tabs>
                <w:tab w:val="left" w:pos="288"/>
              </w:tabs>
              <w:rPr>
                <w:sz w:val="15"/>
                <w:szCs w:val="15"/>
              </w:rPr>
            </w:pPr>
            <w:r w:rsidRPr="00AB79FE">
              <w:rPr>
                <w:sz w:val="15"/>
                <w:szCs w:val="15"/>
              </w:rPr>
              <w:t>90</w:t>
            </w:r>
          </w:p>
        </w:tc>
        <w:tc>
          <w:tcPr>
            <w:tcW w:w="709" w:type="dxa"/>
          </w:tcPr>
          <w:p w:rsidR="00BB6DE9" w:rsidRPr="00AB79FE" w:rsidRDefault="00BB6DE9" w:rsidP="00690C6D">
            <w:pPr>
              <w:tabs>
                <w:tab w:val="left" w:pos="288"/>
              </w:tabs>
              <w:rPr>
                <w:sz w:val="15"/>
                <w:szCs w:val="15"/>
              </w:rPr>
            </w:pPr>
            <w:r w:rsidRPr="00AB79FE">
              <w:rPr>
                <w:sz w:val="15"/>
                <w:szCs w:val="15"/>
              </w:rPr>
              <w:t>16</w:t>
            </w:r>
          </w:p>
        </w:tc>
        <w:tc>
          <w:tcPr>
            <w:tcW w:w="709" w:type="dxa"/>
          </w:tcPr>
          <w:p w:rsidR="00BB6DE9" w:rsidRPr="00AB79FE" w:rsidRDefault="00BB6DE9" w:rsidP="00690C6D">
            <w:pPr>
              <w:tabs>
                <w:tab w:val="left" w:pos="288"/>
              </w:tabs>
              <w:rPr>
                <w:sz w:val="15"/>
                <w:szCs w:val="15"/>
              </w:rPr>
            </w:pPr>
            <w:r w:rsidRPr="00AB79FE">
              <w:rPr>
                <w:sz w:val="15"/>
                <w:szCs w:val="15"/>
              </w:rPr>
              <w:t>74</w:t>
            </w:r>
          </w:p>
        </w:tc>
        <w:tc>
          <w:tcPr>
            <w:tcW w:w="850" w:type="dxa"/>
          </w:tcPr>
          <w:p w:rsidR="00BB6DE9" w:rsidRPr="00AB79FE" w:rsidRDefault="00BB6DE9" w:rsidP="00BB6DE9">
            <w:pPr>
              <w:tabs>
                <w:tab w:val="left" w:pos="288"/>
              </w:tabs>
              <w:rPr>
                <w:sz w:val="15"/>
                <w:szCs w:val="15"/>
              </w:rPr>
            </w:pPr>
            <w:r w:rsidRPr="00AB79FE">
              <w:rPr>
                <w:sz w:val="15"/>
                <w:szCs w:val="15"/>
              </w:rPr>
              <w:t>0.67519144</w:t>
            </w:r>
          </w:p>
        </w:tc>
        <w:tc>
          <w:tcPr>
            <w:tcW w:w="567" w:type="dxa"/>
          </w:tcPr>
          <w:p w:rsidR="00BB6DE9" w:rsidRPr="00AB79FE" w:rsidRDefault="00BB6DE9" w:rsidP="00690C6D">
            <w:pPr>
              <w:tabs>
                <w:tab w:val="left" w:pos="288"/>
              </w:tabs>
              <w:rPr>
                <w:sz w:val="15"/>
                <w:szCs w:val="15"/>
              </w:rPr>
            </w:pPr>
          </w:p>
        </w:tc>
      </w:tr>
    </w:tbl>
    <w:p w:rsidR="007C7AF3" w:rsidRDefault="007C7AF3" w:rsidP="000E52EE">
      <w:pPr>
        <w:jc w:val="both"/>
      </w:pPr>
    </w:p>
    <w:p w:rsidR="00AB79FE" w:rsidRPr="000E52EE" w:rsidRDefault="00AB79FE" w:rsidP="000E52EE">
      <w:pPr>
        <w:jc w:val="both"/>
      </w:pPr>
    </w:p>
    <w:p w:rsidR="009A38B7" w:rsidRPr="009A38B7" w:rsidRDefault="009A38B7" w:rsidP="009A38B7">
      <w:pPr>
        <w:pStyle w:val="Caption"/>
        <w:keepNext/>
        <w:rPr>
          <w:b w:val="0"/>
          <w:color w:val="auto"/>
          <w:sz w:val="16"/>
        </w:rPr>
      </w:pPr>
      <w:proofErr w:type="gramStart"/>
      <w:r w:rsidRPr="009A38B7">
        <w:rPr>
          <w:b w:val="0"/>
          <w:color w:val="auto"/>
          <w:sz w:val="16"/>
        </w:rPr>
        <w:lastRenderedPageBreak/>
        <w:t xml:space="preserve">TABLE </w:t>
      </w:r>
      <w:r w:rsidRPr="009A38B7">
        <w:rPr>
          <w:b w:val="0"/>
          <w:color w:val="auto"/>
          <w:sz w:val="16"/>
        </w:rPr>
        <w:fldChar w:fldCharType="begin"/>
      </w:r>
      <w:r w:rsidRPr="009A38B7">
        <w:rPr>
          <w:b w:val="0"/>
          <w:color w:val="auto"/>
          <w:sz w:val="16"/>
        </w:rPr>
        <w:instrText xml:space="preserve"> SEQ TABLE \* ROMAN </w:instrText>
      </w:r>
      <w:r w:rsidRPr="009A38B7">
        <w:rPr>
          <w:b w:val="0"/>
          <w:color w:val="auto"/>
          <w:sz w:val="16"/>
        </w:rPr>
        <w:fldChar w:fldCharType="separate"/>
      </w:r>
      <w:r w:rsidR="00BC0F74">
        <w:rPr>
          <w:b w:val="0"/>
          <w:noProof/>
          <w:color w:val="auto"/>
          <w:sz w:val="16"/>
        </w:rPr>
        <w:t>VIII</w:t>
      </w:r>
      <w:r w:rsidRPr="009A38B7">
        <w:rPr>
          <w:b w:val="0"/>
          <w:color w:val="auto"/>
          <w:sz w:val="16"/>
        </w:rPr>
        <w:fldChar w:fldCharType="end"/>
      </w:r>
      <w:r w:rsidRPr="009A38B7">
        <w:rPr>
          <w:b w:val="0"/>
          <w:color w:val="auto"/>
          <w:sz w:val="16"/>
        </w:rPr>
        <w:t>.</w:t>
      </w:r>
      <w:proofErr w:type="gramEnd"/>
      <w:r w:rsidRPr="009A38B7">
        <w:rPr>
          <w:b w:val="0"/>
          <w:color w:val="auto"/>
          <w:sz w:val="16"/>
        </w:rPr>
        <w:t xml:space="preserve"> Node 3 Calculation Results</w:t>
      </w:r>
    </w:p>
    <w:tbl>
      <w:tblPr>
        <w:tblStyle w:val="TableGrid"/>
        <w:tblW w:w="5103" w:type="dxa"/>
        <w:tblInd w:w="108" w:type="dxa"/>
        <w:tblLayout w:type="fixed"/>
        <w:tblLook w:val="04A0" w:firstRow="1" w:lastRow="0" w:firstColumn="1" w:lastColumn="0" w:noHBand="0" w:noVBand="1"/>
      </w:tblPr>
      <w:tblGrid>
        <w:gridCol w:w="709"/>
        <w:gridCol w:w="992"/>
        <w:gridCol w:w="567"/>
        <w:gridCol w:w="709"/>
        <w:gridCol w:w="709"/>
        <w:gridCol w:w="709"/>
        <w:gridCol w:w="708"/>
      </w:tblGrid>
      <w:tr w:rsidR="002F3A97" w:rsidRPr="00AB79FE" w:rsidTr="007F646E">
        <w:trPr>
          <w:trHeight w:val="20"/>
        </w:trPr>
        <w:tc>
          <w:tcPr>
            <w:tcW w:w="709" w:type="dxa"/>
          </w:tcPr>
          <w:p w:rsidR="00BB6DE9" w:rsidRPr="00AB79FE" w:rsidRDefault="00BB6DE9" w:rsidP="0092652F">
            <w:pPr>
              <w:tabs>
                <w:tab w:val="left" w:pos="288"/>
              </w:tabs>
              <w:rPr>
                <w:b/>
                <w:sz w:val="15"/>
                <w:szCs w:val="15"/>
              </w:rPr>
            </w:pPr>
            <w:r w:rsidRPr="00AB79FE">
              <w:rPr>
                <w:b/>
                <w:sz w:val="15"/>
                <w:szCs w:val="15"/>
              </w:rPr>
              <w:t xml:space="preserve">Node </w:t>
            </w:r>
          </w:p>
          <w:p w:rsidR="00BB6DE9" w:rsidRPr="00AB79FE" w:rsidRDefault="00BB6DE9" w:rsidP="0092652F">
            <w:pPr>
              <w:tabs>
                <w:tab w:val="left" w:pos="288"/>
              </w:tabs>
              <w:rPr>
                <w:b/>
                <w:sz w:val="15"/>
                <w:szCs w:val="15"/>
              </w:rPr>
            </w:pPr>
            <w:r w:rsidRPr="00AB79FE">
              <w:rPr>
                <w:b/>
                <w:sz w:val="15"/>
                <w:szCs w:val="15"/>
              </w:rPr>
              <w:t>3</w:t>
            </w:r>
          </w:p>
        </w:tc>
        <w:tc>
          <w:tcPr>
            <w:tcW w:w="992" w:type="dxa"/>
          </w:tcPr>
          <w:p w:rsidR="00BB6DE9" w:rsidRPr="00AB79FE" w:rsidRDefault="003356EA" w:rsidP="0092652F">
            <w:pPr>
              <w:tabs>
                <w:tab w:val="left" w:pos="288"/>
              </w:tabs>
              <w:rPr>
                <w:b/>
                <w:sz w:val="15"/>
                <w:szCs w:val="15"/>
              </w:rPr>
            </w:pPr>
            <w:r w:rsidRPr="00AB79FE">
              <w:rPr>
                <w:b/>
                <w:sz w:val="15"/>
                <w:szCs w:val="15"/>
              </w:rPr>
              <w:t>Category</w:t>
            </w:r>
          </w:p>
        </w:tc>
        <w:tc>
          <w:tcPr>
            <w:tcW w:w="567" w:type="dxa"/>
          </w:tcPr>
          <w:p w:rsidR="00BB6DE9" w:rsidRPr="00AB79FE" w:rsidRDefault="002E2FC1" w:rsidP="0092652F">
            <w:pPr>
              <w:tabs>
                <w:tab w:val="left" w:pos="288"/>
              </w:tabs>
              <w:rPr>
                <w:b/>
                <w:sz w:val="15"/>
                <w:szCs w:val="15"/>
              </w:rPr>
            </w:pPr>
            <w:r w:rsidRPr="00AB79FE">
              <w:rPr>
                <w:b/>
                <w:sz w:val="15"/>
                <w:szCs w:val="15"/>
              </w:rPr>
              <w:t>Data</w:t>
            </w:r>
          </w:p>
        </w:tc>
        <w:tc>
          <w:tcPr>
            <w:tcW w:w="709" w:type="dxa"/>
          </w:tcPr>
          <w:p w:rsidR="00BB6DE9" w:rsidRPr="00AB79FE" w:rsidRDefault="003356EA" w:rsidP="0092652F">
            <w:pPr>
              <w:tabs>
                <w:tab w:val="left" w:pos="288"/>
              </w:tabs>
              <w:rPr>
                <w:b/>
                <w:sz w:val="15"/>
                <w:szCs w:val="15"/>
              </w:rPr>
            </w:pPr>
            <w:r w:rsidRPr="00AB79FE">
              <w:rPr>
                <w:b/>
                <w:bCs/>
                <w:sz w:val="15"/>
                <w:szCs w:val="15"/>
              </w:rPr>
              <w:t>≤ 4 Year</w:t>
            </w:r>
            <w:r w:rsidR="00FB66AF" w:rsidRPr="00AB79FE">
              <w:rPr>
                <w:b/>
                <w:bCs/>
                <w:sz w:val="15"/>
                <w:szCs w:val="15"/>
              </w:rPr>
              <w:t>s</w:t>
            </w:r>
          </w:p>
        </w:tc>
        <w:tc>
          <w:tcPr>
            <w:tcW w:w="709" w:type="dxa"/>
          </w:tcPr>
          <w:p w:rsidR="00BB6DE9" w:rsidRPr="00AB79FE" w:rsidRDefault="003356EA" w:rsidP="0092652F">
            <w:pPr>
              <w:tabs>
                <w:tab w:val="left" w:pos="288"/>
              </w:tabs>
              <w:rPr>
                <w:b/>
                <w:sz w:val="15"/>
                <w:szCs w:val="15"/>
              </w:rPr>
            </w:pPr>
            <w:r w:rsidRPr="00AB79FE">
              <w:rPr>
                <w:b/>
                <w:bCs/>
                <w:sz w:val="15"/>
                <w:szCs w:val="15"/>
              </w:rPr>
              <w:t>&gt; 4 Year</w:t>
            </w:r>
            <w:r w:rsidR="00FB66AF" w:rsidRPr="00AB79FE">
              <w:rPr>
                <w:b/>
                <w:bCs/>
                <w:sz w:val="15"/>
                <w:szCs w:val="15"/>
              </w:rPr>
              <w:t>s</w:t>
            </w:r>
          </w:p>
        </w:tc>
        <w:tc>
          <w:tcPr>
            <w:tcW w:w="709" w:type="dxa"/>
          </w:tcPr>
          <w:p w:rsidR="00BB6DE9" w:rsidRPr="00AB79FE" w:rsidRDefault="00BB6DE9" w:rsidP="0092652F">
            <w:pPr>
              <w:tabs>
                <w:tab w:val="left" w:pos="288"/>
              </w:tabs>
              <w:rPr>
                <w:b/>
                <w:sz w:val="15"/>
                <w:szCs w:val="15"/>
              </w:rPr>
            </w:pPr>
            <w:r w:rsidRPr="00AB79FE">
              <w:rPr>
                <w:b/>
                <w:sz w:val="15"/>
                <w:szCs w:val="15"/>
              </w:rPr>
              <w:t>Entropy</w:t>
            </w:r>
          </w:p>
        </w:tc>
        <w:tc>
          <w:tcPr>
            <w:tcW w:w="708" w:type="dxa"/>
          </w:tcPr>
          <w:p w:rsidR="00BB6DE9" w:rsidRPr="00AB79FE" w:rsidRDefault="00BB6DE9" w:rsidP="0092652F">
            <w:pPr>
              <w:tabs>
                <w:tab w:val="left" w:pos="288"/>
              </w:tabs>
              <w:rPr>
                <w:b/>
                <w:sz w:val="15"/>
                <w:szCs w:val="15"/>
              </w:rPr>
            </w:pPr>
            <w:r w:rsidRPr="00AB79FE">
              <w:rPr>
                <w:b/>
                <w:sz w:val="15"/>
                <w:szCs w:val="15"/>
              </w:rPr>
              <w:t>Gain</w:t>
            </w:r>
          </w:p>
        </w:tc>
      </w:tr>
      <w:tr w:rsidR="002F3A97" w:rsidRPr="00AB79FE" w:rsidTr="007F646E">
        <w:trPr>
          <w:trHeight w:val="20"/>
        </w:trPr>
        <w:tc>
          <w:tcPr>
            <w:tcW w:w="709" w:type="dxa"/>
          </w:tcPr>
          <w:p w:rsidR="00BB6DE9" w:rsidRPr="00AB79FE" w:rsidRDefault="003356EA" w:rsidP="0092652F">
            <w:pPr>
              <w:tabs>
                <w:tab w:val="left" w:pos="288"/>
              </w:tabs>
              <w:rPr>
                <w:sz w:val="15"/>
                <w:szCs w:val="15"/>
              </w:rPr>
            </w:pPr>
            <w:r w:rsidRPr="00AB79FE">
              <w:rPr>
                <w:sz w:val="15"/>
                <w:szCs w:val="15"/>
              </w:rPr>
              <w:t>GPA</w:t>
            </w:r>
          </w:p>
        </w:tc>
        <w:tc>
          <w:tcPr>
            <w:tcW w:w="992" w:type="dxa"/>
          </w:tcPr>
          <w:p w:rsidR="00BB6DE9" w:rsidRPr="00AB79FE" w:rsidRDefault="00BB6DE9" w:rsidP="0092652F">
            <w:pPr>
              <w:tabs>
                <w:tab w:val="left" w:pos="288"/>
              </w:tabs>
              <w:rPr>
                <w:sz w:val="15"/>
                <w:szCs w:val="15"/>
              </w:rPr>
            </w:pPr>
            <w:proofErr w:type="spellStart"/>
            <w:r w:rsidRPr="00AB79FE">
              <w:rPr>
                <w:sz w:val="15"/>
                <w:szCs w:val="15"/>
              </w:rPr>
              <w:t>Cumlaude</w:t>
            </w:r>
            <w:proofErr w:type="spellEnd"/>
          </w:p>
        </w:tc>
        <w:tc>
          <w:tcPr>
            <w:tcW w:w="567" w:type="dxa"/>
          </w:tcPr>
          <w:p w:rsidR="00BB6DE9" w:rsidRPr="00AB79FE" w:rsidRDefault="00BB6DE9" w:rsidP="0092652F">
            <w:pPr>
              <w:tabs>
                <w:tab w:val="left" w:pos="288"/>
              </w:tabs>
              <w:rPr>
                <w:sz w:val="15"/>
                <w:szCs w:val="15"/>
              </w:rPr>
            </w:pPr>
            <w:r w:rsidRPr="00AB79FE">
              <w:rPr>
                <w:sz w:val="15"/>
                <w:szCs w:val="15"/>
              </w:rPr>
              <w:t>41</w:t>
            </w:r>
          </w:p>
        </w:tc>
        <w:tc>
          <w:tcPr>
            <w:tcW w:w="709" w:type="dxa"/>
          </w:tcPr>
          <w:p w:rsidR="00BB6DE9" w:rsidRPr="00AB79FE" w:rsidRDefault="00BB6DE9" w:rsidP="0092652F">
            <w:pPr>
              <w:tabs>
                <w:tab w:val="left" w:pos="288"/>
              </w:tabs>
              <w:rPr>
                <w:sz w:val="15"/>
                <w:szCs w:val="15"/>
              </w:rPr>
            </w:pPr>
            <w:r w:rsidRPr="00AB79FE">
              <w:rPr>
                <w:sz w:val="15"/>
                <w:szCs w:val="15"/>
              </w:rPr>
              <w:t>38</w:t>
            </w:r>
          </w:p>
        </w:tc>
        <w:tc>
          <w:tcPr>
            <w:tcW w:w="709" w:type="dxa"/>
          </w:tcPr>
          <w:p w:rsidR="00BB6DE9" w:rsidRPr="00AB79FE" w:rsidRDefault="00BB6DE9" w:rsidP="0092652F">
            <w:pPr>
              <w:tabs>
                <w:tab w:val="left" w:pos="288"/>
              </w:tabs>
              <w:rPr>
                <w:sz w:val="15"/>
                <w:szCs w:val="15"/>
              </w:rPr>
            </w:pPr>
            <w:r w:rsidRPr="00AB79FE">
              <w:rPr>
                <w:sz w:val="15"/>
                <w:szCs w:val="15"/>
              </w:rPr>
              <w:t>3</w:t>
            </w:r>
          </w:p>
        </w:tc>
        <w:tc>
          <w:tcPr>
            <w:tcW w:w="709" w:type="dxa"/>
          </w:tcPr>
          <w:p w:rsidR="00BB6DE9" w:rsidRPr="00AB79FE" w:rsidRDefault="00BB6DE9" w:rsidP="0092652F">
            <w:pPr>
              <w:tabs>
                <w:tab w:val="left" w:pos="288"/>
              </w:tabs>
              <w:rPr>
                <w:sz w:val="15"/>
                <w:szCs w:val="15"/>
              </w:rPr>
            </w:pPr>
            <w:r w:rsidRPr="00AB79FE">
              <w:rPr>
                <w:sz w:val="15"/>
                <w:szCs w:val="15"/>
              </w:rPr>
              <w:t>0.377646321</w:t>
            </w:r>
          </w:p>
        </w:tc>
        <w:tc>
          <w:tcPr>
            <w:tcW w:w="708" w:type="dxa"/>
          </w:tcPr>
          <w:p w:rsidR="00BB6DE9" w:rsidRPr="00AB79FE" w:rsidRDefault="00BB6DE9" w:rsidP="0092652F">
            <w:pPr>
              <w:tabs>
                <w:tab w:val="left" w:pos="288"/>
              </w:tabs>
              <w:rPr>
                <w:sz w:val="15"/>
                <w:szCs w:val="15"/>
              </w:rPr>
            </w:pPr>
          </w:p>
        </w:tc>
      </w:tr>
      <w:tr w:rsidR="002F3A97" w:rsidRPr="00AB79FE" w:rsidTr="007F646E">
        <w:trPr>
          <w:trHeight w:val="281"/>
        </w:trPr>
        <w:tc>
          <w:tcPr>
            <w:tcW w:w="709" w:type="dxa"/>
          </w:tcPr>
          <w:p w:rsidR="00BB6DE9" w:rsidRPr="00AB79FE" w:rsidRDefault="003356EA" w:rsidP="0092652F">
            <w:pPr>
              <w:tabs>
                <w:tab w:val="left" w:pos="288"/>
              </w:tabs>
              <w:rPr>
                <w:sz w:val="15"/>
                <w:szCs w:val="15"/>
              </w:rPr>
            </w:pPr>
            <w:r w:rsidRPr="00AB79FE">
              <w:rPr>
                <w:sz w:val="15"/>
                <w:szCs w:val="15"/>
              </w:rPr>
              <w:t>Research</w:t>
            </w:r>
          </w:p>
        </w:tc>
        <w:tc>
          <w:tcPr>
            <w:tcW w:w="992" w:type="dxa"/>
          </w:tcPr>
          <w:p w:rsidR="00BB6DE9" w:rsidRPr="00AB79FE" w:rsidRDefault="00BB6DE9" w:rsidP="0092652F">
            <w:pPr>
              <w:tabs>
                <w:tab w:val="left" w:pos="288"/>
              </w:tabs>
              <w:rPr>
                <w:sz w:val="15"/>
                <w:szCs w:val="15"/>
              </w:rPr>
            </w:pPr>
          </w:p>
        </w:tc>
        <w:tc>
          <w:tcPr>
            <w:tcW w:w="567" w:type="dxa"/>
          </w:tcPr>
          <w:p w:rsidR="00BB6DE9" w:rsidRPr="00AB79FE" w:rsidRDefault="00BB6DE9" w:rsidP="0092652F">
            <w:pPr>
              <w:tabs>
                <w:tab w:val="left" w:pos="288"/>
              </w:tabs>
              <w:rPr>
                <w:sz w:val="15"/>
                <w:szCs w:val="15"/>
              </w:rPr>
            </w:pPr>
          </w:p>
        </w:tc>
        <w:tc>
          <w:tcPr>
            <w:tcW w:w="709" w:type="dxa"/>
          </w:tcPr>
          <w:p w:rsidR="00BB6DE9" w:rsidRPr="00AB79FE" w:rsidRDefault="00BB6DE9" w:rsidP="0092652F">
            <w:pPr>
              <w:tabs>
                <w:tab w:val="left" w:pos="288"/>
              </w:tabs>
              <w:rPr>
                <w:sz w:val="15"/>
                <w:szCs w:val="15"/>
              </w:rPr>
            </w:pPr>
          </w:p>
        </w:tc>
        <w:tc>
          <w:tcPr>
            <w:tcW w:w="709" w:type="dxa"/>
          </w:tcPr>
          <w:p w:rsidR="00BB6DE9" w:rsidRPr="00AB79FE" w:rsidRDefault="00BB6DE9" w:rsidP="0092652F">
            <w:pPr>
              <w:tabs>
                <w:tab w:val="left" w:pos="288"/>
              </w:tabs>
              <w:rPr>
                <w:sz w:val="15"/>
                <w:szCs w:val="15"/>
              </w:rPr>
            </w:pPr>
          </w:p>
        </w:tc>
        <w:tc>
          <w:tcPr>
            <w:tcW w:w="709" w:type="dxa"/>
          </w:tcPr>
          <w:p w:rsidR="00BB6DE9" w:rsidRPr="00AB79FE" w:rsidRDefault="00BB6DE9" w:rsidP="0092652F">
            <w:pPr>
              <w:tabs>
                <w:tab w:val="left" w:pos="288"/>
              </w:tabs>
              <w:rPr>
                <w:sz w:val="15"/>
                <w:szCs w:val="15"/>
              </w:rPr>
            </w:pPr>
          </w:p>
        </w:tc>
        <w:tc>
          <w:tcPr>
            <w:tcW w:w="708" w:type="dxa"/>
          </w:tcPr>
          <w:p w:rsidR="00BB6DE9" w:rsidRPr="00AB79FE" w:rsidRDefault="00BB6DE9" w:rsidP="0092652F">
            <w:pPr>
              <w:tabs>
                <w:tab w:val="left" w:pos="288"/>
              </w:tabs>
              <w:rPr>
                <w:sz w:val="15"/>
                <w:szCs w:val="15"/>
              </w:rPr>
            </w:pPr>
            <w:r w:rsidRPr="00AB79FE">
              <w:rPr>
                <w:sz w:val="15"/>
                <w:szCs w:val="15"/>
              </w:rPr>
              <w:t>0.008342604</w:t>
            </w:r>
          </w:p>
        </w:tc>
      </w:tr>
      <w:tr w:rsidR="002F3A97" w:rsidRPr="00AB79FE" w:rsidTr="007F646E">
        <w:trPr>
          <w:trHeight w:val="20"/>
        </w:trPr>
        <w:tc>
          <w:tcPr>
            <w:tcW w:w="709" w:type="dxa"/>
          </w:tcPr>
          <w:p w:rsidR="00BB6DE9" w:rsidRPr="00AB79FE" w:rsidRDefault="00BB6DE9" w:rsidP="0092652F">
            <w:pPr>
              <w:tabs>
                <w:tab w:val="left" w:pos="288"/>
              </w:tabs>
              <w:rPr>
                <w:sz w:val="15"/>
                <w:szCs w:val="15"/>
              </w:rPr>
            </w:pPr>
          </w:p>
        </w:tc>
        <w:tc>
          <w:tcPr>
            <w:tcW w:w="992" w:type="dxa"/>
          </w:tcPr>
          <w:p w:rsidR="00BB6DE9" w:rsidRPr="00AB79FE" w:rsidRDefault="00E810B7" w:rsidP="0092652F">
            <w:pPr>
              <w:tabs>
                <w:tab w:val="left" w:pos="288"/>
              </w:tabs>
              <w:rPr>
                <w:sz w:val="15"/>
                <w:szCs w:val="15"/>
              </w:rPr>
            </w:pPr>
            <w:r w:rsidRPr="00AB79FE">
              <w:rPr>
                <w:sz w:val="15"/>
                <w:szCs w:val="15"/>
              </w:rPr>
              <w:t>Thesis</w:t>
            </w:r>
          </w:p>
        </w:tc>
        <w:tc>
          <w:tcPr>
            <w:tcW w:w="567" w:type="dxa"/>
          </w:tcPr>
          <w:p w:rsidR="00BB6DE9" w:rsidRPr="00AB79FE" w:rsidRDefault="00BB6DE9" w:rsidP="0092652F">
            <w:pPr>
              <w:tabs>
                <w:tab w:val="left" w:pos="288"/>
              </w:tabs>
              <w:rPr>
                <w:sz w:val="15"/>
                <w:szCs w:val="15"/>
              </w:rPr>
            </w:pPr>
            <w:r w:rsidRPr="00AB79FE">
              <w:rPr>
                <w:sz w:val="15"/>
                <w:szCs w:val="15"/>
              </w:rPr>
              <w:t>38</w:t>
            </w:r>
          </w:p>
        </w:tc>
        <w:tc>
          <w:tcPr>
            <w:tcW w:w="709" w:type="dxa"/>
          </w:tcPr>
          <w:p w:rsidR="00BB6DE9" w:rsidRPr="00AB79FE" w:rsidRDefault="003574B9" w:rsidP="0092652F">
            <w:pPr>
              <w:tabs>
                <w:tab w:val="left" w:pos="288"/>
              </w:tabs>
              <w:rPr>
                <w:sz w:val="15"/>
                <w:szCs w:val="15"/>
              </w:rPr>
            </w:pPr>
            <w:r w:rsidRPr="00AB79FE">
              <w:rPr>
                <w:sz w:val="15"/>
                <w:szCs w:val="15"/>
              </w:rPr>
              <w:t>35</w:t>
            </w:r>
          </w:p>
        </w:tc>
        <w:tc>
          <w:tcPr>
            <w:tcW w:w="709" w:type="dxa"/>
          </w:tcPr>
          <w:p w:rsidR="00BB6DE9" w:rsidRPr="00AB79FE" w:rsidRDefault="003574B9" w:rsidP="0092652F">
            <w:pPr>
              <w:tabs>
                <w:tab w:val="left" w:pos="288"/>
              </w:tabs>
              <w:rPr>
                <w:sz w:val="15"/>
                <w:szCs w:val="15"/>
              </w:rPr>
            </w:pPr>
            <w:r w:rsidRPr="00AB79FE">
              <w:rPr>
                <w:sz w:val="15"/>
                <w:szCs w:val="15"/>
              </w:rPr>
              <w:t>3</w:t>
            </w:r>
          </w:p>
        </w:tc>
        <w:tc>
          <w:tcPr>
            <w:tcW w:w="709" w:type="dxa"/>
          </w:tcPr>
          <w:p w:rsidR="00BB6DE9" w:rsidRPr="00AB79FE" w:rsidRDefault="003574B9" w:rsidP="0092652F">
            <w:pPr>
              <w:tabs>
                <w:tab w:val="left" w:pos="288"/>
              </w:tabs>
              <w:rPr>
                <w:sz w:val="15"/>
                <w:szCs w:val="15"/>
              </w:rPr>
            </w:pPr>
            <w:r w:rsidRPr="00AB79FE">
              <w:rPr>
                <w:sz w:val="15"/>
                <w:szCs w:val="15"/>
              </w:rPr>
              <w:t>0.398459274</w:t>
            </w:r>
          </w:p>
        </w:tc>
        <w:tc>
          <w:tcPr>
            <w:tcW w:w="708" w:type="dxa"/>
          </w:tcPr>
          <w:p w:rsidR="00BB6DE9" w:rsidRPr="00AB79FE" w:rsidRDefault="00BB6DE9" w:rsidP="0092652F">
            <w:pPr>
              <w:tabs>
                <w:tab w:val="left" w:pos="288"/>
              </w:tabs>
              <w:rPr>
                <w:sz w:val="15"/>
                <w:szCs w:val="15"/>
              </w:rPr>
            </w:pPr>
          </w:p>
        </w:tc>
      </w:tr>
      <w:tr w:rsidR="002F3A97" w:rsidRPr="00AB79FE" w:rsidTr="007F646E">
        <w:trPr>
          <w:trHeight w:val="20"/>
        </w:trPr>
        <w:tc>
          <w:tcPr>
            <w:tcW w:w="709" w:type="dxa"/>
          </w:tcPr>
          <w:p w:rsidR="00BB6DE9" w:rsidRPr="00AB79FE" w:rsidRDefault="00BB6DE9" w:rsidP="0092652F">
            <w:pPr>
              <w:tabs>
                <w:tab w:val="left" w:pos="288"/>
              </w:tabs>
              <w:rPr>
                <w:sz w:val="15"/>
                <w:szCs w:val="15"/>
              </w:rPr>
            </w:pPr>
          </w:p>
        </w:tc>
        <w:tc>
          <w:tcPr>
            <w:tcW w:w="992" w:type="dxa"/>
          </w:tcPr>
          <w:p w:rsidR="00BB6DE9" w:rsidRPr="00AB79FE" w:rsidRDefault="00E810B7" w:rsidP="0092652F">
            <w:pPr>
              <w:tabs>
                <w:tab w:val="left" w:pos="288"/>
              </w:tabs>
              <w:rPr>
                <w:sz w:val="15"/>
                <w:szCs w:val="15"/>
              </w:rPr>
            </w:pPr>
            <w:r w:rsidRPr="00AB79FE">
              <w:rPr>
                <w:sz w:val="15"/>
                <w:szCs w:val="15"/>
              </w:rPr>
              <w:t>Publication</w:t>
            </w:r>
          </w:p>
        </w:tc>
        <w:tc>
          <w:tcPr>
            <w:tcW w:w="567" w:type="dxa"/>
          </w:tcPr>
          <w:p w:rsidR="00BB6DE9" w:rsidRPr="00AB79FE" w:rsidRDefault="00BB6DE9" w:rsidP="0092652F">
            <w:pPr>
              <w:tabs>
                <w:tab w:val="left" w:pos="288"/>
              </w:tabs>
              <w:rPr>
                <w:sz w:val="15"/>
                <w:szCs w:val="15"/>
              </w:rPr>
            </w:pPr>
            <w:r w:rsidRPr="00AB79FE">
              <w:rPr>
                <w:sz w:val="15"/>
                <w:szCs w:val="15"/>
              </w:rPr>
              <w:t>3</w:t>
            </w:r>
          </w:p>
        </w:tc>
        <w:tc>
          <w:tcPr>
            <w:tcW w:w="709" w:type="dxa"/>
          </w:tcPr>
          <w:p w:rsidR="00BB6DE9" w:rsidRPr="00AB79FE" w:rsidRDefault="00BB6DE9" w:rsidP="0092652F">
            <w:pPr>
              <w:tabs>
                <w:tab w:val="left" w:pos="288"/>
              </w:tabs>
              <w:rPr>
                <w:sz w:val="15"/>
                <w:szCs w:val="15"/>
              </w:rPr>
            </w:pPr>
            <w:r w:rsidRPr="00AB79FE">
              <w:rPr>
                <w:sz w:val="15"/>
                <w:szCs w:val="15"/>
              </w:rPr>
              <w:t>3</w:t>
            </w:r>
          </w:p>
        </w:tc>
        <w:tc>
          <w:tcPr>
            <w:tcW w:w="709" w:type="dxa"/>
          </w:tcPr>
          <w:p w:rsidR="00BB6DE9" w:rsidRPr="00AB79FE" w:rsidRDefault="00BB6DE9" w:rsidP="0092652F">
            <w:pPr>
              <w:tabs>
                <w:tab w:val="left" w:pos="288"/>
              </w:tabs>
              <w:rPr>
                <w:sz w:val="15"/>
                <w:szCs w:val="15"/>
              </w:rPr>
            </w:pPr>
            <w:r w:rsidRPr="00AB79FE">
              <w:rPr>
                <w:sz w:val="15"/>
                <w:szCs w:val="15"/>
              </w:rPr>
              <w:t>0</w:t>
            </w:r>
          </w:p>
        </w:tc>
        <w:tc>
          <w:tcPr>
            <w:tcW w:w="709" w:type="dxa"/>
          </w:tcPr>
          <w:p w:rsidR="00BB6DE9" w:rsidRPr="00AB79FE" w:rsidRDefault="00BB6DE9" w:rsidP="0092652F">
            <w:pPr>
              <w:tabs>
                <w:tab w:val="left" w:pos="288"/>
              </w:tabs>
              <w:rPr>
                <w:sz w:val="15"/>
                <w:szCs w:val="15"/>
              </w:rPr>
            </w:pPr>
            <w:r w:rsidRPr="00AB79FE">
              <w:rPr>
                <w:sz w:val="15"/>
                <w:szCs w:val="15"/>
              </w:rPr>
              <w:t>0</w:t>
            </w:r>
          </w:p>
        </w:tc>
        <w:tc>
          <w:tcPr>
            <w:tcW w:w="708" w:type="dxa"/>
          </w:tcPr>
          <w:p w:rsidR="00BB6DE9" w:rsidRPr="00AB79FE" w:rsidRDefault="00BB6DE9" w:rsidP="0092652F">
            <w:pPr>
              <w:tabs>
                <w:tab w:val="left" w:pos="288"/>
              </w:tabs>
              <w:rPr>
                <w:sz w:val="15"/>
                <w:szCs w:val="15"/>
              </w:rPr>
            </w:pPr>
          </w:p>
          <w:p w:rsidR="00BB6DE9" w:rsidRPr="00AB79FE" w:rsidRDefault="00BB6DE9" w:rsidP="0092652F">
            <w:pPr>
              <w:tabs>
                <w:tab w:val="left" w:pos="288"/>
              </w:tabs>
              <w:jc w:val="both"/>
              <w:rPr>
                <w:sz w:val="15"/>
                <w:szCs w:val="15"/>
              </w:rPr>
            </w:pPr>
          </w:p>
        </w:tc>
      </w:tr>
      <w:tr w:rsidR="00BB6DE9" w:rsidRPr="00AB79FE" w:rsidTr="00AB79FE">
        <w:trPr>
          <w:trHeight w:val="458"/>
        </w:trPr>
        <w:tc>
          <w:tcPr>
            <w:tcW w:w="709" w:type="dxa"/>
          </w:tcPr>
          <w:p w:rsidR="00BB6DE9" w:rsidRPr="00AB79FE" w:rsidRDefault="00830CE1" w:rsidP="0092652F">
            <w:pPr>
              <w:tabs>
                <w:tab w:val="left" w:pos="288"/>
              </w:tabs>
              <w:rPr>
                <w:sz w:val="15"/>
                <w:szCs w:val="15"/>
              </w:rPr>
            </w:pPr>
            <w:r w:rsidRPr="00AB79FE">
              <w:rPr>
                <w:sz w:val="15"/>
                <w:szCs w:val="15"/>
              </w:rPr>
              <w:t>Total Credit Courses</w:t>
            </w:r>
          </w:p>
        </w:tc>
        <w:tc>
          <w:tcPr>
            <w:tcW w:w="992" w:type="dxa"/>
          </w:tcPr>
          <w:p w:rsidR="00BB6DE9" w:rsidRPr="00AB79FE" w:rsidRDefault="00BB6DE9" w:rsidP="0092652F">
            <w:pPr>
              <w:tabs>
                <w:tab w:val="left" w:pos="288"/>
              </w:tabs>
              <w:rPr>
                <w:sz w:val="15"/>
                <w:szCs w:val="15"/>
              </w:rPr>
            </w:pPr>
          </w:p>
        </w:tc>
        <w:tc>
          <w:tcPr>
            <w:tcW w:w="567" w:type="dxa"/>
          </w:tcPr>
          <w:p w:rsidR="00BB6DE9" w:rsidRPr="00AB79FE" w:rsidRDefault="00BB6DE9" w:rsidP="0092652F">
            <w:pPr>
              <w:tabs>
                <w:tab w:val="left" w:pos="288"/>
              </w:tabs>
              <w:rPr>
                <w:sz w:val="15"/>
                <w:szCs w:val="15"/>
              </w:rPr>
            </w:pPr>
          </w:p>
        </w:tc>
        <w:tc>
          <w:tcPr>
            <w:tcW w:w="709" w:type="dxa"/>
          </w:tcPr>
          <w:p w:rsidR="00BB6DE9" w:rsidRPr="00AB79FE" w:rsidRDefault="00BB6DE9" w:rsidP="0092652F">
            <w:pPr>
              <w:tabs>
                <w:tab w:val="left" w:pos="288"/>
              </w:tabs>
              <w:rPr>
                <w:sz w:val="15"/>
                <w:szCs w:val="15"/>
              </w:rPr>
            </w:pPr>
          </w:p>
        </w:tc>
        <w:tc>
          <w:tcPr>
            <w:tcW w:w="709" w:type="dxa"/>
          </w:tcPr>
          <w:p w:rsidR="00BB6DE9" w:rsidRPr="00AB79FE" w:rsidRDefault="00BB6DE9" w:rsidP="0092652F">
            <w:pPr>
              <w:tabs>
                <w:tab w:val="left" w:pos="288"/>
              </w:tabs>
              <w:rPr>
                <w:sz w:val="15"/>
                <w:szCs w:val="15"/>
              </w:rPr>
            </w:pPr>
          </w:p>
        </w:tc>
        <w:tc>
          <w:tcPr>
            <w:tcW w:w="709" w:type="dxa"/>
          </w:tcPr>
          <w:p w:rsidR="00BB6DE9" w:rsidRPr="00AB79FE" w:rsidRDefault="00BB6DE9" w:rsidP="0092652F">
            <w:pPr>
              <w:tabs>
                <w:tab w:val="left" w:pos="288"/>
              </w:tabs>
              <w:rPr>
                <w:sz w:val="15"/>
                <w:szCs w:val="15"/>
              </w:rPr>
            </w:pPr>
          </w:p>
        </w:tc>
        <w:tc>
          <w:tcPr>
            <w:tcW w:w="708" w:type="dxa"/>
          </w:tcPr>
          <w:p w:rsidR="00BB6DE9" w:rsidRPr="00AB79FE" w:rsidRDefault="003574B9" w:rsidP="0092652F">
            <w:pPr>
              <w:tabs>
                <w:tab w:val="left" w:pos="288"/>
              </w:tabs>
              <w:rPr>
                <w:sz w:val="15"/>
                <w:szCs w:val="15"/>
              </w:rPr>
            </w:pPr>
            <w:r w:rsidRPr="00AB79FE">
              <w:rPr>
                <w:sz w:val="15"/>
                <w:szCs w:val="15"/>
              </w:rPr>
              <w:t>0.118317676</w:t>
            </w:r>
          </w:p>
        </w:tc>
      </w:tr>
      <w:tr w:rsidR="00BB6DE9" w:rsidRPr="00AB79FE" w:rsidTr="007F646E">
        <w:trPr>
          <w:trHeight w:val="351"/>
        </w:trPr>
        <w:tc>
          <w:tcPr>
            <w:tcW w:w="709" w:type="dxa"/>
          </w:tcPr>
          <w:p w:rsidR="00BB6DE9" w:rsidRPr="00AB79FE" w:rsidRDefault="00BB6DE9" w:rsidP="0092652F">
            <w:pPr>
              <w:tabs>
                <w:tab w:val="left" w:pos="288"/>
              </w:tabs>
              <w:rPr>
                <w:sz w:val="15"/>
                <w:szCs w:val="15"/>
              </w:rPr>
            </w:pPr>
          </w:p>
        </w:tc>
        <w:tc>
          <w:tcPr>
            <w:tcW w:w="992" w:type="dxa"/>
          </w:tcPr>
          <w:p w:rsidR="00BB6DE9" w:rsidRPr="00AB79FE" w:rsidRDefault="00830CE1" w:rsidP="0092652F">
            <w:pPr>
              <w:tabs>
                <w:tab w:val="left" w:pos="288"/>
              </w:tabs>
              <w:rPr>
                <w:sz w:val="15"/>
                <w:szCs w:val="15"/>
              </w:rPr>
            </w:pPr>
            <w:r w:rsidRPr="00AB79FE">
              <w:rPr>
                <w:sz w:val="15"/>
                <w:szCs w:val="15"/>
              </w:rPr>
              <w:t>≤150 Credit Courses</w:t>
            </w:r>
          </w:p>
        </w:tc>
        <w:tc>
          <w:tcPr>
            <w:tcW w:w="567" w:type="dxa"/>
          </w:tcPr>
          <w:p w:rsidR="00BB6DE9" w:rsidRPr="00AB79FE" w:rsidRDefault="003574B9" w:rsidP="0092652F">
            <w:pPr>
              <w:tabs>
                <w:tab w:val="left" w:pos="288"/>
              </w:tabs>
              <w:rPr>
                <w:sz w:val="15"/>
                <w:szCs w:val="15"/>
              </w:rPr>
            </w:pPr>
            <w:r w:rsidRPr="00AB79FE">
              <w:rPr>
                <w:sz w:val="15"/>
                <w:szCs w:val="15"/>
              </w:rPr>
              <w:t>4</w:t>
            </w:r>
          </w:p>
        </w:tc>
        <w:tc>
          <w:tcPr>
            <w:tcW w:w="709" w:type="dxa"/>
          </w:tcPr>
          <w:p w:rsidR="00BB6DE9" w:rsidRPr="00AB79FE" w:rsidRDefault="003574B9" w:rsidP="0092652F">
            <w:pPr>
              <w:tabs>
                <w:tab w:val="left" w:pos="288"/>
              </w:tabs>
              <w:rPr>
                <w:sz w:val="15"/>
                <w:szCs w:val="15"/>
              </w:rPr>
            </w:pPr>
            <w:r w:rsidRPr="00AB79FE">
              <w:rPr>
                <w:sz w:val="15"/>
                <w:szCs w:val="15"/>
              </w:rPr>
              <w:t>2</w:t>
            </w:r>
          </w:p>
        </w:tc>
        <w:tc>
          <w:tcPr>
            <w:tcW w:w="709" w:type="dxa"/>
          </w:tcPr>
          <w:p w:rsidR="00BB6DE9" w:rsidRPr="00AB79FE" w:rsidRDefault="003574B9" w:rsidP="0092652F">
            <w:pPr>
              <w:tabs>
                <w:tab w:val="left" w:pos="288"/>
              </w:tabs>
              <w:rPr>
                <w:sz w:val="15"/>
                <w:szCs w:val="15"/>
              </w:rPr>
            </w:pPr>
            <w:r w:rsidRPr="00AB79FE">
              <w:rPr>
                <w:sz w:val="15"/>
                <w:szCs w:val="15"/>
              </w:rPr>
              <w:t>2</w:t>
            </w:r>
          </w:p>
        </w:tc>
        <w:tc>
          <w:tcPr>
            <w:tcW w:w="709" w:type="dxa"/>
          </w:tcPr>
          <w:p w:rsidR="00BB6DE9" w:rsidRPr="00AB79FE" w:rsidRDefault="003574B9" w:rsidP="0092652F">
            <w:pPr>
              <w:tabs>
                <w:tab w:val="left" w:pos="288"/>
              </w:tabs>
              <w:rPr>
                <w:sz w:val="15"/>
                <w:szCs w:val="15"/>
              </w:rPr>
            </w:pPr>
            <w:r w:rsidRPr="00AB79FE">
              <w:rPr>
                <w:sz w:val="15"/>
                <w:szCs w:val="15"/>
              </w:rPr>
              <w:t>1</w:t>
            </w:r>
          </w:p>
        </w:tc>
        <w:tc>
          <w:tcPr>
            <w:tcW w:w="708" w:type="dxa"/>
          </w:tcPr>
          <w:p w:rsidR="00BB6DE9" w:rsidRPr="00AB79FE" w:rsidRDefault="00BB6DE9" w:rsidP="0092652F">
            <w:pPr>
              <w:tabs>
                <w:tab w:val="left" w:pos="288"/>
              </w:tabs>
              <w:rPr>
                <w:sz w:val="15"/>
                <w:szCs w:val="15"/>
              </w:rPr>
            </w:pPr>
          </w:p>
        </w:tc>
      </w:tr>
      <w:tr w:rsidR="00BB6DE9" w:rsidRPr="00AB79FE" w:rsidTr="007F646E">
        <w:trPr>
          <w:trHeight w:val="401"/>
        </w:trPr>
        <w:tc>
          <w:tcPr>
            <w:tcW w:w="709" w:type="dxa"/>
          </w:tcPr>
          <w:p w:rsidR="00BB6DE9" w:rsidRPr="00AB79FE" w:rsidRDefault="00BB6DE9" w:rsidP="0092652F">
            <w:pPr>
              <w:tabs>
                <w:tab w:val="left" w:pos="288"/>
              </w:tabs>
              <w:rPr>
                <w:sz w:val="15"/>
                <w:szCs w:val="15"/>
              </w:rPr>
            </w:pPr>
          </w:p>
        </w:tc>
        <w:tc>
          <w:tcPr>
            <w:tcW w:w="992" w:type="dxa"/>
          </w:tcPr>
          <w:p w:rsidR="00BB6DE9" w:rsidRPr="00AB79FE" w:rsidRDefault="00830CE1" w:rsidP="0092652F">
            <w:pPr>
              <w:tabs>
                <w:tab w:val="left" w:pos="288"/>
              </w:tabs>
              <w:rPr>
                <w:sz w:val="15"/>
                <w:szCs w:val="15"/>
              </w:rPr>
            </w:pPr>
            <w:r w:rsidRPr="00AB79FE">
              <w:rPr>
                <w:sz w:val="15"/>
                <w:szCs w:val="15"/>
              </w:rPr>
              <w:t>&gt;150 Credit Courses</w:t>
            </w:r>
          </w:p>
        </w:tc>
        <w:tc>
          <w:tcPr>
            <w:tcW w:w="567" w:type="dxa"/>
          </w:tcPr>
          <w:p w:rsidR="00BB6DE9" w:rsidRPr="00AB79FE" w:rsidRDefault="003574B9" w:rsidP="0092652F">
            <w:pPr>
              <w:tabs>
                <w:tab w:val="left" w:pos="288"/>
              </w:tabs>
              <w:rPr>
                <w:sz w:val="15"/>
                <w:szCs w:val="15"/>
              </w:rPr>
            </w:pPr>
            <w:r w:rsidRPr="00AB79FE">
              <w:rPr>
                <w:sz w:val="15"/>
                <w:szCs w:val="15"/>
              </w:rPr>
              <w:t>37</w:t>
            </w:r>
          </w:p>
        </w:tc>
        <w:tc>
          <w:tcPr>
            <w:tcW w:w="709" w:type="dxa"/>
          </w:tcPr>
          <w:p w:rsidR="00BB6DE9" w:rsidRPr="00AB79FE" w:rsidRDefault="003574B9" w:rsidP="0092652F">
            <w:pPr>
              <w:tabs>
                <w:tab w:val="left" w:pos="288"/>
              </w:tabs>
              <w:rPr>
                <w:sz w:val="15"/>
                <w:szCs w:val="15"/>
              </w:rPr>
            </w:pPr>
            <w:r w:rsidRPr="00AB79FE">
              <w:rPr>
                <w:sz w:val="15"/>
                <w:szCs w:val="15"/>
              </w:rPr>
              <w:t>36</w:t>
            </w:r>
          </w:p>
        </w:tc>
        <w:tc>
          <w:tcPr>
            <w:tcW w:w="709" w:type="dxa"/>
          </w:tcPr>
          <w:p w:rsidR="00BB6DE9" w:rsidRPr="00AB79FE" w:rsidRDefault="003574B9" w:rsidP="0092652F">
            <w:pPr>
              <w:tabs>
                <w:tab w:val="left" w:pos="288"/>
              </w:tabs>
              <w:rPr>
                <w:sz w:val="15"/>
                <w:szCs w:val="15"/>
              </w:rPr>
            </w:pPr>
            <w:r w:rsidRPr="00AB79FE">
              <w:rPr>
                <w:sz w:val="15"/>
                <w:szCs w:val="15"/>
              </w:rPr>
              <w:t>1</w:t>
            </w:r>
          </w:p>
        </w:tc>
        <w:tc>
          <w:tcPr>
            <w:tcW w:w="709" w:type="dxa"/>
          </w:tcPr>
          <w:p w:rsidR="00BB6DE9" w:rsidRPr="00AB79FE" w:rsidRDefault="003574B9" w:rsidP="0092652F">
            <w:pPr>
              <w:tabs>
                <w:tab w:val="left" w:pos="288"/>
              </w:tabs>
              <w:rPr>
                <w:sz w:val="15"/>
                <w:szCs w:val="15"/>
              </w:rPr>
            </w:pPr>
            <w:r w:rsidRPr="00AB79FE">
              <w:rPr>
                <w:sz w:val="15"/>
                <w:szCs w:val="15"/>
              </w:rPr>
              <w:t>0.179256067</w:t>
            </w:r>
          </w:p>
        </w:tc>
        <w:tc>
          <w:tcPr>
            <w:tcW w:w="708" w:type="dxa"/>
          </w:tcPr>
          <w:p w:rsidR="00BB6DE9" w:rsidRPr="00AB79FE" w:rsidRDefault="00BB6DE9" w:rsidP="0092652F">
            <w:pPr>
              <w:tabs>
                <w:tab w:val="left" w:pos="288"/>
              </w:tabs>
              <w:rPr>
                <w:sz w:val="15"/>
                <w:szCs w:val="15"/>
              </w:rPr>
            </w:pPr>
          </w:p>
        </w:tc>
      </w:tr>
    </w:tbl>
    <w:p w:rsidR="00BB6DE9" w:rsidRPr="00EB79C4" w:rsidRDefault="00BB6DE9" w:rsidP="00137735">
      <w:pPr>
        <w:tabs>
          <w:tab w:val="left" w:pos="288"/>
        </w:tabs>
        <w:spacing w:after="120" w:line="228" w:lineRule="auto"/>
        <w:jc w:val="both"/>
        <w:rPr>
          <w:color w:val="000000" w:themeColor="text1"/>
          <w:sz w:val="18"/>
        </w:rPr>
      </w:pPr>
    </w:p>
    <w:p w:rsidR="00BC0F74" w:rsidRPr="00BC0F74" w:rsidRDefault="00BC0F74" w:rsidP="00BC0F74">
      <w:pPr>
        <w:pStyle w:val="Caption"/>
        <w:keepNext/>
        <w:rPr>
          <w:b w:val="0"/>
          <w:color w:val="auto"/>
          <w:sz w:val="16"/>
        </w:rPr>
      </w:pPr>
      <w:proofErr w:type="gramStart"/>
      <w:r w:rsidRPr="00BC0F74">
        <w:rPr>
          <w:b w:val="0"/>
          <w:color w:val="auto"/>
          <w:sz w:val="16"/>
        </w:rPr>
        <w:t xml:space="preserve">TABLE </w:t>
      </w:r>
      <w:r w:rsidRPr="00BC0F74">
        <w:rPr>
          <w:b w:val="0"/>
          <w:color w:val="auto"/>
          <w:sz w:val="16"/>
        </w:rPr>
        <w:fldChar w:fldCharType="begin"/>
      </w:r>
      <w:r w:rsidRPr="00BC0F74">
        <w:rPr>
          <w:b w:val="0"/>
          <w:color w:val="auto"/>
          <w:sz w:val="16"/>
        </w:rPr>
        <w:instrText xml:space="preserve"> SEQ TABLE \* ROMAN </w:instrText>
      </w:r>
      <w:r w:rsidRPr="00BC0F74">
        <w:rPr>
          <w:b w:val="0"/>
          <w:color w:val="auto"/>
          <w:sz w:val="16"/>
        </w:rPr>
        <w:fldChar w:fldCharType="separate"/>
      </w:r>
      <w:r w:rsidRPr="00BC0F74">
        <w:rPr>
          <w:b w:val="0"/>
          <w:noProof/>
          <w:color w:val="auto"/>
          <w:sz w:val="16"/>
        </w:rPr>
        <w:t>IX</w:t>
      </w:r>
      <w:r w:rsidRPr="00BC0F74">
        <w:rPr>
          <w:b w:val="0"/>
          <w:color w:val="auto"/>
          <w:sz w:val="16"/>
        </w:rPr>
        <w:fldChar w:fldCharType="end"/>
      </w:r>
      <w:r w:rsidRPr="00BC0F74">
        <w:rPr>
          <w:b w:val="0"/>
          <w:color w:val="auto"/>
          <w:sz w:val="16"/>
        </w:rPr>
        <w:t>.</w:t>
      </w:r>
      <w:proofErr w:type="gramEnd"/>
      <w:r w:rsidRPr="00BC0F74">
        <w:rPr>
          <w:b w:val="0"/>
          <w:color w:val="auto"/>
          <w:sz w:val="16"/>
        </w:rPr>
        <w:t xml:space="preserve"> Node 3.2 Calculation Results</w:t>
      </w:r>
    </w:p>
    <w:tbl>
      <w:tblPr>
        <w:tblStyle w:val="TableGrid"/>
        <w:tblW w:w="5200" w:type="dxa"/>
        <w:jc w:val="center"/>
        <w:tblInd w:w="56" w:type="dxa"/>
        <w:tblLook w:val="04A0" w:firstRow="1" w:lastRow="0" w:firstColumn="1" w:lastColumn="0" w:noHBand="0" w:noVBand="1"/>
      </w:tblPr>
      <w:tblGrid>
        <w:gridCol w:w="1065"/>
        <w:gridCol w:w="900"/>
        <w:gridCol w:w="634"/>
        <w:gridCol w:w="631"/>
        <w:gridCol w:w="631"/>
        <w:gridCol w:w="785"/>
        <w:gridCol w:w="554"/>
      </w:tblGrid>
      <w:tr w:rsidR="00DC0B67" w:rsidRPr="00533BB5" w:rsidTr="002F3A97">
        <w:trPr>
          <w:trHeight w:val="20"/>
          <w:tblHeader/>
          <w:jc w:val="center"/>
        </w:trPr>
        <w:tc>
          <w:tcPr>
            <w:tcW w:w="1066" w:type="dxa"/>
          </w:tcPr>
          <w:p w:rsidR="00DC0B67" w:rsidRPr="00533BB5" w:rsidRDefault="00DC0B67" w:rsidP="00B375EE">
            <w:pPr>
              <w:rPr>
                <w:b/>
                <w:sz w:val="15"/>
                <w:szCs w:val="15"/>
              </w:rPr>
            </w:pPr>
            <w:r w:rsidRPr="00533BB5">
              <w:rPr>
                <w:b/>
                <w:sz w:val="15"/>
                <w:szCs w:val="15"/>
              </w:rPr>
              <w:t>Node 3.2</w:t>
            </w:r>
          </w:p>
        </w:tc>
        <w:tc>
          <w:tcPr>
            <w:tcW w:w="821" w:type="dxa"/>
          </w:tcPr>
          <w:p w:rsidR="00DC0B67" w:rsidRPr="00533BB5" w:rsidRDefault="007F646E" w:rsidP="00B375EE">
            <w:pPr>
              <w:rPr>
                <w:b/>
                <w:sz w:val="15"/>
                <w:szCs w:val="15"/>
              </w:rPr>
            </w:pPr>
            <w:r w:rsidRPr="00533BB5">
              <w:rPr>
                <w:b/>
                <w:sz w:val="15"/>
                <w:szCs w:val="15"/>
              </w:rPr>
              <w:t>Category</w:t>
            </w:r>
          </w:p>
        </w:tc>
        <w:tc>
          <w:tcPr>
            <w:tcW w:w="634" w:type="dxa"/>
          </w:tcPr>
          <w:p w:rsidR="00DC0B67" w:rsidRPr="00533BB5" w:rsidRDefault="002E2FC1" w:rsidP="00B375EE">
            <w:pPr>
              <w:rPr>
                <w:b/>
                <w:sz w:val="15"/>
                <w:szCs w:val="15"/>
              </w:rPr>
            </w:pPr>
            <w:r w:rsidRPr="00533BB5">
              <w:rPr>
                <w:b/>
                <w:sz w:val="15"/>
                <w:szCs w:val="15"/>
              </w:rPr>
              <w:t>Data</w:t>
            </w:r>
          </w:p>
        </w:tc>
        <w:tc>
          <w:tcPr>
            <w:tcW w:w="0" w:type="auto"/>
          </w:tcPr>
          <w:p w:rsidR="00DC0B67" w:rsidRPr="00533BB5" w:rsidRDefault="00DC0B67" w:rsidP="00B375EE">
            <w:pPr>
              <w:rPr>
                <w:b/>
                <w:bCs/>
                <w:sz w:val="15"/>
                <w:szCs w:val="15"/>
              </w:rPr>
            </w:pPr>
            <w:r w:rsidRPr="00533BB5">
              <w:rPr>
                <w:b/>
                <w:bCs/>
                <w:sz w:val="15"/>
                <w:szCs w:val="15"/>
              </w:rPr>
              <w:t>≤4</w:t>
            </w:r>
          </w:p>
          <w:p w:rsidR="00DC0B67" w:rsidRPr="00533BB5" w:rsidRDefault="007F646E" w:rsidP="00690C6D">
            <w:pPr>
              <w:jc w:val="both"/>
              <w:rPr>
                <w:b/>
                <w:sz w:val="15"/>
                <w:szCs w:val="15"/>
              </w:rPr>
            </w:pPr>
            <w:r w:rsidRPr="00533BB5">
              <w:rPr>
                <w:b/>
                <w:bCs/>
                <w:sz w:val="15"/>
                <w:szCs w:val="15"/>
              </w:rPr>
              <w:t>Year</w:t>
            </w:r>
            <w:r w:rsidR="0092652F" w:rsidRPr="00533BB5">
              <w:rPr>
                <w:b/>
                <w:bCs/>
                <w:sz w:val="15"/>
                <w:szCs w:val="15"/>
              </w:rPr>
              <w:t>s</w:t>
            </w:r>
          </w:p>
        </w:tc>
        <w:tc>
          <w:tcPr>
            <w:tcW w:w="0" w:type="auto"/>
          </w:tcPr>
          <w:p w:rsidR="00DC0B67" w:rsidRPr="00533BB5" w:rsidRDefault="00DC0B67" w:rsidP="00B375EE">
            <w:pPr>
              <w:rPr>
                <w:b/>
                <w:bCs/>
                <w:sz w:val="15"/>
                <w:szCs w:val="15"/>
              </w:rPr>
            </w:pPr>
            <w:r w:rsidRPr="00533BB5">
              <w:rPr>
                <w:b/>
                <w:bCs/>
                <w:sz w:val="15"/>
                <w:szCs w:val="15"/>
              </w:rPr>
              <w:t>&gt;4</w:t>
            </w:r>
          </w:p>
          <w:p w:rsidR="00DC0B67" w:rsidRPr="00533BB5" w:rsidRDefault="007F646E" w:rsidP="00B375EE">
            <w:pPr>
              <w:rPr>
                <w:b/>
                <w:sz w:val="15"/>
                <w:szCs w:val="15"/>
              </w:rPr>
            </w:pPr>
            <w:r w:rsidRPr="00533BB5">
              <w:rPr>
                <w:b/>
                <w:bCs/>
                <w:sz w:val="15"/>
                <w:szCs w:val="15"/>
              </w:rPr>
              <w:t>Year</w:t>
            </w:r>
            <w:r w:rsidR="0092652F" w:rsidRPr="00533BB5">
              <w:rPr>
                <w:b/>
                <w:bCs/>
                <w:sz w:val="15"/>
                <w:szCs w:val="15"/>
              </w:rPr>
              <w:t>s</w:t>
            </w:r>
          </w:p>
        </w:tc>
        <w:tc>
          <w:tcPr>
            <w:tcW w:w="785" w:type="dxa"/>
          </w:tcPr>
          <w:p w:rsidR="00DC0B67" w:rsidRPr="00533BB5" w:rsidRDefault="00DC0B67" w:rsidP="00B375EE">
            <w:pPr>
              <w:rPr>
                <w:b/>
                <w:sz w:val="15"/>
                <w:szCs w:val="15"/>
              </w:rPr>
            </w:pPr>
            <w:r w:rsidRPr="00533BB5">
              <w:rPr>
                <w:b/>
                <w:sz w:val="15"/>
                <w:szCs w:val="15"/>
              </w:rPr>
              <w:t>Entropy</w:t>
            </w:r>
          </w:p>
        </w:tc>
        <w:tc>
          <w:tcPr>
            <w:tcW w:w="554" w:type="dxa"/>
          </w:tcPr>
          <w:p w:rsidR="00DC0B67" w:rsidRPr="00533BB5" w:rsidRDefault="00DC0B67" w:rsidP="00B375EE">
            <w:pPr>
              <w:rPr>
                <w:b/>
                <w:sz w:val="15"/>
                <w:szCs w:val="15"/>
              </w:rPr>
            </w:pPr>
            <w:r w:rsidRPr="00533BB5">
              <w:rPr>
                <w:b/>
                <w:sz w:val="15"/>
                <w:szCs w:val="15"/>
              </w:rPr>
              <w:t>Gain</w:t>
            </w:r>
          </w:p>
        </w:tc>
      </w:tr>
      <w:tr w:rsidR="00DC0B67" w:rsidRPr="00533BB5" w:rsidTr="002F3A97">
        <w:trPr>
          <w:trHeight w:val="20"/>
          <w:jc w:val="center"/>
        </w:trPr>
        <w:tc>
          <w:tcPr>
            <w:tcW w:w="1066" w:type="dxa"/>
          </w:tcPr>
          <w:p w:rsidR="00DC0B67" w:rsidRPr="00533BB5" w:rsidRDefault="00DC0B67" w:rsidP="008078F0">
            <w:pPr>
              <w:rPr>
                <w:sz w:val="15"/>
                <w:szCs w:val="15"/>
              </w:rPr>
            </w:pPr>
            <w:r w:rsidRPr="00533BB5">
              <w:rPr>
                <w:sz w:val="15"/>
                <w:szCs w:val="15"/>
              </w:rPr>
              <w:t>Total</w:t>
            </w:r>
          </w:p>
          <w:p w:rsidR="00DC0B67" w:rsidRPr="00533BB5" w:rsidRDefault="007F646E" w:rsidP="008078F0">
            <w:pPr>
              <w:rPr>
                <w:sz w:val="15"/>
                <w:szCs w:val="15"/>
              </w:rPr>
            </w:pPr>
            <w:r w:rsidRPr="00533BB5">
              <w:rPr>
                <w:sz w:val="15"/>
                <w:szCs w:val="15"/>
              </w:rPr>
              <w:t>Credit Courses</w:t>
            </w:r>
          </w:p>
        </w:tc>
        <w:tc>
          <w:tcPr>
            <w:tcW w:w="821" w:type="dxa"/>
          </w:tcPr>
          <w:p w:rsidR="00DC0B67" w:rsidRPr="00533BB5" w:rsidRDefault="007F646E" w:rsidP="008078F0">
            <w:pPr>
              <w:rPr>
                <w:sz w:val="15"/>
                <w:szCs w:val="15"/>
              </w:rPr>
            </w:pPr>
            <w:r w:rsidRPr="00533BB5">
              <w:rPr>
                <w:sz w:val="15"/>
                <w:szCs w:val="15"/>
              </w:rPr>
              <w:t>&gt;150 Credit Courses</w:t>
            </w:r>
          </w:p>
        </w:tc>
        <w:tc>
          <w:tcPr>
            <w:tcW w:w="634" w:type="dxa"/>
          </w:tcPr>
          <w:p w:rsidR="00DC0B67" w:rsidRPr="00533BB5" w:rsidRDefault="00DC0B67" w:rsidP="008078F0">
            <w:pPr>
              <w:rPr>
                <w:sz w:val="15"/>
                <w:szCs w:val="15"/>
              </w:rPr>
            </w:pPr>
            <w:r w:rsidRPr="00533BB5">
              <w:rPr>
                <w:sz w:val="15"/>
                <w:szCs w:val="15"/>
              </w:rPr>
              <w:t>37</w:t>
            </w:r>
          </w:p>
        </w:tc>
        <w:tc>
          <w:tcPr>
            <w:tcW w:w="0" w:type="auto"/>
          </w:tcPr>
          <w:p w:rsidR="00DC0B67" w:rsidRPr="00533BB5" w:rsidRDefault="00DC0B67" w:rsidP="008078F0">
            <w:pPr>
              <w:rPr>
                <w:sz w:val="15"/>
                <w:szCs w:val="15"/>
              </w:rPr>
            </w:pPr>
            <w:r w:rsidRPr="00533BB5">
              <w:rPr>
                <w:sz w:val="15"/>
                <w:szCs w:val="15"/>
              </w:rPr>
              <w:t>36</w:t>
            </w:r>
          </w:p>
        </w:tc>
        <w:tc>
          <w:tcPr>
            <w:tcW w:w="0" w:type="auto"/>
          </w:tcPr>
          <w:p w:rsidR="00DC0B67" w:rsidRPr="00533BB5" w:rsidRDefault="00DC0B67" w:rsidP="008078F0">
            <w:pPr>
              <w:rPr>
                <w:sz w:val="15"/>
                <w:szCs w:val="15"/>
              </w:rPr>
            </w:pPr>
            <w:r w:rsidRPr="00533BB5">
              <w:rPr>
                <w:sz w:val="15"/>
                <w:szCs w:val="15"/>
              </w:rPr>
              <w:t>1</w:t>
            </w:r>
          </w:p>
        </w:tc>
        <w:tc>
          <w:tcPr>
            <w:tcW w:w="785" w:type="dxa"/>
          </w:tcPr>
          <w:p w:rsidR="00DC0B67" w:rsidRPr="00533BB5" w:rsidRDefault="00DC0B67" w:rsidP="000256A9">
            <w:pPr>
              <w:rPr>
                <w:sz w:val="15"/>
                <w:szCs w:val="15"/>
              </w:rPr>
            </w:pPr>
            <w:r w:rsidRPr="00533BB5">
              <w:rPr>
                <w:sz w:val="15"/>
                <w:szCs w:val="15"/>
              </w:rPr>
              <w:t>0.1792</w:t>
            </w:r>
          </w:p>
          <w:p w:rsidR="00DC0B67" w:rsidRPr="00533BB5" w:rsidRDefault="00DC0B67" w:rsidP="008078F0">
            <w:pPr>
              <w:rPr>
                <w:sz w:val="15"/>
                <w:szCs w:val="15"/>
              </w:rPr>
            </w:pPr>
            <w:r w:rsidRPr="00533BB5">
              <w:rPr>
                <w:sz w:val="15"/>
                <w:szCs w:val="15"/>
              </w:rPr>
              <w:t>56</w:t>
            </w:r>
            <w:r w:rsidR="005F6BC1" w:rsidRPr="00533BB5">
              <w:rPr>
                <w:sz w:val="15"/>
                <w:szCs w:val="15"/>
              </w:rPr>
              <w:t>0</w:t>
            </w:r>
            <w:r w:rsidRPr="00533BB5">
              <w:rPr>
                <w:sz w:val="15"/>
                <w:szCs w:val="15"/>
              </w:rPr>
              <w:t>67</w:t>
            </w:r>
          </w:p>
        </w:tc>
        <w:tc>
          <w:tcPr>
            <w:tcW w:w="554" w:type="dxa"/>
          </w:tcPr>
          <w:p w:rsidR="00DC0B67" w:rsidRPr="00533BB5" w:rsidRDefault="00DC0B67" w:rsidP="00690C6D">
            <w:pPr>
              <w:jc w:val="both"/>
              <w:rPr>
                <w:sz w:val="15"/>
                <w:szCs w:val="15"/>
              </w:rPr>
            </w:pPr>
          </w:p>
        </w:tc>
      </w:tr>
      <w:tr w:rsidR="00DC0B67" w:rsidRPr="00533BB5" w:rsidTr="0064772F">
        <w:trPr>
          <w:trHeight w:val="258"/>
          <w:jc w:val="center"/>
        </w:trPr>
        <w:tc>
          <w:tcPr>
            <w:tcW w:w="1066" w:type="dxa"/>
          </w:tcPr>
          <w:p w:rsidR="00DC0B67" w:rsidRPr="00533BB5" w:rsidRDefault="007F646E" w:rsidP="007F646E">
            <w:pPr>
              <w:rPr>
                <w:sz w:val="15"/>
                <w:szCs w:val="15"/>
              </w:rPr>
            </w:pPr>
            <w:r w:rsidRPr="00533BB5">
              <w:rPr>
                <w:sz w:val="15"/>
                <w:szCs w:val="15"/>
              </w:rPr>
              <w:t>Research</w:t>
            </w:r>
          </w:p>
        </w:tc>
        <w:tc>
          <w:tcPr>
            <w:tcW w:w="821" w:type="dxa"/>
          </w:tcPr>
          <w:p w:rsidR="00DC0B67" w:rsidRPr="00533BB5" w:rsidRDefault="00DC0B67" w:rsidP="00690C6D">
            <w:pPr>
              <w:jc w:val="both"/>
              <w:rPr>
                <w:sz w:val="15"/>
                <w:szCs w:val="15"/>
              </w:rPr>
            </w:pPr>
          </w:p>
        </w:tc>
        <w:tc>
          <w:tcPr>
            <w:tcW w:w="634" w:type="dxa"/>
          </w:tcPr>
          <w:p w:rsidR="00DC0B67" w:rsidRPr="00533BB5" w:rsidRDefault="00DC0B67" w:rsidP="00690C6D">
            <w:pPr>
              <w:jc w:val="both"/>
              <w:rPr>
                <w:sz w:val="15"/>
                <w:szCs w:val="15"/>
              </w:rPr>
            </w:pPr>
          </w:p>
        </w:tc>
        <w:tc>
          <w:tcPr>
            <w:tcW w:w="0" w:type="auto"/>
          </w:tcPr>
          <w:p w:rsidR="00DC0B67" w:rsidRPr="00533BB5" w:rsidRDefault="00DC0B67" w:rsidP="00690C6D">
            <w:pPr>
              <w:jc w:val="both"/>
              <w:rPr>
                <w:sz w:val="15"/>
                <w:szCs w:val="15"/>
              </w:rPr>
            </w:pPr>
          </w:p>
        </w:tc>
        <w:tc>
          <w:tcPr>
            <w:tcW w:w="0" w:type="auto"/>
          </w:tcPr>
          <w:p w:rsidR="00DC0B67" w:rsidRPr="00533BB5" w:rsidRDefault="00DC0B67" w:rsidP="00690C6D">
            <w:pPr>
              <w:jc w:val="both"/>
              <w:rPr>
                <w:sz w:val="15"/>
                <w:szCs w:val="15"/>
              </w:rPr>
            </w:pPr>
          </w:p>
        </w:tc>
        <w:tc>
          <w:tcPr>
            <w:tcW w:w="785" w:type="dxa"/>
          </w:tcPr>
          <w:p w:rsidR="00DC0B67" w:rsidRPr="00533BB5" w:rsidRDefault="00DC0B67" w:rsidP="00690C6D">
            <w:pPr>
              <w:jc w:val="both"/>
              <w:rPr>
                <w:sz w:val="15"/>
                <w:szCs w:val="15"/>
              </w:rPr>
            </w:pPr>
          </w:p>
        </w:tc>
        <w:tc>
          <w:tcPr>
            <w:tcW w:w="554" w:type="dxa"/>
          </w:tcPr>
          <w:p w:rsidR="00DC0B67" w:rsidRPr="00533BB5" w:rsidRDefault="00DC0B67" w:rsidP="006E0E4E">
            <w:pPr>
              <w:rPr>
                <w:sz w:val="15"/>
                <w:szCs w:val="15"/>
              </w:rPr>
            </w:pPr>
            <w:r w:rsidRPr="00533BB5">
              <w:rPr>
                <w:sz w:val="15"/>
                <w:szCs w:val="15"/>
              </w:rPr>
              <w:t>0</w:t>
            </w:r>
          </w:p>
        </w:tc>
      </w:tr>
      <w:tr w:rsidR="00DC0B67" w:rsidRPr="00533BB5" w:rsidTr="00B25816">
        <w:trPr>
          <w:trHeight w:val="261"/>
          <w:jc w:val="center"/>
        </w:trPr>
        <w:tc>
          <w:tcPr>
            <w:tcW w:w="1066" w:type="dxa"/>
          </w:tcPr>
          <w:p w:rsidR="00DC0B67" w:rsidRPr="00533BB5" w:rsidRDefault="00DC0B67" w:rsidP="00690C6D">
            <w:pPr>
              <w:jc w:val="both"/>
              <w:rPr>
                <w:sz w:val="15"/>
                <w:szCs w:val="15"/>
              </w:rPr>
            </w:pPr>
          </w:p>
        </w:tc>
        <w:tc>
          <w:tcPr>
            <w:tcW w:w="821" w:type="dxa"/>
          </w:tcPr>
          <w:p w:rsidR="00DC0B67" w:rsidRPr="00533BB5" w:rsidRDefault="000256A9" w:rsidP="000256A9">
            <w:pPr>
              <w:rPr>
                <w:sz w:val="15"/>
                <w:szCs w:val="15"/>
              </w:rPr>
            </w:pPr>
            <w:r w:rsidRPr="00533BB5">
              <w:rPr>
                <w:sz w:val="15"/>
                <w:szCs w:val="15"/>
              </w:rPr>
              <w:t>Thesis</w:t>
            </w:r>
          </w:p>
        </w:tc>
        <w:tc>
          <w:tcPr>
            <w:tcW w:w="634" w:type="dxa"/>
          </w:tcPr>
          <w:p w:rsidR="00DC0B67" w:rsidRPr="00533BB5" w:rsidRDefault="00DC0B67" w:rsidP="006E0E4E">
            <w:pPr>
              <w:rPr>
                <w:sz w:val="15"/>
                <w:szCs w:val="15"/>
              </w:rPr>
            </w:pPr>
            <w:r w:rsidRPr="00533BB5">
              <w:rPr>
                <w:sz w:val="15"/>
                <w:szCs w:val="15"/>
              </w:rPr>
              <w:t>33</w:t>
            </w:r>
          </w:p>
        </w:tc>
        <w:tc>
          <w:tcPr>
            <w:tcW w:w="0" w:type="auto"/>
          </w:tcPr>
          <w:p w:rsidR="00DC0B67" w:rsidRPr="00533BB5" w:rsidRDefault="00DC0B67" w:rsidP="006E0E4E">
            <w:pPr>
              <w:rPr>
                <w:sz w:val="15"/>
                <w:szCs w:val="15"/>
              </w:rPr>
            </w:pPr>
            <w:r w:rsidRPr="00533BB5">
              <w:rPr>
                <w:sz w:val="15"/>
                <w:szCs w:val="15"/>
              </w:rPr>
              <w:t>33</w:t>
            </w:r>
          </w:p>
        </w:tc>
        <w:tc>
          <w:tcPr>
            <w:tcW w:w="0" w:type="auto"/>
          </w:tcPr>
          <w:p w:rsidR="00DC0B67" w:rsidRPr="00533BB5" w:rsidRDefault="00DC0B67" w:rsidP="006E0E4E">
            <w:pPr>
              <w:rPr>
                <w:sz w:val="15"/>
                <w:szCs w:val="15"/>
              </w:rPr>
            </w:pPr>
            <w:r w:rsidRPr="00533BB5">
              <w:rPr>
                <w:sz w:val="15"/>
                <w:szCs w:val="15"/>
              </w:rPr>
              <w:t>0</w:t>
            </w:r>
          </w:p>
        </w:tc>
        <w:tc>
          <w:tcPr>
            <w:tcW w:w="785" w:type="dxa"/>
          </w:tcPr>
          <w:p w:rsidR="00DC0B67" w:rsidRPr="00533BB5" w:rsidRDefault="00DC0B67" w:rsidP="006E0E4E">
            <w:pPr>
              <w:rPr>
                <w:sz w:val="15"/>
                <w:szCs w:val="15"/>
              </w:rPr>
            </w:pPr>
            <w:r w:rsidRPr="00533BB5">
              <w:rPr>
                <w:sz w:val="15"/>
                <w:szCs w:val="15"/>
              </w:rPr>
              <w:t>0</w:t>
            </w:r>
          </w:p>
        </w:tc>
        <w:tc>
          <w:tcPr>
            <w:tcW w:w="554" w:type="dxa"/>
          </w:tcPr>
          <w:p w:rsidR="00DC0B67" w:rsidRPr="00533BB5" w:rsidRDefault="00DC0B67" w:rsidP="00690C6D">
            <w:pPr>
              <w:jc w:val="both"/>
              <w:rPr>
                <w:sz w:val="15"/>
                <w:szCs w:val="15"/>
              </w:rPr>
            </w:pPr>
          </w:p>
        </w:tc>
      </w:tr>
      <w:tr w:rsidR="00DC0B67" w:rsidRPr="00533BB5" w:rsidTr="000256A9">
        <w:trPr>
          <w:trHeight w:val="319"/>
          <w:jc w:val="center"/>
        </w:trPr>
        <w:tc>
          <w:tcPr>
            <w:tcW w:w="1066" w:type="dxa"/>
          </w:tcPr>
          <w:p w:rsidR="00DC0B67" w:rsidRPr="00533BB5" w:rsidRDefault="00DC0B67" w:rsidP="00690C6D">
            <w:pPr>
              <w:jc w:val="both"/>
              <w:rPr>
                <w:sz w:val="15"/>
                <w:szCs w:val="15"/>
              </w:rPr>
            </w:pPr>
          </w:p>
        </w:tc>
        <w:tc>
          <w:tcPr>
            <w:tcW w:w="821" w:type="dxa"/>
          </w:tcPr>
          <w:p w:rsidR="00DC0B67" w:rsidRPr="00533BB5" w:rsidRDefault="000256A9" w:rsidP="000256A9">
            <w:pPr>
              <w:rPr>
                <w:sz w:val="15"/>
                <w:szCs w:val="15"/>
              </w:rPr>
            </w:pPr>
            <w:r w:rsidRPr="00533BB5">
              <w:rPr>
                <w:sz w:val="15"/>
                <w:szCs w:val="15"/>
              </w:rPr>
              <w:t>Publication</w:t>
            </w:r>
          </w:p>
        </w:tc>
        <w:tc>
          <w:tcPr>
            <w:tcW w:w="634" w:type="dxa"/>
          </w:tcPr>
          <w:p w:rsidR="00DC0B67" w:rsidRPr="00533BB5" w:rsidRDefault="00DC0B67" w:rsidP="006E0E4E">
            <w:pPr>
              <w:rPr>
                <w:sz w:val="15"/>
                <w:szCs w:val="15"/>
              </w:rPr>
            </w:pPr>
            <w:r w:rsidRPr="00533BB5">
              <w:rPr>
                <w:sz w:val="15"/>
                <w:szCs w:val="15"/>
              </w:rPr>
              <w:t>4</w:t>
            </w:r>
          </w:p>
        </w:tc>
        <w:tc>
          <w:tcPr>
            <w:tcW w:w="0" w:type="auto"/>
          </w:tcPr>
          <w:p w:rsidR="00DC0B67" w:rsidRPr="00533BB5" w:rsidRDefault="00DC0B67" w:rsidP="006E0E4E">
            <w:pPr>
              <w:rPr>
                <w:sz w:val="15"/>
                <w:szCs w:val="15"/>
              </w:rPr>
            </w:pPr>
            <w:r w:rsidRPr="00533BB5">
              <w:rPr>
                <w:sz w:val="15"/>
                <w:szCs w:val="15"/>
              </w:rPr>
              <w:t>4</w:t>
            </w:r>
          </w:p>
        </w:tc>
        <w:tc>
          <w:tcPr>
            <w:tcW w:w="0" w:type="auto"/>
          </w:tcPr>
          <w:p w:rsidR="00DC0B67" w:rsidRPr="00533BB5" w:rsidRDefault="00DC0B67" w:rsidP="006E0E4E">
            <w:pPr>
              <w:rPr>
                <w:sz w:val="15"/>
                <w:szCs w:val="15"/>
              </w:rPr>
            </w:pPr>
            <w:r w:rsidRPr="00533BB5">
              <w:rPr>
                <w:sz w:val="15"/>
                <w:szCs w:val="15"/>
              </w:rPr>
              <w:t>0</w:t>
            </w:r>
          </w:p>
        </w:tc>
        <w:tc>
          <w:tcPr>
            <w:tcW w:w="785" w:type="dxa"/>
          </w:tcPr>
          <w:p w:rsidR="00DC0B67" w:rsidRPr="00533BB5" w:rsidRDefault="00DC0B67" w:rsidP="006E0E4E">
            <w:pPr>
              <w:rPr>
                <w:sz w:val="15"/>
                <w:szCs w:val="15"/>
              </w:rPr>
            </w:pPr>
            <w:r w:rsidRPr="00533BB5">
              <w:rPr>
                <w:sz w:val="15"/>
                <w:szCs w:val="15"/>
              </w:rPr>
              <w:t>0</w:t>
            </w:r>
          </w:p>
        </w:tc>
        <w:tc>
          <w:tcPr>
            <w:tcW w:w="554" w:type="dxa"/>
          </w:tcPr>
          <w:p w:rsidR="00DC0B67" w:rsidRPr="00533BB5" w:rsidRDefault="00DC0B67" w:rsidP="00690C6D">
            <w:pPr>
              <w:jc w:val="both"/>
              <w:rPr>
                <w:sz w:val="15"/>
                <w:szCs w:val="15"/>
              </w:rPr>
            </w:pPr>
          </w:p>
        </w:tc>
      </w:tr>
    </w:tbl>
    <w:p w:rsidR="009A5950" w:rsidRDefault="009A5950" w:rsidP="00137735">
      <w:pPr>
        <w:tabs>
          <w:tab w:val="left" w:pos="288"/>
        </w:tabs>
        <w:spacing w:after="120" w:line="228" w:lineRule="auto"/>
        <w:jc w:val="both"/>
      </w:pPr>
    </w:p>
    <w:p w:rsidR="00952D57" w:rsidRDefault="00483330" w:rsidP="00952D57">
      <w:pPr>
        <w:keepNext/>
        <w:tabs>
          <w:tab w:val="left" w:pos="288"/>
        </w:tabs>
        <w:spacing w:after="120" w:line="228" w:lineRule="auto"/>
      </w:pPr>
      <w:r>
        <w:rPr>
          <w:noProof/>
        </w:rPr>
        <w:drawing>
          <wp:inline distT="0" distB="0" distL="0" distR="0">
            <wp:extent cx="3211373" cy="2382099"/>
            <wp:effectExtent l="0" t="0" r="825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rnal bing 3.png"/>
                    <pic:cNvPicPr/>
                  </pic:nvPicPr>
                  <pic:blipFill>
                    <a:blip r:embed="rId18">
                      <a:extLst>
                        <a:ext uri="{28A0092B-C50C-407E-A947-70E740481C1C}">
                          <a14:useLocalDpi xmlns:a14="http://schemas.microsoft.com/office/drawing/2010/main" val="0"/>
                        </a:ext>
                      </a:extLst>
                    </a:blip>
                    <a:stretch>
                      <a:fillRect/>
                    </a:stretch>
                  </pic:blipFill>
                  <pic:spPr>
                    <a:xfrm>
                      <a:off x="0" y="0"/>
                      <a:ext cx="3210697" cy="2381598"/>
                    </a:xfrm>
                    <a:prstGeom prst="rect">
                      <a:avLst/>
                    </a:prstGeom>
                  </pic:spPr>
                </pic:pic>
              </a:graphicData>
            </a:graphic>
          </wp:inline>
        </w:drawing>
      </w:r>
    </w:p>
    <w:p w:rsidR="00886DBC" w:rsidRPr="00952D57" w:rsidRDefault="00952D57" w:rsidP="00952D57">
      <w:pPr>
        <w:pStyle w:val="Caption"/>
        <w:rPr>
          <w:b w:val="0"/>
          <w:color w:val="auto"/>
          <w:sz w:val="16"/>
        </w:rPr>
      </w:pPr>
      <w:proofErr w:type="gramStart"/>
      <w:r w:rsidRPr="00952D57">
        <w:rPr>
          <w:b w:val="0"/>
          <w:color w:val="auto"/>
          <w:sz w:val="16"/>
        </w:rPr>
        <w:t xml:space="preserve">Figure </w:t>
      </w:r>
      <w:r w:rsidRPr="00952D57">
        <w:rPr>
          <w:b w:val="0"/>
          <w:color w:val="auto"/>
          <w:sz w:val="16"/>
        </w:rPr>
        <w:fldChar w:fldCharType="begin"/>
      </w:r>
      <w:r w:rsidRPr="00952D57">
        <w:rPr>
          <w:b w:val="0"/>
          <w:color w:val="auto"/>
          <w:sz w:val="16"/>
        </w:rPr>
        <w:instrText xml:space="preserve"> SEQ Figure \* ARABIC </w:instrText>
      </w:r>
      <w:r w:rsidRPr="00952D57">
        <w:rPr>
          <w:b w:val="0"/>
          <w:color w:val="auto"/>
          <w:sz w:val="16"/>
        </w:rPr>
        <w:fldChar w:fldCharType="separate"/>
      </w:r>
      <w:r w:rsidR="00C36301">
        <w:rPr>
          <w:b w:val="0"/>
          <w:noProof/>
          <w:color w:val="auto"/>
          <w:sz w:val="16"/>
        </w:rPr>
        <w:t>5</w:t>
      </w:r>
      <w:r w:rsidRPr="00952D57">
        <w:rPr>
          <w:b w:val="0"/>
          <w:color w:val="auto"/>
          <w:sz w:val="16"/>
        </w:rPr>
        <w:fldChar w:fldCharType="end"/>
      </w:r>
      <w:r w:rsidRPr="00952D57">
        <w:rPr>
          <w:b w:val="0"/>
          <w:color w:val="auto"/>
          <w:sz w:val="16"/>
        </w:rPr>
        <w:t>.</w:t>
      </w:r>
      <w:proofErr w:type="gramEnd"/>
      <w:r w:rsidRPr="00952D57">
        <w:rPr>
          <w:b w:val="0"/>
          <w:color w:val="auto"/>
          <w:sz w:val="16"/>
        </w:rPr>
        <w:t xml:space="preserve"> Final Result </w:t>
      </w:r>
      <w:proofErr w:type="gramStart"/>
      <w:r w:rsidRPr="00952D57">
        <w:rPr>
          <w:b w:val="0"/>
          <w:color w:val="auto"/>
          <w:sz w:val="16"/>
        </w:rPr>
        <w:t>Of</w:t>
      </w:r>
      <w:proofErr w:type="gramEnd"/>
      <w:r w:rsidRPr="00952D57">
        <w:rPr>
          <w:b w:val="0"/>
          <w:color w:val="auto"/>
          <w:sz w:val="16"/>
        </w:rPr>
        <w:t xml:space="preserve"> </w:t>
      </w:r>
      <w:r w:rsidRPr="00896198">
        <w:rPr>
          <w:b w:val="0"/>
          <w:i/>
          <w:color w:val="auto"/>
          <w:sz w:val="16"/>
        </w:rPr>
        <w:t>C4.5 Algorithm Decision Tree</w:t>
      </w:r>
    </w:p>
    <w:p w:rsidR="00E36A52" w:rsidRDefault="00F14390" w:rsidP="00BB6DE9">
      <w:pPr>
        <w:tabs>
          <w:tab w:val="left" w:pos="288"/>
        </w:tabs>
        <w:spacing w:after="120" w:line="228" w:lineRule="auto"/>
        <w:jc w:val="both"/>
      </w:pPr>
      <w:r>
        <w:tab/>
      </w:r>
      <w:r w:rsidR="00B16CB5" w:rsidRPr="00B16CB5">
        <w:t xml:space="preserve">The results of the </w:t>
      </w:r>
      <w:r w:rsidR="00B16CB5" w:rsidRPr="00422155">
        <w:rPr>
          <w:i/>
        </w:rPr>
        <w:t>decision tree</w:t>
      </w:r>
      <w:r w:rsidR="00B16CB5" w:rsidRPr="00B16CB5">
        <w:t xml:space="preserve"> model with </w:t>
      </w:r>
      <w:proofErr w:type="spellStart"/>
      <w:r w:rsidR="00B16CB5" w:rsidRPr="00B16CB5">
        <w:t>RapidMiner</w:t>
      </w:r>
      <w:proofErr w:type="spellEnd"/>
      <w:r w:rsidR="00B16CB5" w:rsidRPr="00B16CB5">
        <w:t xml:space="preserve"> for student graduation data are as follows:</w:t>
      </w:r>
    </w:p>
    <w:p w:rsidR="00D52378" w:rsidRDefault="00C94963" w:rsidP="00D52378">
      <w:pPr>
        <w:keepNext/>
        <w:tabs>
          <w:tab w:val="left" w:pos="288"/>
        </w:tabs>
        <w:spacing w:after="120" w:line="228" w:lineRule="auto"/>
      </w:pPr>
      <w:r>
        <w:rPr>
          <w:noProof/>
        </w:rPr>
        <w:lastRenderedPageBreak/>
        <w:drawing>
          <wp:inline distT="0" distB="0" distL="0" distR="0">
            <wp:extent cx="3321101" cy="14097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sil jurnal bing 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325766" cy="1411739"/>
                    </a:xfrm>
                    <a:prstGeom prst="rect">
                      <a:avLst/>
                    </a:prstGeom>
                  </pic:spPr>
                </pic:pic>
              </a:graphicData>
            </a:graphic>
          </wp:inline>
        </w:drawing>
      </w:r>
    </w:p>
    <w:p w:rsidR="00415C2D" w:rsidRPr="00D52378" w:rsidRDefault="00D52378" w:rsidP="00D52378">
      <w:pPr>
        <w:pStyle w:val="Caption"/>
        <w:rPr>
          <w:b w:val="0"/>
          <w:color w:val="auto"/>
          <w:sz w:val="16"/>
        </w:rPr>
      </w:pPr>
      <w:proofErr w:type="gramStart"/>
      <w:r w:rsidRPr="00D52378">
        <w:rPr>
          <w:b w:val="0"/>
          <w:color w:val="auto"/>
          <w:sz w:val="16"/>
        </w:rPr>
        <w:t xml:space="preserve">Figure </w:t>
      </w:r>
      <w:r w:rsidRPr="00D52378">
        <w:rPr>
          <w:b w:val="0"/>
          <w:color w:val="auto"/>
          <w:sz w:val="16"/>
        </w:rPr>
        <w:fldChar w:fldCharType="begin"/>
      </w:r>
      <w:r w:rsidRPr="00D52378">
        <w:rPr>
          <w:b w:val="0"/>
          <w:color w:val="auto"/>
          <w:sz w:val="16"/>
        </w:rPr>
        <w:instrText xml:space="preserve"> SEQ Figure \* ARABIC </w:instrText>
      </w:r>
      <w:r w:rsidRPr="00D52378">
        <w:rPr>
          <w:b w:val="0"/>
          <w:color w:val="auto"/>
          <w:sz w:val="16"/>
        </w:rPr>
        <w:fldChar w:fldCharType="separate"/>
      </w:r>
      <w:r w:rsidR="00C36301">
        <w:rPr>
          <w:b w:val="0"/>
          <w:noProof/>
          <w:color w:val="auto"/>
          <w:sz w:val="16"/>
        </w:rPr>
        <w:t>6</w:t>
      </w:r>
      <w:r w:rsidRPr="00D52378">
        <w:rPr>
          <w:b w:val="0"/>
          <w:color w:val="auto"/>
          <w:sz w:val="16"/>
        </w:rPr>
        <w:fldChar w:fldCharType="end"/>
      </w:r>
      <w:r w:rsidRPr="00D52378">
        <w:rPr>
          <w:b w:val="0"/>
          <w:color w:val="auto"/>
          <w:sz w:val="16"/>
        </w:rPr>
        <w:t>.</w:t>
      </w:r>
      <w:proofErr w:type="gramEnd"/>
      <w:r w:rsidRPr="00D52378">
        <w:rPr>
          <w:b w:val="0"/>
          <w:color w:val="auto"/>
          <w:sz w:val="16"/>
        </w:rPr>
        <w:t xml:space="preserve"> </w:t>
      </w:r>
      <w:r w:rsidRPr="00896198">
        <w:rPr>
          <w:b w:val="0"/>
          <w:i/>
          <w:color w:val="auto"/>
          <w:sz w:val="16"/>
        </w:rPr>
        <w:t xml:space="preserve">Decision Tree </w:t>
      </w:r>
      <w:r w:rsidR="00195CF8" w:rsidRPr="00896198">
        <w:rPr>
          <w:b w:val="0"/>
          <w:i/>
          <w:color w:val="auto"/>
          <w:sz w:val="16"/>
        </w:rPr>
        <w:t>(C4.5)</w:t>
      </w:r>
      <w:r w:rsidR="00195CF8">
        <w:rPr>
          <w:b w:val="0"/>
          <w:color w:val="auto"/>
          <w:sz w:val="16"/>
        </w:rPr>
        <w:t xml:space="preserve"> </w:t>
      </w:r>
      <w:r w:rsidRPr="00D52378">
        <w:rPr>
          <w:b w:val="0"/>
          <w:color w:val="auto"/>
          <w:sz w:val="16"/>
        </w:rPr>
        <w:t xml:space="preserve">Results with </w:t>
      </w:r>
      <w:proofErr w:type="spellStart"/>
      <w:r w:rsidRPr="00D52378">
        <w:rPr>
          <w:b w:val="0"/>
          <w:color w:val="auto"/>
          <w:sz w:val="16"/>
        </w:rPr>
        <w:t>RapidMiner</w:t>
      </w:r>
      <w:proofErr w:type="spellEnd"/>
    </w:p>
    <w:p w:rsidR="00415C2D" w:rsidRPr="00ED58C0" w:rsidRDefault="00213D0E" w:rsidP="00213D0E">
      <w:pPr>
        <w:ind w:firstLine="720"/>
        <w:jc w:val="both"/>
      </w:pPr>
      <w:r w:rsidRPr="00213D0E">
        <w:t xml:space="preserve">Calculations using Microsoft Excel software with </w:t>
      </w:r>
      <w:r w:rsidRPr="00ED58C0">
        <w:rPr>
          <w:i/>
        </w:rPr>
        <w:t>entropy</w:t>
      </w:r>
      <w:r w:rsidRPr="00213D0E">
        <w:t xml:space="preserve"> and </w:t>
      </w:r>
      <w:r w:rsidRPr="00ED58C0">
        <w:rPr>
          <w:i/>
        </w:rPr>
        <w:t xml:space="preserve">gain </w:t>
      </w:r>
      <w:r w:rsidRPr="00213D0E">
        <w:t xml:space="preserve">formulas display the same results as the results of the </w:t>
      </w:r>
      <w:r w:rsidRPr="00ED58C0">
        <w:rPr>
          <w:i/>
        </w:rPr>
        <w:t>decision tree</w:t>
      </w:r>
      <w:r w:rsidRPr="00213D0E">
        <w:t xml:space="preserve"> using </w:t>
      </w:r>
      <w:proofErr w:type="spellStart"/>
      <w:r w:rsidRPr="00213D0E">
        <w:t>RapidMiner</w:t>
      </w:r>
      <w:proofErr w:type="spellEnd"/>
      <w:r w:rsidRPr="00213D0E">
        <w:t xml:space="preserve"> tools. This shows that the calculations that have been done are correct according to the rules of the </w:t>
      </w:r>
      <w:r w:rsidRPr="00ED58C0">
        <w:rPr>
          <w:i/>
        </w:rPr>
        <w:t>de</w:t>
      </w:r>
      <w:r w:rsidR="00ED58C0">
        <w:rPr>
          <w:i/>
        </w:rPr>
        <w:t>cision tree algorithm (C4.5)</w:t>
      </w:r>
      <w:r w:rsidR="00ED58C0">
        <w:t>.</w:t>
      </w:r>
    </w:p>
    <w:p w:rsidR="00D33EBC" w:rsidRDefault="00D33EBC" w:rsidP="00213D0E">
      <w:pPr>
        <w:ind w:firstLine="720"/>
        <w:jc w:val="both"/>
      </w:pPr>
    </w:p>
    <w:p w:rsidR="00195CF8" w:rsidRDefault="00D33EBC" w:rsidP="00195CF8">
      <w:pPr>
        <w:keepNext/>
      </w:pPr>
      <w:r>
        <w:rPr>
          <w:noProof/>
        </w:rPr>
        <w:drawing>
          <wp:inline distT="0" distB="0" distL="0" distR="0">
            <wp:extent cx="3483188" cy="1518699"/>
            <wp:effectExtent l="0" t="0" r="317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sil jurnal bing 2.png"/>
                    <pic:cNvPicPr/>
                  </pic:nvPicPr>
                  <pic:blipFill>
                    <a:blip r:embed="rId20">
                      <a:extLst>
                        <a:ext uri="{28A0092B-C50C-407E-A947-70E740481C1C}">
                          <a14:useLocalDpi xmlns:a14="http://schemas.microsoft.com/office/drawing/2010/main" val="0"/>
                        </a:ext>
                      </a:extLst>
                    </a:blip>
                    <a:stretch>
                      <a:fillRect/>
                    </a:stretch>
                  </pic:blipFill>
                  <pic:spPr>
                    <a:xfrm>
                      <a:off x="0" y="0"/>
                      <a:ext cx="3487838" cy="1520727"/>
                    </a:xfrm>
                    <a:prstGeom prst="rect">
                      <a:avLst/>
                    </a:prstGeom>
                  </pic:spPr>
                </pic:pic>
              </a:graphicData>
            </a:graphic>
          </wp:inline>
        </w:drawing>
      </w:r>
    </w:p>
    <w:p w:rsidR="00415C2D" w:rsidRPr="00195CF8" w:rsidRDefault="00195CF8" w:rsidP="00195CF8">
      <w:pPr>
        <w:pStyle w:val="Caption"/>
        <w:rPr>
          <w:b w:val="0"/>
          <w:color w:val="auto"/>
          <w:sz w:val="16"/>
        </w:rPr>
      </w:pPr>
      <w:proofErr w:type="gramStart"/>
      <w:r w:rsidRPr="00195CF8">
        <w:rPr>
          <w:b w:val="0"/>
          <w:color w:val="auto"/>
          <w:sz w:val="16"/>
        </w:rPr>
        <w:t xml:space="preserve">Figure </w:t>
      </w:r>
      <w:r w:rsidRPr="00195CF8">
        <w:rPr>
          <w:b w:val="0"/>
          <w:color w:val="auto"/>
          <w:sz w:val="16"/>
        </w:rPr>
        <w:fldChar w:fldCharType="begin"/>
      </w:r>
      <w:r w:rsidRPr="00195CF8">
        <w:rPr>
          <w:b w:val="0"/>
          <w:color w:val="auto"/>
          <w:sz w:val="16"/>
        </w:rPr>
        <w:instrText xml:space="preserve"> SEQ Figure \* ARABIC </w:instrText>
      </w:r>
      <w:r w:rsidRPr="00195CF8">
        <w:rPr>
          <w:b w:val="0"/>
          <w:color w:val="auto"/>
          <w:sz w:val="16"/>
        </w:rPr>
        <w:fldChar w:fldCharType="separate"/>
      </w:r>
      <w:r w:rsidR="00C36301">
        <w:rPr>
          <w:b w:val="0"/>
          <w:noProof/>
          <w:color w:val="auto"/>
          <w:sz w:val="16"/>
        </w:rPr>
        <w:t>7</w:t>
      </w:r>
      <w:r w:rsidRPr="00195CF8">
        <w:rPr>
          <w:b w:val="0"/>
          <w:color w:val="auto"/>
          <w:sz w:val="16"/>
        </w:rPr>
        <w:fldChar w:fldCharType="end"/>
      </w:r>
      <w:r w:rsidRPr="00195CF8">
        <w:rPr>
          <w:b w:val="0"/>
          <w:color w:val="auto"/>
          <w:sz w:val="16"/>
        </w:rPr>
        <w:t>.</w:t>
      </w:r>
      <w:proofErr w:type="gramEnd"/>
      <w:r w:rsidRPr="00195CF8">
        <w:rPr>
          <w:b w:val="0"/>
          <w:color w:val="auto"/>
          <w:sz w:val="16"/>
        </w:rPr>
        <w:t xml:space="preserve"> Description </w:t>
      </w:r>
      <w:proofErr w:type="gramStart"/>
      <w:r w:rsidRPr="00195CF8">
        <w:rPr>
          <w:b w:val="0"/>
          <w:color w:val="auto"/>
          <w:sz w:val="16"/>
        </w:rPr>
        <w:t>Of</w:t>
      </w:r>
      <w:proofErr w:type="gramEnd"/>
      <w:r w:rsidRPr="00195CF8">
        <w:rPr>
          <w:b w:val="0"/>
          <w:color w:val="auto"/>
          <w:sz w:val="16"/>
        </w:rPr>
        <w:t xml:space="preserve"> Data Processing Results Of FTII PU Student Graduation</w:t>
      </w:r>
    </w:p>
    <w:p w:rsidR="009C4D53" w:rsidRPr="009C4D53" w:rsidRDefault="008C35DD" w:rsidP="008C35DD">
      <w:pPr>
        <w:ind w:firstLine="357"/>
        <w:jc w:val="both"/>
      </w:pPr>
      <w:r w:rsidRPr="008C35DD">
        <w:t xml:space="preserve">There is a textual description of the decision tree model formed from the </w:t>
      </w:r>
      <w:r w:rsidRPr="00ED58C0">
        <w:rPr>
          <w:i/>
        </w:rPr>
        <w:t>C4.5</w:t>
      </w:r>
      <w:r w:rsidRPr="008C35DD">
        <w:t xml:space="preserve"> </w:t>
      </w:r>
      <w:r w:rsidRPr="00ED58C0">
        <w:rPr>
          <w:i/>
        </w:rPr>
        <w:t>algorithm</w:t>
      </w:r>
      <w:r w:rsidRPr="008C35DD">
        <w:t xml:space="preserve">. This description shows that the </w:t>
      </w:r>
      <w:r w:rsidRPr="00ED58C0">
        <w:rPr>
          <w:i/>
        </w:rPr>
        <w:t>decision tree algorithm (C4.5)</w:t>
      </w:r>
      <w:r w:rsidRPr="008C35DD">
        <w:t xml:space="preserve"> is a good analytical technique for drawing conclusions from data that is easy to understand because it is visualized in a </w:t>
      </w:r>
      <w:r w:rsidRPr="00ED58C0">
        <w:rPr>
          <w:i/>
        </w:rPr>
        <w:t>decision tree</w:t>
      </w:r>
      <w:r w:rsidRPr="008C35DD">
        <w:t>. Below is an explanation of the rules generated.</w:t>
      </w:r>
    </w:p>
    <w:p w:rsidR="009C4D53" w:rsidRDefault="00AD4D55" w:rsidP="00F14390">
      <w:pPr>
        <w:pStyle w:val="ListParagraph"/>
        <w:widowControl/>
        <w:numPr>
          <w:ilvl w:val="0"/>
          <w:numId w:val="19"/>
        </w:numPr>
        <w:pBdr>
          <w:top w:val="none" w:sz="0" w:space="0" w:color="auto"/>
          <w:left w:val="none" w:sz="0" w:space="0" w:color="auto"/>
          <w:bottom w:val="none" w:sz="0" w:space="0" w:color="auto"/>
          <w:right w:val="none" w:sz="0" w:space="0" w:color="auto"/>
          <w:between w:val="none" w:sz="0" w:space="0" w:color="auto"/>
        </w:pBdr>
        <w:spacing w:after="120" w:line="228" w:lineRule="auto"/>
        <w:ind w:left="646" w:hanging="289"/>
        <w:jc w:val="both"/>
      </w:pPr>
      <w:r>
        <w:t>Rule 1 GPA</w:t>
      </w:r>
      <w:r w:rsidR="00735AA2">
        <w:t xml:space="preserve"> = </w:t>
      </w:r>
      <w:proofErr w:type="spellStart"/>
      <w:r w:rsidR="00735AA2">
        <w:t>Cumlaude</w:t>
      </w:r>
      <w:proofErr w:type="spellEnd"/>
      <w:r w:rsidR="00735AA2">
        <w:t>, Total Credit Courses</w:t>
      </w:r>
      <w:r w:rsidR="009C4D53" w:rsidRPr="009E7FC4">
        <w:t xml:space="preserve"> = &gt;150 </w:t>
      </w:r>
      <w:r w:rsidR="00735AA2">
        <w:t>Credit Courses and Research</w:t>
      </w:r>
      <w:r w:rsidR="002E2FC1">
        <w:t xml:space="preserve"> </w:t>
      </w:r>
      <w:r w:rsidR="000D16F9">
        <w:t>=</w:t>
      </w:r>
      <w:r w:rsidR="002E2FC1">
        <w:t xml:space="preserve"> </w:t>
      </w:r>
      <w:r w:rsidR="00735AA2">
        <w:t>Publication</w:t>
      </w:r>
      <w:r w:rsidR="004D7048">
        <w:t>, then</w:t>
      </w:r>
      <w:r w:rsidR="00735AA2">
        <w:t xml:space="preserve"> Length </w:t>
      </w:r>
      <w:proofErr w:type="gramStart"/>
      <w:r w:rsidR="00735AA2">
        <w:t>Of</w:t>
      </w:r>
      <w:proofErr w:type="gramEnd"/>
      <w:r w:rsidR="00735AA2">
        <w:t xml:space="preserve"> Study</w:t>
      </w:r>
      <w:r w:rsidR="000D16F9">
        <w:t xml:space="preserve"> ≤</w:t>
      </w:r>
      <w:r w:rsidR="00F07BAD">
        <w:t xml:space="preserve"> </w:t>
      </w:r>
      <w:r w:rsidR="00E94B54">
        <w:t>4 Years</w:t>
      </w:r>
      <w:r w:rsidR="009C4D53" w:rsidRPr="009E7FC4">
        <w:t>.</w:t>
      </w:r>
    </w:p>
    <w:p w:rsidR="009C4D53" w:rsidRDefault="005429A5" w:rsidP="00F14390">
      <w:pPr>
        <w:pStyle w:val="ListParagraph"/>
        <w:widowControl/>
        <w:numPr>
          <w:ilvl w:val="0"/>
          <w:numId w:val="19"/>
        </w:numPr>
        <w:pBdr>
          <w:top w:val="none" w:sz="0" w:space="0" w:color="auto"/>
          <w:left w:val="none" w:sz="0" w:space="0" w:color="auto"/>
          <w:bottom w:val="none" w:sz="0" w:space="0" w:color="auto"/>
          <w:right w:val="none" w:sz="0" w:space="0" w:color="auto"/>
          <w:between w:val="none" w:sz="0" w:space="0" w:color="auto"/>
        </w:pBdr>
        <w:spacing w:after="120" w:line="228" w:lineRule="auto"/>
        <w:ind w:left="646" w:hanging="289"/>
        <w:jc w:val="both"/>
      </w:pPr>
      <w:r>
        <w:t xml:space="preserve">Rule 2 </w:t>
      </w:r>
      <w:r w:rsidR="00AD4D55">
        <w:t>GPA</w:t>
      </w:r>
      <w:r w:rsidR="00C074A0">
        <w:t xml:space="preserve"> = </w:t>
      </w:r>
      <w:proofErr w:type="spellStart"/>
      <w:r w:rsidR="00C074A0">
        <w:t>Cumlaude</w:t>
      </w:r>
      <w:proofErr w:type="spellEnd"/>
      <w:r w:rsidR="00C074A0">
        <w:t>, Total Credit Courses = ≤150 Credit Courses and Research</w:t>
      </w:r>
      <w:r w:rsidR="002E2FC1">
        <w:t xml:space="preserve"> </w:t>
      </w:r>
      <w:r w:rsidR="009C4D53" w:rsidRPr="009E7FC4">
        <w:t>=</w:t>
      </w:r>
      <w:r w:rsidR="002E2FC1">
        <w:t xml:space="preserve"> </w:t>
      </w:r>
      <w:r w:rsidR="00C074A0">
        <w:t>Thesis</w:t>
      </w:r>
      <w:r w:rsidR="006C7213">
        <w:t>, then</w:t>
      </w:r>
      <w:r w:rsidR="00C074A0">
        <w:t xml:space="preserve"> Length </w:t>
      </w:r>
      <w:proofErr w:type="gramStart"/>
      <w:r w:rsidR="00C074A0">
        <w:t>Of</w:t>
      </w:r>
      <w:proofErr w:type="gramEnd"/>
      <w:r w:rsidR="00C074A0">
        <w:t xml:space="preserve"> Study</w:t>
      </w:r>
      <w:r w:rsidR="00E94B54">
        <w:t xml:space="preserve"> ≤ 4 Year</w:t>
      </w:r>
      <w:r w:rsidR="009C4D53" w:rsidRPr="009E7FC4">
        <w:t>.</w:t>
      </w:r>
    </w:p>
    <w:p w:rsidR="001E3E88" w:rsidRDefault="00AD4D55" w:rsidP="00F14390">
      <w:pPr>
        <w:pStyle w:val="ListParagraph"/>
        <w:widowControl/>
        <w:numPr>
          <w:ilvl w:val="0"/>
          <w:numId w:val="19"/>
        </w:numPr>
        <w:pBdr>
          <w:top w:val="none" w:sz="0" w:space="0" w:color="auto"/>
          <w:left w:val="none" w:sz="0" w:space="0" w:color="auto"/>
          <w:bottom w:val="none" w:sz="0" w:space="0" w:color="auto"/>
          <w:right w:val="none" w:sz="0" w:space="0" w:color="auto"/>
          <w:between w:val="none" w:sz="0" w:space="0" w:color="auto"/>
        </w:pBdr>
        <w:spacing w:after="120" w:line="228" w:lineRule="auto"/>
        <w:ind w:left="646" w:hanging="289"/>
        <w:jc w:val="both"/>
      </w:pPr>
      <w:r>
        <w:t>Rule 3 GPA</w:t>
      </w:r>
      <w:r w:rsidR="002E2FC1">
        <w:t xml:space="preserve"> </w:t>
      </w:r>
      <w:r w:rsidR="009C4D53" w:rsidRPr="009E7FC4">
        <w:t>=</w:t>
      </w:r>
      <w:r w:rsidR="002E2FC1">
        <w:t xml:space="preserve"> </w:t>
      </w:r>
      <w:proofErr w:type="spellStart"/>
      <w:r w:rsidR="0060695D">
        <w:t>Cumlaude</w:t>
      </w:r>
      <w:proofErr w:type="spellEnd"/>
      <w:r w:rsidR="0060695D">
        <w:t xml:space="preserve"> </w:t>
      </w:r>
      <w:proofErr w:type="spellStart"/>
      <w:r w:rsidR="0060695D">
        <w:t>dan</w:t>
      </w:r>
      <w:proofErr w:type="spellEnd"/>
      <w:r w:rsidR="0060695D">
        <w:t xml:space="preserve"> Total Credit Courses</w:t>
      </w:r>
      <w:r w:rsidR="001E3E88">
        <w:t xml:space="preserve"> = </w:t>
      </w:r>
    </w:p>
    <w:p w:rsidR="009C4D53" w:rsidRDefault="001E3E88" w:rsidP="001E3E88">
      <w:pPr>
        <w:pStyle w:val="ListParagraph"/>
        <w:widowControl/>
        <w:pBdr>
          <w:top w:val="none" w:sz="0" w:space="0" w:color="auto"/>
          <w:left w:val="none" w:sz="0" w:space="0" w:color="auto"/>
          <w:bottom w:val="none" w:sz="0" w:space="0" w:color="auto"/>
          <w:right w:val="none" w:sz="0" w:space="0" w:color="auto"/>
          <w:between w:val="none" w:sz="0" w:space="0" w:color="auto"/>
        </w:pBdr>
        <w:spacing w:after="120" w:line="228" w:lineRule="auto"/>
        <w:ind w:left="646"/>
        <w:jc w:val="both"/>
      </w:pPr>
      <w:r>
        <w:t>≤</w:t>
      </w:r>
      <w:r w:rsidR="0060695D">
        <w:t>150 Credit Courses</w:t>
      </w:r>
      <w:r w:rsidR="006C7213">
        <w:t xml:space="preserve">, then </w:t>
      </w:r>
      <w:r w:rsidR="0060695D">
        <w:t xml:space="preserve">Length </w:t>
      </w:r>
      <w:proofErr w:type="gramStart"/>
      <w:r w:rsidR="0060695D">
        <w:t>Of</w:t>
      </w:r>
      <w:proofErr w:type="gramEnd"/>
      <w:r w:rsidR="0060695D">
        <w:t xml:space="preserve"> Study</w:t>
      </w:r>
      <w:r w:rsidR="00E94B54">
        <w:t xml:space="preserve"> &gt; 4 Years</w:t>
      </w:r>
      <w:r w:rsidR="009C4D53" w:rsidRPr="009E7FC4">
        <w:t>.</w:t>
      </w:r>
    </w:p>
    <w:p w:rsidR="009C4D53" w:rsidRDefault="00AD4D55" w:rsidP="00F14390">
      <w:pPr>
        <w:pStyle w:val="ListParagraph"/>
        <w:widowControl/>
        <w:numPr>
          <w:ilvl w:val="0"/>
          <w:numId w:val="19"/>
        </w:numPr>
        <w:pBdr>
          <w:top w:val="none" w:sz="0" w:space="0" w:color="auto"/>
          <w:left w:val="none" w:sz="0" w:space="0" w:color="auto"/>
          <w:bottom w:val="none" w:sz="0" w:space="0" w:color="auto"/>
          <w:right w:val="none" w:sz="0" w:space="0" w:color="auto"/>
          <w:between w:val="none" w:sz="0" w:space="0" w:color="auto"/>
        </w:pBdr>
        <w:spacing w:after="120" w:line="228" w:lineRule="auto"/>
        <w:ind w:left="646" w:hanging="289"/>
        <w:jc w:val="both"/>
      </w:pPr>
      <w:r>
        <w:t>Rule 4 GPA</w:t>
      </w:r>
      <w:r w:rsidR="0060695D">
        <w:t xml:space="preserve"> = </w:t>
      </w:r>
      <w:proofErr w:type="spellStart"/>
      <w:r w:rsidR="0060695D">
        <w:t>Statisfactory</w:t>
      </w:r>
      <w:proofErr w:type="spellEnd"/>
      <w:r w:rsidR="0060695D">
        <w:t xml:space="preserve"> and Total Credit Courses = &gt;150 Credit Courses</w:t>
      </w:r>
      <w:r w:rsidR="006C7213">
        <w:t>, then</w:t>
      </w:r>
      <w:r w:rsidR="0060695D">
        <w:t xml:space="preserve"> Length Of Study</w:t>
      </w:r>
      <w:r w:rsidR="00E94B54">
        <w:t xml:space="preserve"> &gt; 4 Years</w:t>
      </w:r>
      <w:r w:rsidR="009C4D53" w:rsidRPr="009E7FC4">
        <w:t>.</w:t>
      </w:r>
    </w:p>
    <w:p w:rsidR="009C4D53" w:rsidRDefault="00AD4D55" w:rsidP="00F14390">
      <w:pPr>
        <w:pStyle w:val="ListParagraph"/>
        <w:widowControl/>
        <w:numPr>
          <w:ilvl w:val="0"/>
          <w:numId w:val="19"/>
        </w:numPr>
        <w:pBdr>
          <w:top w:val="none" w:sz="0" w:space="0" w:color="auto"/>
          <w:left w:val="none" w:sz="0" w:space="0" w:color="auto"/>
          <w:bottom w:val="none" w:sz="0" w:space="0" w:color="auto"/>
          <w:right w:val="none" w:sz="0" w:space="0" w:color="auto"/>
          <w:between w:val="none" w:sz="0" w:space="0" w:color="auto"/>
        </w:pBdr>
        <w:spacing w:after="120" w:line="228" w:lineRule="auto"/>
        <w:ind w:left="646" w:hanging="289"/>
        <w:jc w:val="both"/>
      </w:pPr>
      <w:r>
        <w:t>Rule 5 GPA</w:t>
      </w:r>
      <w:r w:rsidR="0060695D">
        <w:t xml:space="preserve"> = </w:t>
      </w:r>
      <w:proofErr w:type="spellStart"/>
      <w:r w:rsidR="0060695D">
        <w:t>Statisfacto</w:t>
      </w:r>
      <w:r w:rsidR="00F32FD4">
        <w:t>ry</w:t>
      </w:r>
      <w:proofErr w:type="spellEnd"/>
      <w:r w:rsidR="00F32FD4">
        <w:t xml:space="preserve"> and Total Credit Courses = ≤</w:t>
      </w:r>
      <w:r w:rsidR="0060695D">
        <w:t>150 Credit Courses</w:t>
      </w:r>
      <w:r w:rsidR="006C7213">
        <w:t xml:space="preserve">, then </w:t>
      </w:r>
      <w:r w:rsidR="0060695D">
        <w:t xml:space="preserve">Length </w:t>
      </w:r>
      <w:proofErr w:type="gramStart"/>
      <w:r w:rsidR="0060695D">
        <w:t>Of</w:t>
      </w:r>
      <w:proofErr w:type="gramEnd"/>
      <w:r w:rsidR="0060695D">
        <w:t xml:space="preserve"> Study</w:t>
      </w:r>
      <w:r w:rsidR="00E94B54">
        <w:t xml:space="preserve"> &gt; 4 Years</w:t>
      </w:r>
      <w:r w:rsidR="009C4D53" w:rsidRPr="009E7FC4">
        <w:t>.</w:t>
      </w:r>
    </w:p>
    <w:p w:rsidR="009C4D53" w:rsidRDefault="00F56777" w:rsidP="00F14390">
      <w:pPr>
        <w:pStyle w:val="ListParagraph"/>
        <w:widowControl/>
        <w:numPr>
          <w:ilvl w:val="0"/>
          <w:numId w:val="19"/>
        </w:numPr>
        <w:pBdr>
          <w:top w:val="none" w:sz="0" w:space="0" w:color="auto"/>
          <w:left w:val="none" w:sz="0" w:space="0" w:color="auto"/>
          <w:bottom w:val="none" w:sz="0" w:space="0" w:color="auto"/>
          <w:right w:val="none" w:sz="0" w:space="0" w:color="auto"/>
          <w:between w:val="none" w:sz="0" w:space="0" w:color="auto"/>
        </w:pBdr>
        <w:spacing w:after="120" w:line="228" w:lineRule="auto"/>
        <w:ind w:left="646" w:hanging="289"/>
        <w:jc w:val="both"/>
      </w:pPr>
      <w:r>
        <w:t xml:space="preserve">Rule 6 </w:t>
      </w:r>
      <w:r w:rsidR="00AD4D55">
        <w:t>GPA</w:t>
      </w:r>
      <w:r>
        <w:t xml:space="preserve"> = Very </w:t>
      </w:r>
      <w:proofErr w:type="spellStart"/>
      <w:r>
        <w:t>Statisfactory</w:t>
      </w:r>
      <w:proofErr w:type="spellEnd"/>
      <w:r>
        <w:t xml:space="preserve"> and Research = Publication</w:t>
      </w:r>
      <w:r w:rsidR="00E96A7A">
        <w:t xml:space="preserve">, then </w:t>
      </w:r>
      <w:r>
        <w:t xml:space="preserve">Length </w:t>
      </w:r>
      <w:proofErr w:type="gramStart"/>
      <w:r>
        <w:t>Of</w:t>
      </w:r>
      <w:proofErr w:type="gramEnd"/>
      <w:r>
        <w:t xml:space="preserve"> Study</w:t>
      </w:r>
      <w:r w:rsidR="00E94B54">
        <w:t xml:space="preserve"> ≤ 4 Years.</w:t>
      </w:r>
    </w:p>
    <w:p w:rsidR="009C4D53" w:rsidRDefault="00AD4D55" w:rsidP="00F14390">
      <w:pPr>
        <w:pStyle w:val="ListParagraph"/>
        <w:widowControl/>
        <w:numPr>
          <w:ilvl w:val="0"/>
          <w:numId w:val="19"/>
        </w:numPr>
        <w:pBdr>
          <w:top w:val="none" w:sz="0" w:space="0" w:color="auto"/>
          <w:left w:val="none" w:sz="0" w:space="0" w:color="auto"/>
          <w:bottom w:val="none" w:sz="0" w:space="0" w:color="auto"/>
          <w:right w:val="none" w:sz="0" w:space="0" w:color="auto"/>
          <w:between w:val="none" w:sz="0" w:space="0" w:color="auto"/>
        </w:pBdr>
        <w:spacing w:after="120" w:line="228" w:lineRule="auto"/>
        <w:ind w:left="646" w:hanging="289"/>
        <w:jc w:val="both"/>
      </w:pPr>
      <w:r>
        <w:t>Rule 7 GPA</w:t>
      </w:r>
      <w:r w:rsidR="00F56777">
        <w:t xml:space="preserve"> = Very </w:t>
      </w:r>
      <w:proofErr w:type="spellStart"/>
      <w:r w:rsidR="00F56777">
        <w:t>Statisfactory</w:t>
      </w:r>
      <w:proofErr w:type="spellEnd"/>
      <w:r w:rsidR="009C4D53" w:rsidRPr="009E7FC4">
        <w:t>,</w:t>
      </w:r>
      <w:r w:rsidR="00F56777">
        <w:t xml:space="preserve"> Research = Thesis and Total Credit Courses = &gt;150 Credit Courses</w:t>
      </w:r>
      <w:r w:rsidR="00E96A7A">
        <w:t>, then</w:t>
      </w:r>
      <w:r w:rsidR="009C4D53">
        <w:t xml:space="preserve"> </w:t>
      </w:r>
      <w:r w:rsidR="00F56777">
        <w:t xml:space="preserve">Length </w:t>
      </w:r>
      <w:proofErr w:type="gramStart"/>
      <w:r w:rsidR="00F56777">
        <w:t>Of</w:t>
      </w:r>
      <w:proofErr w:type="gramEnd"/>
      <w:r w:rsidR="00F56777">
        <w:t xml:space="preserve"> Study</w:t>
      </w:r>
      <w:r w:rsidR="00E94B54">
        <w:t xml:space="preserve"> ≤ 4 Years</w:t>
      </w:r>
      <w:r w:rsidR="009C4D53" w:rsidRPr="009E7FC4">
        <w:t>.</w:t>
      </w:r>
    </w:p>
    <w:p w:rsidR="00177020" w:rsidRDefault="00AD4D55" w:rsidP="00177020">
      <w:pPr>
        <w:pStyle w:val="ListParagraph"/>
        <w:widowControl/>
        <w:numPr>
          <w:ilvl w:val="0"/>
          <w:numId w:val="19"/>
        </w:numPr>
        <w:pBdr>
          <w:top w:val="none" w:sz="0" w:space="0" w:color="auto"/>
          <w:left w:val="none" w:sz="0" w:space="0" w:color="auto"/>
          <w:bottom w:val="none" w:sz="0" w:space="0" w:color="auto"/>
          <w:right w:val="none" w:sz="0" w:space="0" w:color="auto"/>
          <w:between w:val="none" w:sz="0" w:space="0" w:color="auto"/>
        </w:pBdr>
        <w:spacing w:after="120" w:line="228" w:lineRule="auto"/>
        <w:ind w:left="646" w:hanging="289"/>
        <w:jc w:val="both"/>
      </w:pPr>
      <w:r>
        <w:t>Rule 8 GPA</w:t>
      </w:r>
      <w:r w:rsidR="00AB453E">
        <w:t xml:space="preserve"> = Very </w:t>
      </w:r>
      <w:proofErr w:type="spellStart"/>
      <w:r w:rsidR="00AB453E">
        <w:t>Statisfactory</w:t>
      </w:r>
      <w:proofErr w:type="spellEnd"/>
      <w:r w:rsidR="00AB453E">
        <w:t>, Research = Thesis and Total Credit Courses = ≤150 Credit Courses</w:t>
      </w:r>
      <w:r w:rsidR="00E96A7A">
        <w:t>, then</w:t>
      </w:r>
      <w:r w:rsidR="00AB453E">
        <w:t xml:space="preserve"> Length </w:t>
      </w:r>
      <w:proofErr w:type="gramStart"/>
      <w:r w:rsidR="00AB453E">
        <w:t>Of</w:t>
      </w:r>
      <w:proofErr w:type="gramEnd"/>
      <w:r w:rsidR="00AB453E">
        <w:t xml:space="preserve"> Study </w:t>
      </w:r>
      <w:r w:rsidR="00E94B54">
        <w:t>≤4 Years</w:t>
      </w:r>
      <w:r w:rsidR="009C4D53" w:rsidRPr="009E7FC4">
        <w:t>.</w:t>
      </w:r>
    </w:p>
    <w:p w:rsidR="00177020" w:rsidRDefault="00177020" w:rsidP="00177020">
      <w:pPr>
        <w:pStyle w:val="ListParagraph"/>
        <w:widowControl/>
        <w:pBdr>
          <w:top w:val="none" w:sz="0" w:space="0" w:color="auto"/>
          <w:left w:val="none" w:sz="0" w:space="0" w:color="auto"/>
          <w:bottom w:val="none" w:sz="0" w:space="0" w:color="auto"/>
          <w:right w:val="none" w:sz="0" w:space="0" w:color="auto"/>
          <w:between w:val="none" w:sz="0" w:space="0" w:color="auto"/>
        </w:pBdr>
        <w:spacing w:after="120" w:line="228" w:lineRule="auto"/>
        <w:ind w:left="646"/>
        <w:jc w:val="both"/>
      </w:pPr>
    </w:p>
    <w:p w:rsidR="00D658CD" w:rsidRPr="00F613B8" w:rsidRDefault="004D046C" w:rsidP="00F613B8">
      <w:pPr>
        <w:pStyle w:val="Heading2"/>
        <w:numPr>
          <w:ilvl w:val="1"/>
          <w:numId w:val="14"/>
        </w:numPr>
        <w:rPr>
          <w:b/>
          <w:i w:val="0"/>
        </w:rPr>
      </w:pPr>
      <w:r>
        <w:rPr>
          <w:b/>
          <w:i w:val="0"/>
        </w:rPr>
        <w:t xml:space="preserve">Evaluation </w:t>
      </w:r>
      <w:proofErr w:type="gramStart"/>
      <w:r>
        <w:rPr>
          <w:b/>
          <w:i w:val="0"/>
        </w:rPr>
        <w:t>Of</w:t>
      </w:r>
      <w:proofErr w:type="gramEnd"/>
      <w:r>
        <w:rPr>
          <w:b/>
          <w:i w:val="0"/>
        </w:rPr>
        <w:t xml:space="preserve"> Results</w:t>
      </w:r>
    </w:p>
    <w:p w:rsidR="00D658CD" w:rsidRDefault="000C72FE" w:rsidP="00F14390">
      <w:pPr>
        <w:widowControl/>
        <w:pBdr>
          <w:top w:val="none" w:sz="0" w:space="0" w:color="auto"/>
          <w:left w:val="none" w:sz="0" w:space="0" w:color="auto"/>
          <w:bottom w:val="none" w:sz="0" w:space="0" w:color="auto"/>
          <w:right w:val="none" w:sz="0" w:space="0" w:color="auto"/>
          <w:between w:val="none" w:sz="0" w:space="0" w:color="auto"/>
        </w:pBdr>
        <w:spacing w:after="120" w:line="228" w:lineRule="auto"/>
        <w:ind w:firstLine="289"/>
        <w:jc w:val="both"/>
        <w:rPr>
          <w:i/>
        </w:rPr>
      </w:pPr>
      <w:r w:rsidRPr="000C72FE">
        <w:t xml:space="preserve">The performance testing analysis of the </w:t>
      </w:r>
      <w:r w:rsidRPr="00901747">
        <w:rPr>
          <w:i/>
        </w:rPr>
        <w:t>decision tree algorithm (C4.5)</w:t>
      </w:r>
      <w:r w:rsidRPr="000C72FE">
        <w:t>, formed from</w:t>
      </w:r>
      <w:r w:rsidR="00E4635B">
        <w:t xml:space="preserve"> the graduation data of FTII PU</w:t>
      </w:r>
      <w:r w:rsidRPr="000C72FE">
        <w:t xml:space="preserve"> students in 2021-2022, is conducted using a </w:t>
      </w:r>
      <w:r w:rsidRPr="00901747">
        <w:rPr>
          <w:i/>
        </w:rPr>
        <w:t>confusion matrix</w:t>
      </w:r>
      <w:r w:rsidRPr="000C72FE">
        <w:t xml:space="preserve">. Various </w:t>
      </w:r>
      <w:proofErr w:type="spellStart"/>
      <w:r w:rsidRPr="000C72FE">
        <w:t>Rap</w:t>
      </w:r>
      <w:r w:rsidR="00901747">
        <w:t>idMiner</w:t>
      </w:r>
      <w:proofErr w:type="spellEnd"/>
      <w:r w:rsidR="00901747">
        <w:t xml:space="preserve"> operators, such as the split data, </w:t>
      </w:r>
      <w:r w:rsidRPr="000C72FE">
        <w:t>are utilized to divide the data into training data (80% of the total original data) and test data (</w:t>
      </w:r>
      <w:r w:rsidR="00984409">
        <w:t>20% of the original data). The apply model</w:t>
      </w:r>
      <w:r w:rsidRPr="000C72FE">
        <w:t xml:space="preserve"> operator is then employed to apply models previously trained using the training data to unlabeled data (testing data)</w:t>
      </w:r>
      <w:r w:rsidR="00984409">
        <w:t xml:space="preserve"> </w:t>
      </w:r>
      <w:r w:rsidR="00D658CD" w:rsidRPr="00D658CD">
        <w:fldChar w:fldCharType="begin" w:fldLock="1"/>
      </w:r>
      <w:r w:rsidR="00ED7800">
        <w:instrText>ADDIN CSL_CITATION {"citationItems":[{"id":"ITEM-1","itemData":{"DOI":"https://doi.org/10.37365/jti.v9i1.163","abstract":"In accepting new students at Prof. University. Dr. Hamka, many prospective students or parents of students are looking for registration information, this is a great opportunity for Uhamka to gain the sympathy of prospective students to register at Uhamka, especially the Faculty of Industrial and Informatics Technology. The problem in this study is that there is no data processing related to the factors that influence the interest of prospective new students to choose the Faculty of Industrial and Informatics Technology (FTII) Uhamka. The purpose of this study was to determine the factors that influence the interest of prospective new students in choosing majors at the Faculty of Industrial and Information Technology (FTII) Uhamka. The attributes used in this study were 10 attributes, namely full name, major, tuition fee, FII location with domicile, presence of friends/family, accreditation, facilities, PMB services, PMB information, and information of interest. The method that researchers use in this study is the K-Nearest Neighbor Algorithm (K-NN). From the results of testing the researchers used the K-5 fold technique and the confusion matrix obtained an average accuracy of 72.5%, which means it is good","author":[{"dropping-particle":"","family":"Malik","given":"Luqman Abdur Rahman","non-dropping-particle":"","parse-names":false,"suffix":""},{"dropping-particle":"","family":"Kamayani","given":"Mia","non-dropping-particle":"","parse-names":false,"suffix":""},{"dropping-particle":"","family":"Hasan","given":"Firman Noor","non-dropping-particle":"","parse-names":false,"suffix":""}],"id":"ITEM-1","issue":"1","issued":{"date-parts":[["2023"]]},"title":"Faktor-faktor Yang Mempengaruhi Minat Calon Mahasiswa Baru Mendaftar Pada FTII Uhamka Menggunakan Algoritma K-Nearest Neighbor (K-NN)","type":"article-journal","volume":"9"},"uris":["http://www.mendeley.com/documents/?uuid=202dbef0-0881-4597-9b01-e4f77c5a4d8d"]}],"mendeley":{"formattedCitation":"[25]","plainTextFormattedCitation":"[25]","previouslyFormattedCitation":"[25]"},"properties":{"noteIndex":0},"schema":"https://github.com/citation-style-language/schema/raw/master/csl-citation.json"}</w:instrText>
      </w:r>
      <w:r w:rsidR="00D658CD" w:rsidRPr="00D658CD">
        <w:fldChar w:fldCharType="separate"/>
      </w:r>
      <w:r w:rsidR="004049C5" w:rsidRPr="004049C5">
        <w:rPr>
          <w:noProof/>
        </w:rPr>
        <w:t>[25]</w:t>
      </w:r>
      <w:r w:rsidR="00D658CD" w:rsidRPr="00D658CD">
        <w:fldChar w:fldCharType="end"/>
      </w:r>
      <w:r w:rsidR="00D658CD" w:rsidRPr="00D658CD">
        <w:t xml:space="preserve">. </w:t>
      </w:r>
      <w:r>
        <w:t>A</w:t>
      </w:r>
      <w:r w:rsidRPr="000C72FE">
        <w:t xml:space="preserve">nd the last operator is performance for accuracy testing with a </w:t>
      </w:r>
      <w:r w:rsidRPr="00BD3F39">
        <w:rPr>
          <w:i/>
        </w:rPr>
        <w:t>confusion matrix</w:t>
      </w:r>
      <w:r w:rsidRPr="000C72FE">
        <w:t>. The subsequent section outlines the accuracy testing</w:t>
      </w:r>
      <w:r>
        <w:t xml:space="preserve"> process using </w:t>
      </w:r>
      <w:proofErr w:type="spellStart"/>
      <w:r>
        <w:t>RapidMiner</w:t>
      </w:r>
      <w:proofErr w:type="spellEnd"/>
      <w:r>
        <w:t xml:space="preserve"> tools</w:t>
      </w:r>
      <w:r w:rsidR="00D658CD" w:rsidRPr="00D658CD">
        <w:rPr>
          <w:i/>
        </w:rPr>
        <w:t>.</w:t>
      </w:r>
    </w:p>
    <w:p w:rsidR="00D67294" w:rsidRPr="00D67294" w:rsidRDefault="00D67294" w:rsidP="00F14390">
      <w:pPr>
        <w:widowControl/>
        <w:pBdr>
          <w:top w:val="none" w:sz="0" w:space="0" w:color="auto"/>
          <w:left w:val="none" w:sz="0" w:space="0" w:color="auto"/>
          <w:bottom w:val="none" w:sz="0" w:space="0" w:color="auto"/>
          <w:right w:val="none" w:sz="0" w:space="0" w:color="auto"/>
          <w:between w:val="none" w:sz="0" w:space="0" w:color="auto"/>
        </w:pBdr>
        <w:spacing w:after="120" w:line="228" w:lineRule="auto"/>
        <w:ind w:firstLine="289"/>
        <w:jc w:val="both"/>
      </w:pPr>
    </w:p>
    <w:p w:rsidR="000619EB" w:rsidRDefault="00D658CD" w:rsidP="000619EB">
      <w:pPr>
        <w:keepNext/>
        <w:widowControl/>
        <w:pBdr>
          <w:top w:val="none" w:sz="0" w:space="0" w:color="auto"/>
          <w:left w:val="none" w:sz="0" w:space="0" w:color="auto"/>
          <w:bottom w:val="none" w:sz="0" w:space="0" w:color="auto"/>
          <w:right w:val="none" w:sz="0" w:space="0" w:color="auto"/>
          <w:between w:val="none" w:sz="0" w:space="0" w:color="auto"/>
        </w:pBdr>
        <w:spacing w:after="200" w:line="276" w:lineRule="auto"/>
        <w:ind w:firstLine="288"/>
        <w:jc w:val="both"/>
      </w:pPr>
      <w:r>
        <w:rPr>
          <w:noProof/>
        </w:rPr>
        <w:drawing>
          <wp:inline distT="0" distB="0" distL="0" distR="0" wp14:anchorId="3283A3D1" wp14:editId="7F3057D2">
            <wp:extent cx="3086100" cy="64198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es Confusion Matrix.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086100" cy="641985"/>
                    </a:xfrm>
                    <a:prstGeom prst="rect">
                      <a:avLst/>
                    </a:prstGeom>
                  </pic:spPr>
                </pic:pic>
              </a:graphicData>
            </a:graphic>
          </wp:inline>
        </w:drawing>
      </w:r>
    </w:p>
    <w:p w:rsidR="00D658CD" w:rsidRPr="000619EB" w:rsidRDefault="000619EB" w:rsidP="000619EB">
      <w:pPr>
        <w:pStyle w:val="Caption"/>
        <w:rPr>
          <w:b w:val="0"/>
          <w:color w:val="auto"/>
          <w:sz w:val="16"/>
        </w:rPr>
      </w:pPr>
      <w:proofErr w:type="gramStart"/>
      <w:r w:rsidRPr="000619EB">
        <w:rPr>
          <w:b w:val="0"/>
          <w:color w:val="auto"/>
          <w:sz w:val="16"/>
        </w:rPr>
        <w:t xml:space="preserve">Figure </w:t>
      </w:r>
      <w:r w:rsidRPr="000619EB">
        <w:rPr>
          <w:b w:val="0"/>
          <w:color w:val="auto"/>
          <w:sz w:val="16"/>
        </w:rPr>
        <w:fldChar w:fldCharType="begin"/>
      </w:r>
      <w:r w:rsidRPr="000619EB">
        <w:rPr>
          <w:b w:val="0"/>
          <w:color w:val="auto"/>
          <w:sz w:val="16"/>
        </w:rPr>
        <w:instrText xml:space="preserve"> SEQ Figure \* ARABIC </w:instrText>
      </w:r>
      <w:r w:rsidRPr="000619EB">
        <w:rPr>
          <w:b w:val="0"/>
          <w:color w:val="auto"/>
          <w:sz w:val="16"/>
        </w:rPr>
        <w:fldChar w:fldCharType="separate"/>
      </w:r>
      <w:r w:rsidR="00C36301">
        <w:rPr>
          <w:b w:val="0"/>
          <w:noProof/>
          <w:color w:val="auto"/>
          <w:sz w:val="16"/>
        </w:rPr>
        <w:t>8</w:t>
      </w:r>
      <w:r w:rsidRPr="000619EB">
        <w:rPr>
          <w:b w:val="0"/>
          <w:color w:val="auto"/>
          <w:sz w:val="16"/>
        </w:rPr>
        <w:fldChar w:fldCharType="end"/>
      </w:r>
      <w:r w:rsidRPr="000619EB">
        <w:rPr>
          <w:b w:val="0"/>
          <w:color w:val="auto"/>
          <w:sz w:val="16"/>
        </w:rPr>
        <w:t>.</w:t>
      </w:r>
      <w:proofErr w:type="gramEnd"/>
      <w:r w:rsidRPr="000619EB">
        <w:rPr>
          <w:b w:val="0"/>
          <w:color w:val="auto"/>
          <w:sz w:val="16"/>
        </w:rPr>
        <w:t xml:space="preserve"> </w:t>
      </w:r>
      <w:r w:rsidRPr="004516E1">
        <w:rPr>
          <w:b w:val="0"/>
          <w:i/>
          <w:color w:val="auto"/>
          <w:sz w:val="16"/>
        </w:rPr>
        <w:t>Confusion Matrix</w:t>
      </w:r>
      <w:r w:rsidRPr="000619EB">
        <w:rPr>
          <w:b w:val="0"/>
          <w:color w:val="auto"/>
          <w:sz w:val="16"/>
        </w:rPr>
        <w:t xml:space="preserve"> Accuracy Process</w:t>
      </w:r>
    </w:p>
    <w:p w:rsidR="00FC449D" w:rsidRPr="00FC449D" w:rsidRDefault="00FC449D" w:rsidP="00FC449D"/>
    <w:p w:rsidR="00D67294" w:rsidRDefault="00443172" w:rsidP="000619EB">
      <w:pPr>
        <w:keepNext/>
        <w:ind w:firstLine="720"/>
        <w:jc w:val="both"/>
      </w:pPr>
      <w:r w:rsidRPr="00443172">
        <w:t xml:space="preserve">The following are the results of the </w:t>
      </w:r>
      <w:r w:rsidRPr="00E410FA">
        <w:rPr>
          <w:i/>
        </w:rPr>
        <w:t>confusion matrix</w:t>
      </w:r>
      <w:r w:rsidRPr="00443172">
        <w:t xml:space="preserve"> for calculating the accuracy of the </w:t>
      </w:r>
      <w:r w:rsidRPr="00E410FA">
        <w:rPr>
          <w:i/>
        </w:rPr>
        <w:t>decision tree algorithm (C4.5)</w:t>
      </w:r>
      <w:r w:rsidRPr="00443172">
        <w:t>.</w:t>
      </w:r>
    </w:p>
    <w:p w:rsidR="00D67294" w:rsidRDefault="00D67294" w:rsidP="000619EB">
      <w:pPr>
        <w:keepNext/>
        <w:ind w:firstLine="720"/>
        <w:jc w:val="both"/>
      </w:pPr>
    </w:p>
    <w:p w:rsidR="000619EB" w:rsidRDefault="00555C45" w:rsidP="00555C45">
      <w:pPr>
        <w:keepNext/>
      </w:pPr>
      <w:r>
        <w:rPr>
          <w:noProof/>
        </w:rPr>
        <w:drawing>
          <wp:inline distT="0" distB="0" distL="0" distR="0" wp14:anchorId="0B246FDB" wp14:editId="0FE3DFD5">
            <wp:extent cx="3307743" cy="656104"/>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uracy jurnal bing 1.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307743" cy="656104"/>
                    </a:xfrm>
                    <a:prstGeom prst="rect">
                      <a:avLst/>
                    </a:prstGeom>
                  </pic:spPr>
                </pic:pic>
              </a:graphicData>
            </a:graphic>
          </wp:inline>
        </w:drawing>
      </w:r>
    </w:p>
    <w:p w:rsidR="00D658CD" w:rsidRDefault="000619EB" w:rsidP="000619EB">
      <w:pPr>
        <w:pStyle w:val="Caption"/>
        <w:rPr>
          <w:b w:val="0"/>
          <w:color w:val="auto"/>
          <w:sz w:val="16"/>
        </w:rPr>
      </w:pPr>
      <w:proofErr w:type="gramStart"/>
      <w:r w:rsidRPr="000619EB">
        <w:rPr>
          <w:b w:val="0"/>
          <w:color w:val="auto"/>
          <w:sz w:val="16"/>
        </w:rPr>
        <w:t xml:space="preserve">Figure </w:t>
      </w:r>
      <w:r w:rsidRPr="000619EB">
        <w:rPr>
          <w:b w:val="0"/>
          <w:color w:val="auto"/>
          <w:sz w:val="16"/>
        </w:rPr>
        <w:fldChar w:fldCharType="begin"/>
      </w:r>
      <w:r w:rsidRPr="000619EB">
        <w:rPr>
          <w:b w:val="0"/>
          <w:color w:val="auto"/>
          <w:sz w:val="16"/>
        </w:rPr>
        <w:instrText xml:space="preserve"> SEQ Figure \* ARABIC </w:instrText>
      </w:r>
      <w:r w:rsidRPr="000619EB">
        <w:rPr>
          <w:b w:val="0"/>
          <w:color w:val="auto"/>
          <w:sz w:val="16"/>
        </w:rPr>
        <w:fldChar w:fldCharType="separate"/>
      </w:r>
      <w:r w:rsidR="00C36301">
        <w:rPr>
          <w:b w:val="0"/>
          <w:noProof/>
          <w:color w:val="auto"/>
          <w:sz w:val="16"/>
        </w:rPr>
        <w:t>9</w:t>
      </w:r>
      <w:r w:rsidRPr="000619EB">
        <w:rPr>
          <w:b w:val="0"/>
          <w:color w:val="auto"/>
          <w:sz w:val="16"/>
        </w:rPr>
        <w:fldChar w:fldCharType="end"/>
      </w:r>
      <w:r w:rsidRPr="000619EB">
        <w:rPr>
          <w:b w:val="0"/>
          <w:color w:val="auto"/>
          <w:sz w:val="16"/>
        </w:rPr>
        <w:t>.</w:t>
      </w:r>
      <w:proofErr w:type="gramEnd"/>
      <w:r w:rsidRPr="000619EB">
        <w:rPr>
          <w:b w:val="0"/>
          <w:color w:val="auto"/>
          <w:sz w:val="16"/>
        </w:rPr>
        <w:t xml:space="preserve"> Accuracy Value </w:t>
      </w:r>
      <w:proofErr w:type="gramStart"/>
      <w:r w:rsidRPr="000619EB">
        <w:rPr>
          <w:b w:val="0"/>
          <w:color w:val="auto"/>
          <w:sz w:val="16"/>
        </w:rPr>
        <w:t>Of</w:t>
      </w:r>
      <w:proofErr w:type="gramEnd"/>
      <w:r w:rsidRPr="000619EB">
        <w:rPr>
          <w:b w:val="0"/>
          <w:color w:val="auto"/>
          <w:sz w:val="16"/>
        </w:rPr>
        <w:t xml:space="preserve"> </w:t>
      </w:r>
      <w:r w:rsidRPr="00DC4F26">
        <w:rPr>
          <w:b w:val="0"/>
          <w:i/>
          <w:color w:val="auto"/>
          <w:sz w:val="16"/>
        </w:rPr>
        <w:t xml:space="preserve">C4.5 </w:t>
      </w:r>
      <w:r w:rsidR="00DC4F26" w:rsidRPr="00DC4F26">
        <w:rPr>
          <w:b w:val="0"/>
          <w:i/>
          <w:color w:val="auto"/>
          <w:sz w:val="16"/>
        </w:rPr>
        <w:t xml:space="preserve">Decision </w:t>
      </w:r>
      <w:r w:rsidRPr="00DC4F26">
        <w:rPr>
          <w:b w:val="0"/>
          <w:i/>
          <w:color w:val="auto"/>
          <w:sz w:val="16"/>
        </w:rPr>
        <w:t>Tree Algorithm</w:t>
      </w:r>
    </w:p>
    <w:p w:rsidR="00D67294" w:rsidRPr="00D67294" w:rsidRDefault="00D67294" w:rsidP="00D67294"/>
    <w:p w:rsidR="00D658CD" w:rsidRDefault="0009340E" w:rsidP="00FB1756">
      <w:pPr>
        <w:spacing w:after="120" w:line="228" w:lineRule="auto"/>
        <w:ind w:firstLine="289"/>
        <w:jc w:val="both"/>
      </w:pPr>
      <w:r w:rsidRPr="0009340E">
        <w:t xml:space="preserve">The results show that the accuracy of the performance of the </w:t>
      </w:r>
      <w:r w:rsidRPr="00DC4F26">
        <w:rPr>
          <w:i/>
        </w:rPr>
        <w:t>decision tree algorithm (C4.5)</w:t>
      </w:r>
      <w:r w:rsidRPr="0009340E">
        <w:t xml:space="preserve"> for FTII PU student graduation data is 83.87%. This means that the information that has been known for predicting student graduation is good enough and can be used for decision making.</w:t>
      </w:r>
    </w:p>
    <w:p w:rsidR="002E6752" w:rsidRDefault="002E6752" w:rsidP="00E516AE">
      <w:pPr>
        <w:spacing w:after="120" w:line="228" w:lineRule="auto"/>
        <w:jc w:val="both"/>
      </w:pPr>
    </w:p>
    <w:p w:rsidR="00C36301" w:rsidRDefault="00E516AE" w:rsidP="00C36301">
      <w:pPr>
        <w:keepNext/>
      </w:pPr>
      <w:r>
        <w:rPr>
          <w:noProof/>
        </w:rPr>
        <w:drawing>
          <wp:inline distT="0" distB="0" distL="0" distR="0">
            <wp:extent cx="1783222" cy="1170432"/>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uracy jurnal bing 2.png"/>
                    <pic:cNvPicPr/>
                  </pic:nvPicPr>
                  <pic:blipFill>
                    <a:blip r:embed="rId23">
                      <a:extLst>
                        <a:ext uri="{28A0092B-C50C-407E-A947-70E740481C1C}">
                          <a14:useLocalDpi xmlns:a14="http://schemas.microsoft.com/office/drawing/2010/main" val="0"/>
                        </a:ext>
                      </a:extLst>
                    </a:blip>
                    <a:stretch>
                      <a:fillRect/>
                    </a:stretch>
                  </pic:blipFill>
                  <pic:spPr>
                    <a:xfrm>
                      <a:off x="0" y="0"/>
                      <a:ext cx="1791875" cy="1176111"/>
                    </a:xfrm>
                    <a:prstGeom prst="rect">
                      <a:avLst/>
                    </a:prstGeom>
                  </pic:spPr>
                </pic:pic>
              </a:graphicData>
            </a:graphic>
          </wp:inline>
        </w:drawing>
      </w:r>
    </w:p>
    <w:p w:rsidR="00D658CD" w:rsidRDefault="00C36301" w:rsidP="00C36301">
      <w:pPr>
        <w:pStyle w:val="Caption"/>
        <w:rPr>
          <w:b w:val="0"/>
          <w:color w:val="auto"/>
          <w:sz w:val="16"/>
        </w:rPr>
      </w:pPr>
      <w:proofErr w:type="gramStart"/>
      <w:r w:rsidRPr="00C36301">
        <w:rPr>
          <w:b w:val="0"/>
          <w:color w:val="auto"/>
          <w:sz w:val="16"/>
        </w:rPr>
        <w:t xml:space="preserve">Figure </w:t>
      </w:r>
      <w:r w:rsidRPr="00C36301">
        <w:rPr>
          <w:b w:val="0"/>
          <w:color w:val="auto"/>
          <w:sz w:val="16"/>
        </w:rPr>
        <w:fldChar w:fldCharType="begin"/>
      </w:r>
      <w:r w:rsidRPr="00C36301">
        <w:rPr>
          <w:b w:val="0"/>
          <w:color w:val="auto"/>
          <w:sz w:val="16"/>
        </w:rPr>
        <w:instrText xml:space="preserve"> SEQ Figure \* ARABIC </w:instrText>
      </w:r>
      <w:r w:rsidRPr="00C36301">
        <w:rPr>
          <w:b w:val="0"/>
          <w:color w:val="auto"/>
          <w:sz w:val="16"/>
        </w:rPr>
        <w:fldChar w:fldCharType="separate"/>
      </w:r>
      <w:r w:rsidRPr="00C36301">
        <w:rPr>
          <w:b w:val="0"/>
          <w:noProof/>
          <w:color w:val="auto"/>
          <w:sz w:val="16"/>
        </w:rPr>
        <w:t>10</w:t>
      </w:r>
      <w:r w:rsidRPr="00C36301">
        <w:rPr>
          <w:b w:val="0"/>
          <w:color w:val="auto"/>
          <w:sz w:val="16"/>
        </w:rPr>
        <w:fldChar w:fldCharType="end"/>
      </w:r>
      <w:r w:rsidRPr="00C36301">
        <w:rPr>
          <w:b w:val="0"/>
          <w:color w:val="auto"/>
          <w:sz w:val="16"/>
        </w:rPr>
        <w:t>.</w:t>
      </w:r>
      <w:proofErr w:type="gramEnd"/>
      <w:r w:rsidRPr="00C36301">
        <w:rPr>
          <w:b w:val="0"/>
          <w:color w:val="auto"/>
          <w:sz w:val="16"/>
        </w:rPr>
        <w:t xml:space="preserve"> </w:t>
      </w:r>
      <w:r w:rsidRPr="00F278C2">
        <w:rPr>
          <w:b w:val="0"/>
          <w:i/>
          <w:color w:val="auto"/>
          <w:sz w:val="16"/>
        </w:rPr>
        <w:t>C4.5 Algorithm</w:t>
      </w:r>
      <w:r w:rsidRPr="00C36301">
        <w:rPr>
          <w:b w:val="0"/>
          <w:color w:val="auto"/>
          <w:sz w:val="16"/>
        </w:rPr>
        <w:t xml:space="preserve"> Vector Performance Value</w:t>
      </w:r>
    </w:p>
    <w:p w:rsidR="00C36301" w:rsidRDefault="00C36301" w:rsidP="00C36301"/>
    <w:p w:rsidR="00BA1671" w:rsidRDefault="00BA1671" w:rsidP="00C36301"/>
    <w:p w:rsidR="00BA1671" w:rsidRPr="00C36301" w:rsidRDefault="00BA1671" w:rsidP="00C36301"/>
    <w:p w:rsidR="00A81F8D" w:rsidRDefault="00B420E0" w:rsidP="00A81F8D">
      <w:pPr>
        <w:pStyle w:val="Heading1"/>
        <w:numPr>
          <w:ilvl w:val="0"/>
          <w:numId w:val="1"/>
        </w:numPr>
      </w:pPr>
      <w:r>
        <w:lastRenderedPageBreak/>
        <w:t>Conclusion</w:t>
      </w:r>
    </w:p>
    <w:p w:rsidR="005922BC" w:rsidRDefault="00B573BA" w:rsidP="006B4171">
      <w:pPr>
        <w:spacing w:after="120" w:line="228" w:lineRule="auto"/>
        <w:ind w:firstLine="289"/>
        <w:jc w:val="both"/>
      </w:pPr>
      <w:r w:rsidRPr="00B573BA">
        <w:t xml:space="preserve">The </w:t>
      </w:r>
      <w:r w:rsidRPr="008B7660">
        <w:rPr>
          <w:i/>
        </w:rPr>
        <w:t>decision tree algorithm (C4.5)</w:t>
      </w:r>
      <w:r w:rsidRPr="00B573BA">
        <w:t xml:space="preserve"> which is applied to predict the duration of time or study period for FTII students at Prof. Dr. </w:t>
      </w:r>
      <w:proofErr w:type="spellStart"/>
      <w:r w:rsidRPr="00B573BA">
        <w:t>Hamka</w:t>
      </w:r>
      <w:proofErr w:type="spellEnd"/>
      <w:r w:rsidRPr="00B573BA">
        <w:t xml:space="preserve"> </w:t>
      </w:r>
      <w:proofErr w:type="spellStart"/>
      <w:r w:rsidRPr="00B573BA">
        <w:t>Muhammadiyah</w:t>
      </w:r>
      <w:proofErr w:type="spellEnd"/>
      <w:r w:rsidRPr="00B573BA">
        <w:t xml:space="preserve"> University in 2021-2022, produces information or knowledge about the most influential factor in determining student study time, namely GPA with an accuracy rate of 83.87%, precision reaching 87.50% and recall of 91.18%. Further information obtained, namely students who completed graduation on time (≤4 years) amounted to 170 or 54.5% and students who </w:t>
      </w:r>
      <w:r>
        <w:t xml:space="preserve">did not </w:t>
      </w:r>
      <w:r w:rsidRPr="00B573BA">
        <w:t xml:space="preserve">completed graduation on time (&gt;4 years) amounted to 142 or 45.6%. In addition, there are 8 rules from the </w:t>
      </w:r>
      <w:r w:rsidRPr="008B7660">
        <w:rPr>
          <w:i/>
        </w:rPr>
        <w:t>decision tree</w:t>
      </w:r>
      <w:r w:rsidRPr="00B573BA">
        <w:t xml:space="preserve"> based on student graduation data that has been processed. Thus, the explanation of graduation prediction information will be easier to understand for universities and students. The conclusion of this research is that the prediction pattern formed through the </w:t>
      </w:r>
      <w:r w:rsidRPr="008B7660">
        <w:rPr>
          <w:i/>
        </w:rPr>
        <w:t>decision tree algorithm (C4.5)</w:t>
      </w:r>
      <w:r w:rsidRPr="00B573BA">
        <w:t xml:space="preserve"> has good performance in providing knowledge about student graduation. This can support universities in making decisions to increase th</w:t>
      </w:r>
      <w:r w:rsidR="008B7660">
        <w:t xml:space="preserve">e number of students with an on </w:t>
      </w:r>
      <w:r w:rsidRPr="00B573BA">
        <w:t>time study period and present this information to students through the academic system. Thus, students can know the factors that affect the study period and plan the lecture strategy from the beginning, aiming to achieve graduation according to the expected schedule.</w:t>
      </w:r>
    </w:p>
    <w:p w:rsidR="00FC449D" w:rsidRDefault="002E0E8C" w:rsidP="002E0E8C">
      <w:pPr>
        <w:pStyle w:val="Heading5"/>
      </w:pPr>
      <w:r>
        <w:t>References</w:t>
      </w:r>
    </w:p>
    <w:p w:rsidR="00ED7800" w:rsidRPr="00ED7800" w:rsidRDefault="00ED7800" w:rsidP="00ED7800">
      <w:pPr>
        <w:autoSpaceDE w:val="0"/>
        <w:autoSpaceDN w:val="0"/>
        <w:adjustRightInd w:val="0"/>
        <w:ind w:left="640" w:hanging="640"/>
        <w:jc w:val="both"/>
        <w:rPr>
          <w:noProof/>
          <w:szCs w:val="24"/>
        </w:rPr>
      </w:pPr>
      <w:r>
        <w:fldChar w:fldCharType="begin" w:fldLock="1"/>
      </w:r>
      <w:r>
        <w:instrText xml:space="preserve">ADDIN Mendeley Bibliography CSL_BIBLIOGRAPHY </w:instrText>
      </w:r>
      <w:r>
        <w:fldChar w:fldCharType="separate"/>
      </w:r>
      <w:r w:rsidRPr="00ED7800">
        <w:rPr>
          <w:noProof/>
          <w:szCs w:val="24"/>
        </w:rPr>
        <w:t>[1]</w:t>
      </w:r>
      <w:r w:rsidRPr="00ED7800">
        <w:rPr>
          <w:noProof/>
          <w:szCs w:val="24"/>
        </w:rPr>
        <w:tab/>
        <w:t xml:space="preserve">T. M. S. Manurung, “Pengaruh Motivasi dan Perilaku Belajar Terhadap Prestasi Akademik Mahasiswa,” </w:t>
      </w:r>
      <w:r w:rsidRPr="00ED7800">
        <w:rPr>
          <w:i/>
          <w:iCs/>
          <w:noProof/>
          <w:szCs w:val="24"/>
        </w:rPr>
        <w:t>JAS-PT J. Anal. Sist. Pendidik. Tinggi</w:t>
      </w:r>
      <w:r w:rsidRPr="00ED7800">
        <w:rPr>
          <w:noProof/>
          <w:szCs w:val="24"/>
        </w:rPr>
        <w:t>, vol. 1, no. 1, p. 17, 2017, doi: 10.36339/jaspt.v1i1.36.</w:t>
      </w:r>
    </w:p>
    <w:p w:rsidR="00ED7800" w:rsidRPr="00ED7800" w:rsidRDefault="00ED7800" w:rsidP="00ED7800">
      <w:pPr>
        <w:autoSpaceDE w:val="0"/>
        <w:autoSpaceDN w:val="0"/>
        <w:adjustRightInd w:val="0"/>
        <w:ind w:left="640" w:hanging="640"/>
        <w:jc w:val="both"/>
        <w:rPr>
          <w:noProof/>
          <w:szCs w:val="24"/>
        </w:rPr>
      </w:pPr>
      <w:r w:rsidRPr="00ED7800">
        <w:rPr>
          <w:noProof/>
          <w:szCs w:val="24"/>
        </w:rPr>
        <w:t>[2]</w:t>
      </w:r>
      <w:r w:rsidRPr="00ED7800">
        <w:rPr>
          <w:noProof/>
          <w:szCs w:val="24"/>
        </w:rPr>
        <w:tab/>
        <w:t xml:space="preserve">E. Etriyanti, “Perbandingan Tingkat Akurasi Metode KNN Dan Decision Tree Dalam Memprediksi Lama Studi Mahasiswa,” </w:t>
      </w:r>
      <w:r w:rsidRPr="00ED7800">
        <w:rPr>
          <w:i/>
          <w:iCs/>
          <w:noProof/>
          <w:szCs w:val="24"/>
        </w:rPr>
        <w:t>J. Ilm. Bin. STMIK Bina Nusant. Jaya Lubuklinggau</w:t>
      </w:r>
      <w:r w:rsidRPr="00ED7800">
        <w:rPr>
          <w:noProof/>
          <w:szCs w:val="24"/>
        </w:rPr>
        <w:t>, vol. 3, no. 1, pp. 6–14, 2021, doi: 10.52303/jb.v3i1.40.</w:t>
      </w:r>
    </w:p>
    <w:p w:rsidR="00ED7800" w:rsidRPr="00ED7800" w:rsidRDefault="00ED7800" w:rsidP="00ED7800">
      <w:pPr>
        <w:autoSpaceDE w:val="0"/>
        <w:autoSpaceDN w:val="0"/>
        <w:adjustRightInd w:val="0"/>
        <w:ind w:left="640" w:hanging="640"/>
        <w:jc w:val="both"/>
        <w:rPr>
          <w:noProof/>
          <w:szCs w:val="24"/>
        </w:rPr>
      </w:pPr>
      <w:r w:rsidRPr="00ED7800">
        <w:rPr>
          <w:noProof/>
          <w:szCs w:val="24"/>
        </w:rPr>
        <w:t>[3]</w:t>
      </w:r>
      <w:r w:rsidRPr="00ED7800">
        <w:rPr>
          <w:noProof/>
          <w:szCs w:val="24"/>
        </w:rPr>
        <w:tab/>
        <w:t xml:space="preserve">F. N. Hasan and A. Febriandirza, “Perancangan Data Warehouse Untuk Data Penelitian Di Perguruan Tinggi Menggunakan Pendekatan Nine Steps Methodologhy,” </w:t>
      </w:r>
      <w:r w:rsidRPr="00ED7800">
        <w:rPr>
          <w:i/>
          <w:iCs/>
          <w:noProof/>
          <w:szCs w:val="24"/>
        </w:rPr>
        <w:t>Pseudocode</w:t>
      </w:r>
      <w:r w:rsidRPr="00ED7800">
        <w:rPr>
          <w:noProof/>
          <w:szCs w:val="24"/>
        </w:rPr>
        <w:t>, vol. 8, no. 1, pp. 49–57, 2021, doi: 10.33369/pseudocode.8.1.49-57.</w:t>
      </w:r>
    </w:p>
    <w:p w:rsidR="00ED7800" w:rsidRPr="00ED7800" w:rsidRDefault="00ED7800" w:rsidP="00ED7800">
      <w:pPr>
        <w:autoSpaceDE w:val="0"/>
        <w:autoSpaceDN w:val="0"/>
        <w:adjustRightInd w:val="0"/>
        <w:ind w:left="640" w:hanging="640"/>
        <w:jc w:val="both"/>
        <w:rPr>
          <w:noProof/>
          <w:szCs w:val="24"/>
        </w:rPr>
      </w:pPr>
      <w:r w:rsidRPr="00ED7800">
        <w:rPr>
          <w:noProof/>
          <w:szCs w:val="24"/>
        </w:rPr>
        <w:t>[4]</w:t>
      </w:r>
      <w:r w:rsidRPr="00ED7800">
        <w:rPr>
          <w:noProof/>
          <w:szCs w:val="24"/>
        </w:rPr>
        <w:tab/>
        <w:t xml:space="preserve">F. N. Hasan and I. ketut Sudaryana, “Penerapan Business Intelligence &amp; Online Analytical Processing untuk Data-Data Penelitian dan Luarannya pada Perguruan Tinggi Menggunakan Pentaho,” </w:t>
      </w:r>
      <w:r w:rsidRPr="00ED7800">
        <w:rPr>
          <w:i/>
          <w:iCs/>
          <w:noProof/>
          <w:szCs w:val="24"/>
        </w:rPr>
        <w:t>Infotech J. Technol. Inf.</w:t>
      </w:r>
      <w:r w:rsidRPr="00ED7800">
        <w:rPr>
          <w:noProof/>
          <w:szCs w:val="24"/>
        </w:rPr>
        <w:t>, vol. 8, no. 2, pp. 85–92, 2022, doi: 10.37365/jti.v8i2.143.</w:t>
      </w:r>
    </w:p>
    <w:p w:rsidR="00ED7800" w:rsidRPr="00ED7800" w:rsidRDefault="00ED7800" w:rsidP="00ED7800">
      <w:pPr>
        <w:autoSpaceDE w:val="0"/>
        <w:autoSpaceDN w:val="0"/>
        <w:adjustRightInd w:val="0"/>
        <w:ind w:left="640" w:hanging="640"/>
        <w:jc w:val="both"/>
        <w:rPr>
          <w:noProof/>
          <w:szCs w:val="24"/>
        </w:rPr>
      </w:pPr>
      <w:r w:rsidRPr="00ED7800">
        <w:rPr>
          <w:noProof/>
          <w:szCs w:val="24"/>
        </w:rPr>
        <w:t>[5]</w:t>
      </w:r>
      <w:r w:rsidRPr="00ED7800">
        <w:rPr>
          <w:noProof/>
          <w:szCs w:val="24"/>
        </w:rPr>
        <w:tab/>
        <w:t xml:space="preserve">A. Algarni, “Data Mining in Education,” </w:t>
      </w:r>
      <w:r w:rsidRPr="00ED7800">
        <w:rPr>
          <w:i/>
          <w:iCs/>
          <w:noProof/>
          <w:szCs w:val="24"/>
        </w:rPr>
        <w:t>Data Min. Educ.</w:t>
      </w:r>
      <w:r w:rsidRPr="00ED7800">
        <w:rPr>
          <w:noProof/>
          <w:szCs w:val="24"/>
        </w:rPr>
        <w:t>, vol. 7, no. 6, pp. 58–77, 2016, doi: 10.4018/978-1-5225-1877-8.ch005.</w:t>
      </w:r>
    </w:p>
    <w:p w:rsidR="00ED7800" w:rsidRPr="00ED7800" w:rsidRDefault="00ED7800" w:rsidP="00ED7800">
      <w:pPr>
        <w:autoSpaceDE w:val="0"/>
        <w:autoSpaceDN w:val="0"/>
        <w:adjustRightInd w:val="0"/>
        <w:ind w:left="640" w:hanging="640"/>
        <w:jc w:val="both"/>
        <w:rPr>
          <w:noProof/>
          <w:szCs w:val="24"/>
        </w:rPr>
      </w:pPr>
      <w:r w:rsidRPr="00ED7800">
        <w:rPr>
          <w:noProof/>
          <w:szCs w:val="24"/>
        </w:rPr>
        <w:t>[6]</w:t>
      </w:r>
      <w:r w:rsidRPr="00ED7800">
        <w:rPr>
          <w:noProof/>
          <w:szCs w:val="24"/>
        </w:rPr>
        <w:tab/>
        <w:t xml:space="preserve">A. O. P. Dewi, “Big Data di Perpustakaan dengan Memanfaatkan Data Mining,” </w:t>
      </w:r>
      <w:r w:rsidRPr="00ED7800">
        <w:rPr>
          <w:i/>
          <w:iCs/>
          <w:noProof/>
          <w:szCs w:val="24"/>
        </w:rPr>
        <w:t>Anuva J. Kaji. Budaya, Perpustakaan, dan Inf.</w:t>
      </w:r>
      <w:r w:rsidRPr="00ED7800">
        <w:rPr>
          <w:noProof/>
          <w:szCs w:val="24"/>
        </w:rPr>
        <w:t>, vol. 4, no. 2, pp. 223–230, 2020, doi: 10.14710/anuva.4.2.223-230.</w:t>
      </w:r>
    </w:p>
    <w:p w:rsidR="00ED7800" w:rsidRPr="00ED7800" w:rsidRDefault="00ED7800" w:rsidP="00ED7800">
      <w:pPr>
        <w:autoSpaceDE w:val="0"/>
        <w:autoSpaceDN w:val="0"/>
        <w:adjustRightInd w:val="0"/>
        <w:ind w:left="640" w:hanging="640"/>
        <w:jc w:val="both"/>
        <w:rPr>
          <w:noProof/>
          <w:szCs w:val="24"/>
        </w:rPr>
      </w:pPr>
      <w:r w:rsidRPr="00ED7800">
        <w:rPr>
          <w:noProof/>
          <w:szCs w:val="24"/>
        </w:rPr>
        <w:t>[7]</w:t>
      </w:r>
      <w:r w:rsidRPr="00ED7800">
        <w:rPr>
          <w:noProof/>
          <w:szCs w:val="24"/>
        </w:rPr>
        <w:tab/>
        <w:t xml:space="preserve">M. Azhari, Z. Situmorang, and R. Rosnelly, “Perbandingan Akurasi, Recall, dan Presisi Klasifikasi pada Algoritma C4.5, Random Forest, SVM dan Naive Bayes,” </w:t>
      </w:r>
      <w:r w:rsidRPr="00ED7800">
        <w:rPr>
          <w:i/>
          <w:iCs/>
          <w:noProof/>
          <w:szCs w:val="24"/>
        </w:rPr>
        <w:t>J. Media Inform. Budidarma</w:t>
      </w:r>
      <w:r w:rsidRPr="00ED7800">
        <w:rPr>
          <w:noProof/>
          <w:szCs w:val="24"/>
        </w:rPr>
        <w:t xml:space="preserve">, vol. 5, </w:t>
      </w:r>
      <w:r w:rsidRPr="00ED7800">
        <w:rPr>
          <w:noProof/>
          <w:szCs w:val="24"/>
        </w:rPr>
        <w:lastRenderedPageBreak/>
        <w:t>no. 2, p. 640, 2021, doi: 10.30865/mib.v5i2.2937.</w:t>
      </w:r>
    </w:p>
    <w:p w:rsidR="00ED7800" w:rsidRPr="00ED7800" w:rsidRDefault="00ED7800" w:rsidP="00ED7800">
      <w:pPr>
        <w:autoSpaceDE w:val="0"/>
        <w:autoSpaceDN w:val="0"/>
        <w:adjustRightInd w:val="0"/>
        <w:ind w:left="640" w:hanging="640"/>
        <w:jc w:val="both"/>
        <w:rPr>
          <w:noProof/>
          <w:szCs w:val="24"/>
        </w:rPr>
      </w:pPr>
      <w:r w:rsidRPr="00ED7800">
        <w:rPr>
          <w:noProof/>
          <w:szCs w:val="24"/>
        </w:rPr>
        <w:t>[8]</w:t>
      </w:r>
      <w:r w:rsidRPr="00ED7800">
        <w:rPr>
          <w:noProof/>
          <w:szCs w:val="24"/>
        </w:rPr>
        <w:tab/>
        <w:t xml:space="preserve">L. Y. Lumban Gaol, M. Safii, and D. Suhendro, “Prediksi Kelulusan Mahasiswa Stikom Tunas Bangsa Prodi Sistem Informasi Dengan Menggunakan Algoritma C4.5,” </w:t>
      </w:r>
      <w:r w:rsidRPr="00ED7800">
        <w:rPr>
          <w:i/>
          <w:iCs/>
          <w:noProof/>
          <w:szCs w:val="24"/>
        </w:rPr>
        <w:t>Brahmana  J. Penerapan Kecerdasan Buatan</w:t>
      </w:r>
      <w:r w:rsidRPr="00ED7800">
        <w:rPr>
          <w:noProof/>
          <w:szCs w:val="24"/>
        </w:rPr>
        <w:t>, vol. 2, no. 2, pp. 97–106, 2021, doi: 10.30645/brahmana.v2i2.71.</w:t>
      </w:r>
    </w:p>
    <w:p w:rsidR="00ED7800" w:rsidRPr="00ED7800" w:rsidRDefault="00ED7800" w:rsidP="00ED7800">
      <w:pPr>
        <w:autoSpaceDE w:val="0"/>
        <w:autoSpaceDN w:val="0"/>
        <w:adjustRightInd w:val="0"/>
        <w:ind w:left="640" w:hanging="640"/>
        <w:jc w:val="both"/>
        <w:rPr>
          <w:noProof/>
          <w:szCs w:val="24"/>
        </w:rPr>
      </w:pPr>
      <w:r w:rsidRPr="00ED7800">
        <w:rPr>
          <w:noProof/>
          <w:szCs w:val="24"/>
        </w:rPr>
        <w:t>[9]</w:t>
      </w:r>
      <w:r w:rsidRPr="00ED7800">
        <w:rPr>
          <w:noProof/>
          <w:szCs w:val="24"/>
        </w:rPr>
        <w:tab/>
        <w:t xml:space="preserve">M. R. Fahdia, D. Riana, F. Amsury, I. Saputra, and N. Ruhyana, “Komparasi Algoritma Klasifikasi untuk Orientasi Minat Mahasiswa dalam Penuntasan Studi,” </w:t>
      </w:r>
      <w:r w:rsidRPr="00ED7800">
        <w:rPr>
          <w:i/>
          <w:iCs/>
          <w:noProof/>
          <w:szCs w:val="24"/>
        </w:rPr>
        <w:t>JIRA J. Inov. dan Ris. Akad.</w:t>
      </w:r>
      <w:r w:rsidRPr="00ED7800">
        <w:rPr>
          <w:noProof/>
          <w:szCs w:val="24"/>
        </w:rPr>
        <w:t>, vol. 2, no. 7, pp. 970–1007, 2021, doi: 10.47387/jira.v2i7.185.</w:t>
      </w:r>
    </w:p>
    <w:p w:rsidR="00ED7800" w:rsidRPr="00ED7800" w:rsidRDefault="00ED7800" w:rsidP="00ED7800">
      <w:pPr>
        <w:autoSpaceDE w:val="0"/>
        <w:autoSpaceDN w:val="0"/>
        <w:adjustRightInd w:val="0"/>
        <w:ind w:left="640" w:hanging="640"/>
        <w:jc w:val="both"/>
        <w:rPr>
          <w:noProof/>
          <w:szCs w:val="24"/>
        </w:rPr>
      </w:pPr>
      <w:r w:rsidRPr="00ED7800">
        <w:rPr>
          <w:noProof/>
          <w:szCs w:val="24"/>
        </w:rPr>
        <w:t>[10]</w:t>
      </w:r>
      <w:r w:rsidRPr="00ED7800">
        <w:rPr>
          <w:noProof/>
          <w:szCs w:val="24"/>
        </w:rPr>
        <w:tab/>
        <w:t xml:space="preserve">Y. Mardi, “Data Mining : Klasifikasi Menggunakan Algoritma C4 . 5,” </w:t>
      </w:r>
      <w:r w:rsidRPr="00ED7800">
        <w:rPr>
          <w:i/>
          <w:iCs/>
          <w:noProof/>
          <w:szCs w:val="24"/>
        </w:rPr>
        <w:t>J. Edik Inform.</w:t>
      </w:r>
      <w:r w:rsidRPr="00ED7800">
        <w:rPr>
          <w:noProof/>
          <w:szCs w:val="24"/>
        </w:rPr>
        <w:t>, vol. 2, no. 2, pp. 213–219, 2019, doi: https://doi.org/10.22202/ei.2016.v2i2.1465.</w:t>
      </w:r>
    </w:p>
    <w:p w:rsidR="00ED7800" w:rsidRPr="00ED7800" w:rsidRDefault="00ED7800" w:rsidP="00ED7800">
      <w:pPr>
        <w:autoSpaceDE w:val="0"/>
        <w:autoSpaceDN w:val="0"/>
        <w:adjustRightInd w:val="0"/>
        <w:ind w:left="640" w:hanging="640"/>
        <w:jc w:val="both"/>
        <w:rPr>
          <w:noProof/>
          <w:szCs w:val="24"/>
        </w:rPr>
      </w:pPr>
      <w:r w:rsidRPr="00ED7800">
        <w:rPr>
          <w:noProof/>
          <w:szCs w:val="24"/>
        </w:rPr>
        <w:t>[11]</w:t>
      </w:r>
      <w:r w:rsidRPr="00ED7800">
        <w:rPr>
          <w:noProof/>
          <w:szCs w:val="24"/>
        </w:rPr>
        <w:tab/>
        <w:t xml:space="preserve">S. Widaningsih, “Perbandingan Metode Data Mining Untuk Prediksi Nilai Dan Waktu Kelulusan Mahasiswa Prodi Teknik Informatika Dengan Algoritma C4,5, Naïve Bayes, Knn Dan Svm,” </w:t>
      </w:r>
      <w:r w:rsidRPr="00ED7800">
        <w:rPr>
          <w:i/>
          <w:iCs/>
          <w:noProof/>
          <w:szCs w:val="24"/>
        </w:rPr>
        <w:t>J. Tekno Insentif</w:t>
      </w:r>
      <w:r w:rsidRPr="00ED7800">
        <w:rPr>
          <w:noProof/>
          <w:szCs w:val="24"/>
        </w:rPr>
        <w:t>, vol. 13, no. 1, pp. 16–25, 2019, doi: 10.36787/jti.v13i1.78.</w:t>
      </w:r>
    </w:p>
    <w:p w:rsidR="00ED7800" w:rsidRPr="00ED7800" w:rsidRDefault="00ED7800" w:rsidP="00ED7800">
      <w:pPr>
        <w:autoSpaceDE w:val="0"/>
        <w:autoSpaceDN w:val="0"/>
        <w:adjustRightInd w:val="0"/>
        <w:ind w:left="640" w:hanging="640"/>
        <w:jc w:val="both"/>
        <w:rPr>
          <w:noProof/>
          <w:szCs w:val="24"/>
        </w:rPr>
      </w:pPr>
      <w:r w:rsidRPr="00ED7800">
        <w:rPr>
          <w:noProof/>
          <w:szCs w:val="24"/>
        </w:rPr>
        <w:t>[12]</w:t>
      </w:r>
      <w:r w:rsidRPr="00ED7800">
        <w:rPr>
          <w:noProof/>
          <w:szCs w:val="24"/>
        </w:rPr>
        <w:tab/>
        <w:t xml:space="preserve">Y. S. Luvia, D. Hartama, A. P. Windarto, and Solikhun, “Penerapan Algoritma C4.5 Untuk Klasifikasi Predikat Keberhasilan Mahasiswa Di Amik Tunas Bangsa,” </w:t>
      </w:r>
      <w:r w:rsidRPr="00ED7800">
        <w:rPr>
          <w:i/>
          <w:iCs/>
          <w:noProof/>
          <w:szCs w:val="24"/>
        </w:rPr>
        <w:t>Jurasik (Jurnal Ris. Sist. Inf. dan Tek. Inform.</w:t>
      </w:r>
      <w:r w:rsidRPr="00ED7800">
        <w:rPr>
          <w:noProof/>
          <w:szCs w:val="24"/>
        </w:rPr>
        <w:t>, vol. 1, no. 1, p. 75, 2017, doi: 10.30645/jurasik.v1i1.12.</w:t>
      </w:r>
    </w:p>
    <w:p w:rsidR="00ED7800" w:rsidRPr="00ED7800" w:rsidRDefault="00ED7800" w:rsidP="00ED7800">
      <w:pPr>
        <w:autoSpaceDE w:val="0"/>
        <w:autoSpaceDN w:val="0"/>
        <w:adjustRightInd w:val="0"/>
        <w:ind w:left="640" w:hanging="640"/>
        <w:jc w:val="both"/>
        <w:rPr>
          <w:noProof/>
          <w:szCs w:val="24"/>
        </w:rPr>
      </w:pPr>
      <w:r w:rsidRPr="00ED7800">
        <w:rPr>
          <w:noProof/>
          <w:szCs w:val="24"/>
        </w:rPr>
        <w:t>[13]</w:t>
      </w:r>
      <w:r w:rsidRPr="00ED7800">
        <w:rPr>
          <w:noProof/>
          <w:szCs w:val="24"/>
        </w:rPr>
        <w:tab/>
        <w:t xml:space="preserve">M. Ardiansyah, A. Sunyoto, and E. T. Luthfi, “Analisis Perbandingan Akurasi Algoritma Naïve Bayes Dan C4.5 untuk Klasifikasi Diabetes,” </w:t>
      </w:r>
      <w:r w:rsidRPr="00ED7800">
        <w:rPr>
          <w:i/>
          <w:iCs/>
          <w:noProof/>
          <w:szCs w:val="24"/>
        </w:rPr>
        <w:t>Edumatic J. Pendidik. Inform.</w:t>
      </w:r>
      <w:r w:rsidRPr="00ED7800">
        <w:rPr>
          <w:noProof/>
          <w:szCs w:val="24"/>
        </w:rPr>
        <w:t>, vol. 5, no. 2, pp. 147–156, 2021, doi: 10.29408/edumatic.v5i2.3424.</w:t>
      </w:r>
    </w:p>
    <w:p w:rsidR="00ED7800" w:rsidRPr="00ED7800" w:rsidRDefault="00ED7800" w:rsidP="00ED7800">
      <w:pPr>
        <w:autoSpaceDE w:val="0"/>
        <w:autoSpaceDN w:val="0"/>
        <w:adjustRightInd w:val="0"/>
        <w:ind w:left="640" w:hanging="640"/>
        <w:jc w:val="both"/>
        <w:rPr>
          <w:noProof/>
          <w:szCs w:val="24"/>
        </w:rPr>
      </w:pPr>
      <w:r w:rsidRPr="00ED7800">
        <w:rPr>
          <w:noProof/>
          <w:szCs w:val="24"/>
        </w:rPr>
        <w:t>[14]</w:t>
      </w:r>
      <w:r w:rsidRPr="00ED7800">
        <w:rPr>
          <w:noProof/>
          <w:szCs w:val="24"/>
        </w:rPr>
        <w:tab/>
        <w:t xml:space="preserve">E. Etriyanti, D. Syamsuar, and Y. N. Kunang, “Implementasi Data Mining Menggunakan Algoritme Naive Bayes Classifier dan C4.5 untuk Memprediksi Kelulusan Mahasiswa,” </w:t>
      </w:r>
      <w:r w:rsidRPr="00ED7800">
        <w:rPr>
          <w:i/>
          <w:iCs/>
          <w:noProof/>
          <w:szCs w:val="24"/>
        </w:rPr>
        <w:t>Telematika</w:t>
      </w:r>
      <w:r w:rsidRPr="00ED7800">
        <w:rPr>
          <w:noProof/>
          <w:szCs w:val="24"/>
        </w:rPr>
        <w:t>, vol. 13, no. 1, pp. 56–67, 2020, doi: 10.35671/telematika.v13i1.881.</w:t>
      </w:r>
    </w:p>
    <w:p w:rsidR="00ED7800" w:rsidRPr="00ED7800" w:rsidRDefault="00ED7800" w:rsidP="00ED7800">
      <w:pPr>
        <w:autoSpaceDE w:val="0"/>
        <w:autoSpaceDN w:val="0"/>
        <w:adjustRightInd w:val="0"/>
        <w:ind w:left="640" w:hanging="640"/>
        <w:jc w:val="both"/>
        <w:rPr>
          <w:noProof/>
          <w:szCs w:val="24"/>
        </w:rPr>
      </w:pPr>
      <w:r w:rsidRPr="00ED7800">
        <w:rPr>
          <w:noProof/>
          <w:szCs w:val="24"/>
        </w:rPr>
        <w:t>[15]</w:t>
      </w:r>
      <w:r w:rsidRPr="00ED7800">
        <w:rPr>
          <w:noProof/>
          <w:szCs w:val="24"/>
        </w:rPr>
        <w:tab/>
        <w:t xml:space="preserve">A. Wibowo and A. Rohman, “Prediksi Predikat Kelulusan Mahasiswa Menggunakan Naive Bayes dan Decision Tree pada Universitas XYZ,” </w:t>
      </w:r>
      <w:r w:rsidRPr="00ED7800">
        <w:rPr>
          <w:i/>
          <w:iCs/>
          <w:noProof/>
          <w:szCs w:val="24"/>
        </w:rPr>
        <w:t>Expert J. Manaj. Sist. Inf. dan Teknol.</w:t>
      </w:r>
      <w:r w:rsidRPr="00ED7800">
        <w:rPr>
          <w:noProof/>
          <w:szCs w:val="24"/>
        </w:rPr>
        <w:t>, vol. 12, no. 2, p. 104, 2022, doi: 10.36448/expert.v12i2.2810.</w:t>
      </w:r>
    </w:p>
    <w:p w:rsidR="00ED7800" w:rsidRPr="00ED7800" w:rsidRDefault="00ED7800" w:rsidP="00ED7800">
      <w:pPr>
        <w:autoSpaceDE w:val="0"/>
        <w:autoSpaceDN w:val="0"/>
        <w:adjustRightInd w:val="0"/>
        <w:ind w:left="640" w:hanging="640"/>
        <w:jc w:val="both"/>
        <w:rPr>
          <w:noProof/>
          <w:szCs w:val="24"/>
        </w:rPr>
      </w:pPr>
      <w:r w:rsidRPr="00ED7800">
        <w:rPr>
          <w:noProof/>
          <w:szCs w:val="24"/>
        </w:rPr>
        <w:t>[16]</w:t>
      </w:r>
      <w:r w:rsidRPr="00ED7800">
        <w:rPr>
          <w:noProof/>
          <w:szCs w:val="24"/>
        </w:rPr>
        <w:tab/>
        <w:t xml:space="preserve">A. H. Nasrullah, “Implementasi Algoritma Decision Tree Untuk Klasifikasi Produk Laris,” </w:t>
      </w:r>
      <w:r w:rsidRPr="00ED7800">
        <w:rPr>
          <w:i/>
          <w:iCs/>
          <w:noProof/>
          <w:szCs w:val="24"/>
        </w:rPr>
        <w:t>J. Pilar Nusa Mandiri</w:t>
      </w:r>
      <w:r w:rsidRPr="00ED7800">
        <w:rPr>
          <w:noProof/>
          <w:szCs w:val="24"/>
        </w:rPr>
        <w:t>, vol. 7, no. 2, p. 217, 2021, doi: https://doi.org/10.35329/jiik.v7i2.203.</w:t>
      </w:r>
    </w:p>
    <w:p w:rsidR="00ED7800" w:rsidRPr="00ED7800" w:rsidRDefault="00ED7800" w:rsidP="00ED7800">
      <w:pPr>
        <w:autoSpaceDE w:val="0"/>
        <w:autoSpaceDN w:val="0"/>
        <w:adjustRightInd w:val="0"/>
        <w:ind w:left="640" w:hanging="640"/>
        <w:jc w:val="both"/>
        <w:rPr>
          <w:noProof/>
          <w:szCs w:val="24"/>
        </w:rPr>
      </w:pPr>
      <w:r w:rsidRPr="00ED7800">
        <w:rPr>
          <w:noProof/>
          <w:szCs w:val="24"/>
        </w:rPr>
        <w:lastRenderedPageBreak/>
        <w:t>[17]</w:t>
      </w:r>
      <w:r w:rsidRPr="00ED7800">
        <w:rPr>
          <w:noProof/>
          <w:szCs w:val="24"/>
        </w:rPr>
        <w:tab/>
        <w:t xml:space="preserve">D. Anggraeni and T. Christy, “Analisa Kinerja Algoritma C4.5 Dalam Menentukan Pola Dominasi Mainstream Mahasiswa,” </w:t>
      </w:r>
      <w:r w:rsidRPr="00ED7800">
        <w:rPr>
          <w:i/>
          <w:iCs/>
          <w:noProof/>
          <w:szCs w:val="24"/>
        </w:rPr>
        <w:t>Jurikom</w:t>
      </w:r>
      <w:r w:rsidRPr="00ED7800">
        <w:rPr>
          <w:noProof/>
          <w:szCs w:val="24"/>
        </w:rPr>
        <w:t>, vol. 6, no. 4, pp. 333–339, 2019, doi: http://dx.doi.org/10.30865/jurikom.v6i4.1333.</w:t>
      </w:r>
    </w:p>
    <w:p w:rsidR="00ED7800" w:rsidRPr="00ED7800" w:rsidRDefault="00ED7800" w:rsidP="00ED7800">
      <w:pPr>
        <w:autoSpaceDE w:val="0"/>
        <w:autoSpaceDN w:val="0"/>
        <w:adjustRightInd w:val="0"/>
        <w:ind w:left="640" w:hanging="640"/>
        <w:jc w:val="both"/>
        <w:rPr>
          <w:noProof/>
          <w:szCs w:val="24"/>
        </w:rPr>
      </w:pPr>
      <w:r w:rsidRPr="00ED7800">
        <w:rPr>
          <w:noProof/>
          <w:szCs w:val="24"/>
        </w:rPr>
        <w:t>[18]</w:t>
      </w:r>
      <w:r w:rsidRPr="00ED7800">
        <w:rPr>
          <w:noProof/>
          <w:szCs w:val="24"/>
        </w:rPr>
        <w:tab/>
        <w:t xml:space="preserve">S. U. Putri, E. Irawan, and F. Rizky, “Implementasi Data Mining Untuk Prediksi Penyakit Diabetes Dengan Algoritma C4.5,” </w:t>
      </w:r>
      <w:r w:rsidRPr="00ED7800">
        <w:rPr>
          <w:i/>
          <w:iCs/>
          <w:noProof/>
          <w:szCs w:val="24"/>
        </w:rPr>
        <w:t>J. Penerapan Sist. Inf. (Komputer Manajemen)</w:t>
      </w:r>
      <w:r w:rsidRPr="00ED7800">
        <w:rPr>
          <w:noProof/>
          <w:szCs w:val="24"/>
        </w:rPr>
        <w:t>, vol. 2, no. 1, pp. 39–46, 2021, doi: https://doi.org/10.30645/kesatria.v2i1.56.</w:t>
      </w:r>
    </w:p>
    <w:p w:rsidR="00ED7800" w:rsidRPr="00ED7800" w:rsidRDefault="00ED7800" w:rsidP="00ED7800">
      <w:pPr>
        <w:autoSpaceDE w:val="0"/>
        <w:autoSpaceDN w:val="0"/>
        <w:adjustRightInd w:val="0"/>
        <w:ind w:left="640" w:hanging="640"/>
        <w:jc w:val="both"/>
        <w:rPr>
          <w:noProof/>
          <w:szCs w:val="24"/>
        </w:rPr>
      </w:pPr>
      <w:r w:rsidRPr="00ED7800">
        <w:rPr>
          <w:noProof/>
          <w:szCs w:val="24"/>
        </w:rPr>
        <w:t>[19]</w:t>
      </w:r>
      <w:r w:rsidRPr="00ED7800">
        <w:rPr>
          <w:noProof/>
          <w:szCs w:val="24"/>
        </w:rPr>
        <w:tab/>
        <w:t>I. Sutoyo, “Implementasi Algoritma Decision Tree Untuk Klasifikasi Data Peserta Didik,” vol. 14, no. 2, pp. 217–224, 2018, doi: https://doi.org/10.33480/pilar.v14i2.70.</w:t>
      </w:r>
    </w:p>
    <w:p w:rsidR="00ED7800" w:rsidRPr="00ED7800" w:rsidRDefault="00ED7800" w:rsidP="00ED7800">
      <w:pPr>
        <w:autoSpaceDE w:val="0"/>
        <w:autoSpaceDN w:val="0"/>
        <w:adjustRightInd w:val="0"/>
        <w:ind w:left="640" w:hanging="640"/>
        <w:jc w:val="both"/>
        <w:rPr>
          <w:noProof/>
          <w:szCs w:val="24"/>
        </w:rPr>
      </w:pPr>
      <w:r w:rsidRPr="00ED7800">
        <w:rPr>
          <w:noProof/>
          <w:szCs w:val="24"/>
        </w:rPr>
        <w:t>[20]</w:t>
      </w:r>
      <w:r w:rsidRPr="00ED7800">
        <w:rPr>
          <w:noProof/>
          <w:szCs w:val="24"/>
        </w:rPr>
        <w:tab/>
        <w:t xml:space="preserve">D. A. Ningtyas, M. Wahyudi, and N. Nurajijah, “Klasifikasi Siswa Smk Berpotensi Putus Sekolah Menggunakan Algoritma Decision Tree, Support Vector Machine Dan Naive Bayes,” </w:t>
      </w:r>
      <w:r w:rsidRPr="00ED7800">
        <w:rPr>
          <w:i/>
          <w:iCs/>
          <w:noProof/>
          <w:szCs w:val="24"/>
        </w:rPr>
        <w:t>J. Khatulistiwa Inform.</w:t>
      </w:r>
      <w:r w:rsidRPr="00ED7800">
        <w:rPr>
          <w:noProof/>
          <w:szCs w:val="24"/>
        </w:rPr>
        <w:t>, vol. 7, no. 2, pp. 85–90, 2019, doi: 10.31294/jki.v7i2.6839.</w:t>
      </w:r>
    </w:p>
    <w:p w:rsidR="00ED7800" w:rsidRPr="00ED7800" w:rsidRDefault="00ED7800" w:rsidP="00ED7800">
      <w:pPr>
        <w:autoSpaceDE w:val="0"/>
        <w:autoSpaceDN w:val="0"/>
        <w:adjustRightInd w:val="0"/>
        <w:ind w:left="640" w:hanging="640"/>
        <w:jc w:val="both"/>
        <w:rPr>
          <w:noProof/>
          <w:szCs w:val="24"/>
        </w:rPr>
      </w:pPr>
      <w:r w:rsidRPr="00ED7800">
        <w:rPr>
          <w:noProof/>
          <w:szCs w:val="24"/>
        </w:rPr>
        <w:t>[21]</w:t>
      </w:r>
      <w:r w:rsidRPr="00ED7800">
        <w:rPr>
          <w:noProof/>
          <w:szCs w:val="24"/>
        </w:rPr>
        <w:tab/>
        <w:t xml:space="preserve">D. Ardiansyah and W. Walim, “Algoritma C4.5 Untuk Klasifikasi Calon Peserta Lomba Cerdas Cermat Siswa Smp Dengan Menggunakan Aplikasi Rapid Miner,” </w:t>
      </w:r>
      <w:r w:rsidRPr="00ED7800">
        <w:rPr>
          <w:i/>
          <w:iCs/>
          <w:noProof/>
          <w:szCs w:val="24"/>
        </w:rPr>
        <w:t>J. Inkofar</w:t>
      </w:r>
      <w:r w:rsidRPr="00ED7800">
        <w:rPr>
          <w:noProof/>
          <w:szCs w:val="24"/>
        </w:rPr>
        <w:t>, vol. 1, no. 2, pp. 5–12, 2019, doi: 10.46846/jurnalinkofar.v1i2.29.</w:t>
      </w:r>
    </w:p>
    <w:p w:rsidR="00ED7800" w:rsidRPr="00ED7800" w:rsidRDefault="00ED7800" w:rsidP="00ED7800">
      <w:pPr>
        <w:autoSpaceDE w:val="0"/>
        <w:autoSpaceDN w:val="0"/>
        <w:adjustRightInd w:val="0"/>
        <w:ind w:left="640" w:hanging="640"/>
        <w:jc w:val="both"/>
        <w:rPr>
          <w:noProof/>
          <w:szCs w:val="24"/>
        </w:rPr>
      </w:pPr>
      <w:r w:rsidRPr="00ED7800">
        <w:rPr>
          <w:noProof/>
          <w:szCs w:val="24"/>
        </w:rPr>
        <w:t>[22]</w:t>
      </w:r>
      <w:r w:rsidRPr="00ED7800">
        <w:rPr>
          <w:noProof/>
          <w:szCs w:val="24"/>
        </w:rPr>
        <w:tab/>
        <w:t xml:space="preserve">A. Surahmat and M. Sutrisno, “Analisis Kepuasan Pelanggan Dalam Industri Teknologi Menggunakan Algoritma C4.5,” </w:t>
      </w:r>
      <w:r w:rsidRPr="00ED7800">
        <w:rPr>
          <w:i/>
          <w:iCs/>
          <w:noProof/>
          <w:szCs w:val="24"/>
        </w:rPr>
        <w:t>Anal. Kepuasan Pelangg. Dalam Ind. Teknol. Menggunakan Algoritm. C4.5</w:t>
      </w:r>
      <w:r w:rsidRPr="00ED7800">
        <w:rPr>
          <w:noProof/>
          <w:szCs w:val="24"/>
        </w:rPr>
        <w:t>, vol. 13, no. 2, pp. 75–79, 2023, doi: https://doi.org/10.24853/justit.13.2.75-79.</w:t>
      </w:r>
    </w:p>
    <w:p w:rsidR="00ED7800" w:rsidRPr="00ED7800" w:rsidRDefault="00ED7800" w:rsidP="00ED7800">
      <w:pPr>
        <w:autoSpaceDE w:val="0"/>
        <w:autoSpaceDN w:val="0"/>
        <w:adjustRightInd w:val="0"/>
        <w:ind w:left="640" w:hanging="640"/>
        <w:jc w:val="both"/>
        <w:rPr>
          <w:noProof/>
          <w:szCs w:val="24"/>
        </w:rPr>
      </w:pPr>
      <w:r w:rsidRPr="00ED7800">
        <w:rPr>
          <w:noProof/>
          <w:szCs w:val="24"/>
        </w:rPr>
        <w:t>[23]</w:t>
      </w:r>
      <w:r w:rsidRPr="00ED7800">
        <w:rPr>
          <w:noProof/>
          <w:szCs w:val="24"/>
        </w:rPr>
        <w:tab/>
        <w:t xml:space="preserve">F. Sidik, I. Suhada, A. H. Anwar, and F. N. Hasan, “Analisis Sentimen Terhadap Pembelajaran Daring Dengan Algoritma Naive Bayes Classifier,” </w:t>
      </w:r>
      <w:r w:rsidRPr="00ED7800">
        <w:rPr>
          <w:i/>
          <w:iCs/>
          <w:noProof/>
          <w:szCs w:val="24"/>
        </w:rPr>
        <w:t>J. Linguist. Komputasional</w:t>
      </w:r>
      <w:r w:rsidRPr="00ED7800">
        <w:rPr>
          <w:noProof/>
          <w:szCs w:val="24"/>
        </w:rPr>
        <w:t>, vol. 5, no. 1, p. 34, 2022, doi: 10.26418/jlk.v5i1.79.</w:t>
      </w:r>
    </w:p>
    <w:p w:rsidR="00ED7800" w:rsidRPr="00ED7800" w:rsidRDefault="00ED7800" w:rsidP="00ED7800">
      <w:pPr>
        <w:autoSpaceDE w:val="0"/>
        <w:autoSpaceDN w:val="0"/>
        <w:adjustRightInd w:val="0"/>
        <w:ind w:left="640" w:hanging="640"/>
        <w:jc w:val="both"/>
        <w:rPr>
          <w:noProof/>
          <w:szCs w:val="24"/>
        </w:rPr>
      </w:pPr>
      <w:r w:rsidRPr="00ED7800">
        <w:rPr>
          <w:noProof/>
          <w:szCs w:val="24"/>
        </w:rPr>
        <w:t>[24]</w:t>
      </w:r>
      <w:r w:rsidRPr="00ED7800">
        <w:rPr>
          <w:noProof/>
          <w:szCs w:val="24"/>
        </w:rPr>
        <w:tab/>
        <w:t xml:space="preserve">S. Faisal, “Klasifikasi Data Minning Menggunakan Algoritma C4.5 Terhadap Kepuasan Pelanggan Sewa Kamera Cikarang,” </w:t>
      </w:r>
      <w:r w:rsidRPr="00ED7800">
        <w:rPr>
          <w:i/>
          <w:iCs/>
          <w:noProof/>
          <w:szCs w:val="24"/>
        </w:rPr>
        <w:t>Techno Xplore  J. Ilmu Komput. dan Teknol. Inf.</w:t>
      </w:r>
      <w:r w:rsidRPr="00ED7800">
        <w:rPr>
          <w:noProof/>
          <w:szCs w:val="24"/>
        </w:rPr>
        <w:t>, vol. 4, no. 1, pp. 1–8, 2019, doi: 10.36805/technoxplore.v4i1.541.</w:t>
      </w:r>
    </w:p>
    <w:p w:rsidR="00ED7800" w:rsidRPr="00ED7800" w:rsidRDefault="00ED7800" w:rsidP="00ED7800">
      <w:pPr>
        <w:autoSpaceDE w:val="0"/>
        <w:autoSpaceDN w:val="0"/>
        <w:adjustRightInd w:val="0"/>
        <w:ind w:left="640" w:hanging="640"/>
        <w:jc w:val="both"/>
        <w:rPr>
          <w:noProof/>
        </w:rPr>
      </w:pPr>
      <w:r w:rsidRPr="00ED7800">
        <w:rPr>
          <w:noProof/>
          <w:szCs w:val="24"/>
        </w:rPr>
        <w:t>[25]</w:t>
      </w:r>
      <w:r w:rsidRPr="00ED7800">
        <w:rPr>
          <w:noProof/>
          <w:szCs w:val="24"/>
        </w:rPr>
        <w:tab/>
        <w:t>L. A. R. Malik, M. Kamayani, and F. N. Hasan, “Faktor-faktor Yang Mempengaruhi Minat Calon Mahasiswa Baru Mendaftar Pada FTII Uhamka Menggunakan Algoritma K-Nearest Neighbor (K-NN),” vol. 9, no. 1, 2023, doi: https://doi.org/10.37365/jti.v9i1.163.</w:t>
      </w:r>
    </w:p>
    <w:p w:rsidR="00FC449D" w:rsidRPr="00330C70" w:rsidRDefault="00ED7800" w:rsidP="00FC449D">
      <w:pPr>
        <w:autoSpaceDE w:val="0"/>
        <w:autoSpaceDN w:val="0"/>
        <w:adjustRightInd w:val="0"/>
        <w:jc w:val="left"/>
        <w:sectPr w:rsidR="00FC449D" w:rsidRPr="00330C70">
          <w:type w:val="continuous"/>
          <w:pgSz w:w="11909" w:h="16834"/>
          <w:pgMar w:top="1080" w:right="734" w:bottom="2434" w:left="734" w:header="0" w:footer="720" w:gutter="0"/>
          <w:cols w:num="2" w:space="720" w:equalWidth="0">
            <w:col w:w="5040" w:space="360"/>
            <w:col w:w="5040" w:space="0"/>
          </w:cols>
        </w:sectPr>
      </w:pPr>
      <w:r>
        <w:fldChar w:fldCharType="end"/>
      </w:r>
    </w:p>
    <w:p w:rsidR="00330C70" w:rsidRDefault="00330C70">
      <w:pPr>
        <w:jc w:val="both"/>
      </w:pPr>
    </w:p>
    <w:sectPr w:rsidR="00330C70">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3D4" w:rsidRDefault="006413D4" w:rsidP="003C549E">
      <w:r>
        <w:separator/>
      </w:r>
    </w:p>
  </w:endnote>
  <w:endnote w:type="continuationSeparator" w:id="0">
    <w:p w:rsidR="006413D4" w:rsidRDefault="006413D4"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7"/>
    </w:tblGrid>
    <w:tr w:rsidR="006B3139" w:rsidTr="00AE59FB">
      <w:tc>
        <w:tcPr>
          <w:tcW w:w="10657" w:type="dxa"/>
        </w:tcPr>
        <w:p w:rsidR="006B3139" w:rsidRDefault="006B3139"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34BD36D0" wp14:editId="59EC8C79">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01BECC7"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DlJgIAAE0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62D5DFA9" wp14:editId="41F25134">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FE6266"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6B3139" w:rsidTr="00AE59FB">
      <w:tc>
        <w:tcPr>
          <w:tcW w:w="10657" w:type="dxa"/>
        </w:tcPr>
        <w:p w:rsidR="006B3139" w:rsidRDefault="006B3139" w:rsidP="00AE59FB">
          <w:pPr>
            <w:pStyle w:val="Footer"/>
            <w:tabs>
              <w:tab w:val="left" w:pos="851"/>
            </w:tabs>
          </w:pPr>
          <w:r>
            <w:rPr>
              <w:sz w:val="22"/>
            </w:rPr>
            <w:t>DOI : 10.32736/</w:t>
          </w:r>
          <w:proofErr w:type="spellStart"/>
          <w:r>
            <w:rPr>
              <w:sz w:val="22"/>
            </w:rPr>
            <w:t>sisfokom.xx.xx</w:t>
          </w:r>
          <w:proofErr w:type="spellEnd"/>
          <w:r>
            <w:rPr>
              <w:sz w:val="22"/>
            </w:rPr>
            <w:t>, Copyright ©2020</w:t>
          </w:r>
        </w:p>
      </w:tc>
    </w:tr>
    <w:tr w:rsidR="006B3139" w:rsidTr="00AE59FB">
      <w:tc>
        <w:tcPr>
          <w:tcW w:w="10657" w:type="dxa"/>
        </w:tcPr>
        <w:p w:rsidR="006B3139" w:rsidRDefault="006B3139"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rsidR="006B3139" w:rsidRDefault="006B3139" w:rsidP="003C549E">
        <w:pPr>
          <w:pStyle w:val="Footer"/>
          <w:jc w:val="right"/>
        </w:pPr>
        <w:r>
          <w:fldChar w:fldCharType="begin"/>
        </w:r>
        <w:r>
          <w:instrText xml:space="preserve"> PAGE   \* MERGEFORMAT </w:instrText>
        </w:r>
        <w:r>
          <w:fldChar w:fldCharType="separate"/>
        </w:r>
        <w:r w:rsidR="00B51EE3">
          <w:rPr>
            <w:noProof/>
          </w:rPr>
          <w:t>1</w:t>
        </w:r>
        <w:r>
          <w:rPr>
            <w:noProof/>
          </w:rPr>
          <w:fldChar w:fldCharType="end"/>
        </w:r>
      </w:p>
    </w:sdtContent>
  </w:sdt>
  <w:p w:rsidR="006B3139" w:rsidRDefault="006B31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3D4" w:rsidRDefault="006413D4" w:rsidP="003C549E">
      <w:r>
        <w:separator/>
      </w:r>
    </w:p>
  </w:footnote>
  <w:footnote w:type="continuationSeparator" w:id="0">
    <w:p w:rsidR="006413D4" w:rsidRDefault="006413D4" w:rsidP="003C5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139" w:rsidRDefault="006B3139" w:rsidP="003C549E">
    <w:pPr>
      <w:pStyle w:val="Header"/>
    </w:pPr>
  </w:p>
  <w:p w:rsidR="006B3139" w:rsidRDefault="006B3139" w:rsidP="003C549E">
    <w:pPr>
      <w:pStyle w:val="Header"/>
    </w:pPr>
  </w:p>
  <w:p w:rsidR="006B3139" w:rsidRPr="001876E2" w:rsidRDefault="006B3139" w:rsidP="003C549E">
    <w:pPr>
      <w:pStyle w:val="Header"/>
      <w:jc w:val="right"/>
    </w:pPr>
    <w:proofErr w:type="spellStart"/>
    <w:r w:rsidRPr="00FD09C6">
      <w:rPr>
        <w:rFonts w:ascii="Arial" w:hAnsi="Arial" w:cs="Arial"/>
        <w:i/>
      </w:rPr>
      <w:t>Jurnal</w:t>
    </w:r>
    <w:proofErr w:type="spellEnd"/>
    <w:r w:rsidRPr="00FD09C6">
      <w:rPr>
        <w:rFonts w:ascii="Arial" w:hAnsi="Arial" w:cs="Arial"/>
        <w:i/>
      </w:rPr>
      <w:t xml:space="preserve"> SISFOKOM</w:t>
    </w:r>
    <w:r>
      <w:rPr>
        <w:rFonts w:ascii="Arial" w:hAnsi="Arial" w:cs="Arial"/>
        <w:i/>
      </w:rPr>
      <w:t xml:space="preserve"> (</w:t>
    </w:r>
    <w:proofErr w:type="spellStart"/>
    <w:r>
      <w:rPr>
        <w:rFonts w:ascii="Arial" w:hAnsi="Arial" w:cs="Arial"/>
        <w:i/>
      </w:rPr>
      <w:t>Sistem</w:t>
    </w:r>
    <w:proofErr w:type="spellEnd"/>
    <w:r>
      <w:rPr>
        <w:rFonts w:ascii="Arial" w:hAnsi="Arial" w:cs="Arial"/>
        <w:i/>
      </w:rPr>
      <w:t xml:space="preserve"> </w:t>
    </w:r>
    <w:proofErr w:type="spellStart"/>
    <w:r>
      <w:rPr>
        <w:rFonts w:ascii="Arial" w:hAnsi="Arial" w:cs="Arial"/>
        <w:i/>
      </w:rPr>
      <w:t>Informasi</w:t>
    </w:r>
    <w:proofErr w:type="spellEnd"/>
    <w:r>
      <w:rPr>
        <w:rFonts w:ascii="Arial" w:hAnsi="Arial" w:cs="Arial"/>
        <w:i/>
      </w:rPr>
      <w:t xml:space="preserve"> </w:t>
    </w:r>
    <w:proofErr w:type="spellStart"/>
    <w:r>
      <w:rPr>
        <w:rFonts w:ascii="Arial" w:hAnsi="Arial" w:cs="Arial"/>
        <w:i/>
      </w:rPr>
      <w:t>dan</w:t>
    </w:r>
    <w:proofErr w:type="spellEnd"/>
    <w:r>
      <w:rPr>
        <w:rFonts w:ascii="Arial" w:hAnsi="Arial" w:cs="Arial"/>
        <w:i/>
      </w:rPr>
      <w:t xml:space="preserve"> </w:t>
    </w:r>
    <w:proofErr w:type="spellStart"/>
    <w:r>
      <w:rPr>
        <w:rFonts w:ascii="Arial" w:hAnsi="Arial" w:cs="Arial"/>
        <w:i/>
      </w:rPr>
      <w:t>Komputer</w:t>
    </w:r>
    <w:proofErr w:type="spellEnd"/>
    <w:r>
      <w:rPr>
        <w:rFonts w:ascii="Arial" w:hAnsi="Arial" w:cs="Arial"/>
        <w:i/>
      </w:rPr>
      <w:t>), Volume XX</w:t>
    </w:r>
    <w:r w:rsidRPr="00FD09C6">
      <w:rPr>
        <w:rFonts w:ascii="Arial" w:hAnsi="Arial" w:cs="Arial"/>
        <w:i/>
      </w:rPr>
      <w:t xml:space="preserve">, </w:t>
    </w:r>
    <w:proofErr w:type="spellStart"/>
    <w:r w:rsidRPr="00FD09C6">
      <w:rPr>
        <w:rFonts w:ascii="Arial" w:hAnsi="Arial" w:cs="Arial"/>
        <w:i/>
      </w:rPr>
      <w:t>Nomor</w:t>
    </w:r>
    <w:proofErr w:type="spellEnd"/>
    <w:r w:rsidRPr="00FD09C6">
      <w:rPr>
        <w:rFonts w:ascii="Arial" w:hAnsi="Arial" w:cs="Arial"/>
        <w:i/>
      </w:rPr>
      <w:t xml:space="preserve"> </w:t>
    </w:r>
    <w:r>
      <w:rPr>
        <w:rFonts w:ascii="Arial" w:hAnsi="Arial" w:cs="Arial"/>
        <w:i/>
      </w:rPr>
      <w:t>XX</w:t>
    </w:r>
    <w:r w:rsidRPr="00FD09C6">
      <w:rPr>
        <w:rFonts w:ascii="Arial" w:hAnsi="Arial" w:cs="Arial"/>
        <w:i/>
      </w:rPr>
      <w:t xml:space="preserve">, </w:t>
    </w:r>
    <w:r>
      <w:rPr>
        <w:rFonts w:ascii="Arial" w:hAnsi="Arial" w:cs="Arial"/>
        <w:i/>
      </w:rPr>
      <w:t>PP XX</w:t>
    </w:r>
  </w:p>
  <w:p w:rsidR="006B3139" w:rsidRDefault="006B3139" w:rsidP="003C549E">
    <w:pPr>
      <w:pStyle w:val="Header"/>
    </w:pPr>
    <w:r>
      <w:rPr>
        <w:noProof/>
      </w:rPr>
      <mc:AlternateContent>
        <mc:Choice Requires="wps">
          <w:drawing>
            <wp:anchor distT="4294967295" distB="4294967295" distL="114300" distR="114300" simplePos="0" relativeHeight="251653632" behindDoc="0" locked="0" layoutInCell="1" allowOverlap="1" wp14:anchorId="0DBBC467" wp14:editId="776A68F3">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64C07DF"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484921B2" wp14:editId="389E8766">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D995A1"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" strokeweight="1.5pt"/>
          </w:pict>
        </mc:Fallback>
      </mc:AlternateContent>
    </w:r>
  </w:p>
  <w:p w:rsidR="006B3139" w:rsidRDefault="006B31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1A9E"/>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
    <w:nsid w:val="0793440F"/>
    <w:multiLevelType w:val="hybridMultilevel"/>
    <w:tmpl w:val="FE767AE0"/>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0B5B38"/>
    <w:multiLevelType w:val="multilevel"/>
    <w:tmpl w:val="FA0E8E22"/>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decimal"/>
      <w:lvlText w:val="%2."/>
      <w:lvlJc w:val="left"/>
      <w:pPr>
        <w:ind w:left="288" w:hanging="288"/>
      </w:pPr>
      <w:rPr>
        <w:b/>
        <w:i w:val="0"/>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3">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4">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5">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7">
    <w:nsid w:val="219E7372"/>
    <w:multiLevelType w:val="hybridMultilevel"/>
    <w:tmpl w:val="A39E4E7A"/>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D414F9"/>
    <w:multiLevelType w:val="hybridMultilevel"/>
    <w:tmpl w:val="44D4F750"/>
    <w:lvl w:ilvl="0" w:tplc="7958967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37CF3489"/>
    <w:multiLevelType w:val="multilevel"/>
    <w:tmpl w:val="0FC43758"/>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b/>
        <w:i w:val="0"/>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2">
    <w:nsid w:val="38CC38B4"/>
    <w:multiLevelType w:val="multilevel"/>
    <w:tmpl w:val="FA0E8E22"/>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decimal"/>
      <w:lvlText w:val="%2."/>
      <w:lvlJc w:val="left"/>
      <w:pPr>
        <w:ind w:left="288" w:hanging="288"/>
      </w:pPr>
      <w:rPr>
        <w:b/>
        <w:i w:val="0"/>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3">
    <w:nsid w:val="481333EA"/>
    <w:multiLevelType w:val="multilevel"/>
    <w:tmpl w:val="9AA4F92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lowerLetter"/>
      <w:lvlText w:val="%2."/>
      <w:lvlJc w:val="left"/>
      <w:pPr>
        <w:ind w:left="288" w:hanging="288"/>
      </w:pPr>
      <w:rPr>
        <w:b w:val="0"/>
        <w:i w:val="0"/>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4">
    <w:nsid w:val="499C2B2B"/>
    <w:multiLevelType w:val="multilevel"/>
    <w:tmpl w:val="51D0FA7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decimal"/>
      <w:lvlText w:val="%2."/>
      <w:lvlJc w:val="left"/>
      <w:pPr>
        <w:ind w:left="288" w:hanging="288"/>
      </w:pPr>
      <w:rPr>
        <w:b w:val="0"/>
        <w:i w:val="0"/>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5">
    <w:nsid w:val="49D24FBB"/>
    <w:multiLevelType w:val="hybridMultilevel"/>
    <w:tmpl w:val="8F74E6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7">
    <w:nsid w:val="6C1A6223"/>
    <w:multiLevelType w:val="hybridMultilevel"/>
    <w:tmpl w:val="6832CB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37500D"/>
    <w:multiLevelType w:val="hybridMultilevel"/>
    <w:tmpl w:val="C4C2DB92"/>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9"/>
  </w:num>
  <w:num w:numId="2">
    <w:abstractNumId w:val="14"/>
  </w:num>
  <w:num w:numId="3">
    <w:abstractNumId w:val="6"/>
  </w:num>
  <w:num w:numId="4">
    <w:abstractNumId w:val="3"/>
  </w:num>
  <w:num w:numId="5">
    <w:abstractNumId w:val="5"/>
  </w:num>
  <w:num w:numId="6">
    <w:abstractNumId w:val="19"/>
  </w:num>
  <w:num w:numId="7">
    <w:abstractNumId w:val="4"/>
  </w:num>
  <w:num w:numId="8">
    <w:abstractNumId w:val="16"/>
  </w:num>
  <w:num w:numId="9">
    <w:abstractNumId w:val="10"/>
  </w:num>
  <w:num w:numId="10">
    <w:abstractNumId w:val="17"/>
  </w:num>
  <w:num w:numId="11">
    <w:abstractNumId w:val="15"/>
  </w:num>
  <w:num w:numId="12">
    <w:abstractNumId w:val="2"/>
  </w:num>
  <w:num w:numId="13">
    <w:abstractNumId w:val="13"/>
  </w:num>
  <w:num w:numId="14">
    <w:abstractNumId w:val="11"/>
  </w:num>
  <w:num w:numId="15">
    <w:abstractNumId w:val="1"/>
  </w:num>
  <w:num w:numId="16">
    <w:abstractNumId w:val="18"/>
  </w:num>
  <w:num w:numId="17">
    <w:abstractNumId w:val="7"/>
  </w:num>
  <w:num w:numId="18">
    <w:abstractNumId w:val="12"/>
  </w:num>
  <w:num w:numId="19">
    <w:abstractNumId w:val="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14DE2"/>
    <w:rsid w:val="000021B7"/>
    <w:rsid w:val="0001618A"/>
    <w:rsid w:val="000256A9"/>
    <w:rsid w:val="00027787"/>
    <w:rsid w:val="00035049"/>
    <w:rsid w:val="00036222"/>
    <w:rsid w:val="000529A1"/>
    <w:rsid w:val="000619EB"/>
    <w:rsid w:val="00065C7C"/>
    <w:rsid w:val="0006622F"/>
    <w:rsid w:val="000726E5"/>
    <w:rsid w:val="00081582"/>
    <w:rsid w:val="000849AD"/>
    <w:rsid w:val="0009340E"/>
    <w:rsid w:val="000936D9"/>
    <w:rsid w:val="0009430A"/>
    <w:rsid w:val="000A6CA0"/>
    <w:rsid w:val="000B4751"/>
    <w:rsid w:val="000C72FE"/>
    <w:rsid w:val="000D0707"/>
    <w:rsid w:val="000D13BF"/>
    <w:rsid w:val="000D16F9"/>
    <w:rsid w:val="000E52EE"/>
    <w:rsid w:val="000E6D4D"/>
    <w:rsid w:val="000F0495"/>
    <w:rsid w:val="0011001F"/>
    <w:rsid w:val="00111572"/>
    <w:rsid w:val="00114E23"/>
    <w:rsid w:val="001210D9"/>
    <w:rsid w:val="00121E2D"/>
    <w:rsid w:val="001324A6"/>
    <w:rsid w:val="0013587B"/>
    <w:rsid w:val="00137735"/>
    <w:rsid w:val="00144DF2"/>
    <w:rsid w:val="00155E47"/>
    <w:rsid w:val="00167E27"/>
    <w:rsid w:val="00177020"/>
    <w:rsid w:val="00177824"/>
    <w:rsid w:val="00194F16"/>
    <w:rsid w:val="00195CF8"/>
    <w:rsid w:val="001A303B"/>
    <w:rsid w:val="001B601D"/>
    <w:rsid w:val="001C28B4"/>
    <w:rsid w:val="001C4077"/>
    <w:rsid w:val="001C692A"/>
    <w:rsid w:val="001C7F73"/>
    <w:rsid w:val="001E1593"/>
    <w:rsid w:val="001E3E88"/>
    <w:rsid w:val="001F1391"/>
    <w:rsid w:val="001F1519"/>
    <w:rsid w:val="00200F6A"/>
    <w:rsid w:val="002057EE"/>
    <w:rsid w:val="00205A2B"/>
    <w:rsid w:val="00207029"/>
    <w:rsid w:val="00213D0E"/>
    <w:rsid w:val="002266EB"/>
    <w:rsid w:val="002367EF"/>
    <w:rsid w:val="00241BC0"/>
    <w:rsid w:val="0025352A"/>
    <w:rsid w:val="00253BF1"/>
    <w:rsid w:val="00294434"/>
    <w:rsid w:val="002949C2"/>
    <w:rsid w:val="0029682D"/>
    <w:rsid w:val="002A5EC4"/>
    <w:rsid w:val="002B0E7A"/>
    <w:rsid w:val="002B27FF"/>
    <w:rsid w:val="002C3359"/>
    <w:rsid w:val="002C5160"/>
    <w:rsid w:val="002C577E"/>
    <w:rsid w:val="002D0083"/>
    <w:rsid w:val="002D04D8"/>
    <w:rsid w:val="002D2995"/>
    <w:rsid w:val="002D66ED"/>
    <w:rsid w:val="002E0E8C"/>
    <w:rsid w:val="002E2FC1"/>
    <w:rsid w:val="002E3FA2"/>
    <w:rsid w:val="002E6752"/>
    <w:rsid w:val="002F3A97"/>
    <w:rsid w:val="002F5FD5"/>
    <w:rsid w:val="003012D3"/>
    <w:rsid w:val="00321FD7"/>
    <w:rsid w:val="003234F4"/>
    <w:rsid w:val="00330C70"/>
    <w:rsid w:val="003356EA"/>
    <w:rsid w:val="00337D8F"/>
    <w:rsid w:val="003546B0"/>
    <w:rsid w:val="003555D2"/>
    <w:rsid w:val="00356CE7"/>
    <w:rsid w:val="003574B9"/>
    <w:rsid w:val="00362A5C"/>
    <w:rsid w:val="00365508"/>
    <w:rsid w:val="00365B93"/>
    <w:rsid w:val="00370AA9"/>
    <w:rsid w:val="003728A5"/>
    <w:rsid w:val="00394748"/>
    <w:rsid w:val="003A3077"/>
    <w:rsid w:val="003B2444"/>
    <w:rsid w:val="003B3FF6"/>
    <w:rsid w:val="003B58D7"/>
    <w:rsid w:val="003B6079"/>
    <w:rsid w:val="003C0C95"/>
    <w:rsid w:val="003C549E"/>
    <w:rsid w:val="003D279D"/>
    <w:rsid w:val="003D314D"/>
    <w:rsid w:val="003E0C88"/>
    <w:rsid w:val="003E4034"/>
    <w:rsid w:val="004049C5"/>
    <w:rsid w:val="00406339"/>
    <w:rsid w:val="00411ED7"/>
    <w:rsid w:val="00414579"/>
    <w:rsid w:val="00415C2D"/>
    <w:rsid w:val="0042141A"/>
    <w:rsid w:val="00422155"/>
    <w:rsid w:val="00422F32"/>
    <w:rsid w:val="00425377"/>
    <w:rsid w:val="00430AE5"/>
    <w:rsid w:val="004322DE"/>
    <w:rsid w:val="00437248"/>
    <w:rsid w:val="004372A8"/>
    <w:rsid w:val="00443172"/>
    <w:rsid w:val="00444520"/>
    <w:rsid w:val="004516E1"/>
    <w:rsid w:val="00452C70"/>
    <w:rsid w:val="0046048F"/>
    <w:rsid w:val="0046104B"/>
    <w:rsid w:val="004671DD"/>
    <w:rsid w:val="00470E1C"/>
    <w:rsid w:val="00475445"/>
    <w:rsid w:val="00482F8C"/>
    <w:rsid w:val="00483330"/>
    <w:rsid w:val="00492E91"/>
    <w:rsid w:val="004A1DDC"/>
    <w:rsid w:val="004A3959"/>
    <w:rsid w:val="004A73F6"/>
    <w:rsid w:val="004B1A5C"/>
    <w:rsid w:val="004B1DF3"/>
    <w:rsid w:val="004B1EAC"/>
    <w:rsid w:val="004C6952"/>
    <w:rsid w:val="004D046C"/>
    <w:rsid w:val="004D7048"/>
    <w:rsid w:val="004F1415"/>
    <w:rsid w:val="004F35A8"/>
    <w:rsid w:val="004F7162"/>
    <w:rsid w:val="00511A6C"/>
    <w:rsid w:val="00513E11"/>
    <w:rsid w:val="00514274"/>
    <w:rsid w:val="005143DC"/>
    <w:rsid w:val="00515CFA"/>
    <w:rsid w:val="00516CAF"/>
    <w:rsid w:val="005226C4"/>
    <w:rsid w:val="00523B03"/>
    <w:rsid w:val="00532562"/>
    <w:rsid w:val="00533625"/>
    <w:rsid w:val="00533A30"/>
    <w:rsid w:val="00533BB5"/>
    <w:rsid w:val="00540356"/>
    <w:rsid w:val="005429A5"/>
    <w:rsid w:val="005471FB"/>
    <w:rsid w:val="00547231"/>
    <w:rsid w:val="00555C45"/>
    <w:rsid w:val="00556A3A"/>
    <w:rsid w:val="0055716B"/>
    <w:rsid w:val="0056094F"/>
    <w:rsid w:val="00584410"/>
    <w:rsid w:val="005876F2"/>
    <w:rsid w:val="005922BC"/>
    <w:rsid w:val="005A1BAD"/>
    <w:rsid w:val="005A33FC"/>
    <w:rsid w:val="005A36D5"/>
    <w:rsid w:val="005A386B"/>
    <w:rsid w:val="005B4437"/>
    <w:rsid w:val="005B4848"/>
    <w:rsid w:val="005C522E"/>
    <w:rsid w:val="005D6238"/>
    <w:rsid w:val="005E1C98"/>
    <w:rsid w:val="005E5C08"/>
    <w:rsid w:val="005F6BC1"/>
    <w:rsid w:val="00604671"/>
    <w:rsid w:val="0060695D"/>
    <w:rsid w:val="006248E9"/>
    <w:rsid w:val="00627B71"/>
    <w:rsid w:val="00630810"/>
    <w:rsid w:val="00630E5B"/>
    <w:rsid w:val="00630E95"/>
    <w:rsid w:val="00637901"/>
    <w:rsid w:val="006413D4"/>
    <w:rsid w:val="00645D9D"/>
    <w:rsid w:val="0064772F"/>
    <w:rsid w:val="00650EE1"/>
    <w:rsid w:val="00660643"/>
    <w:rsid w:val="00666D94"/>
    <w:rsid w:val="006754BA"/>
    <w:rsid w:val="0068095D"/>
    <w:rsid w:val="00685BB1"/>
    <w:rsid w:val="006871F4"/>
    <w:rsid w:val="00690C6D"/>
    <w:rsid w:val="00690E6A"/>
    <w:rsid w:val="006A01A4"/>
    <w:rsid w:val="006A1622"/>
    <w:rsid w:val="006B03B1"/>
    <w:rsid w:val="006B1EDC"/>
    <w:rsid w:val="006B2B86"/>
    <w:rsid w:val="006B3139"/>
    <w:rsid w:val="006B4171"/>
    <w:rsid w:val="006C7213"/>
    <w:rsid w:val="006C7283"/>
    <w:rsid w:val="006D014B"/>
    <w:rsid w:val="006D0F7F"/>
    <w:rsid w:val="006E0E4E"/>
    <w:rsid w:val="006E75FE"/>
    <w:rsid w:val="00710BC5"/>
    <w:rsid w:val="00715A6A"/>
    <w:rsid w:val="00716ACD"/>
    <w:rsid w:val="007208C7"/>
    <w:rsid w:val="007277BB"/>
    <w:rsid w:val="00735AA2"/>
    <w:rsid w:val="007510A0"/>
    <w:rsid w:val="007546D4"/>
    <w:rsid w:val="007747BE"/>
    <w:rsid w:val="00775616"/>
    <w:rsid w:val="0078667F"/>
    <w:rsid w:val="00787F48"/>
    <w:rsid w:val="00795C83"/>
    <w:rsid w:val="007A54D5"/>
    <w:rsid w:val="007B265F"/>
    <w:rsid w:val="007B2856"/>
    <w:rsid w:val="007C7AF3"/>
    <w:rsid w:val="007D7FA9"/>
    <w:rsid w:val="007E71D9"/>
    <w:rsid w:val="007F646E"/>
    <w:rsid w:val="0080723B"/>
    <w:rsid w:val="008078F0"/>
    <w:rsid w:val="008158E9"/>
    <w:rsid w:val="00830CE1"/>
    <w:rsid w:val="008313FD"/>
    <w:rsid w:val="008328EC"/>
    <w:rsid w:val="00837546"/>
    <w:rsid w:val="008408E5"/>
    <w:rsid w:val="008567B2"/>
    <w:rsid w:val="008754C9"/>
    <w:rsid w:val="00875530"/>
    <w:rsid w:val="0088064D"/>
    <w:rsid w:val="00882EB2"/>
    <w:rsid w:val="0088453A"/>
    <w:rsid w:val="00886DBC"/>
    <w:rsid w:val="00896198"/>
    <w:rsid w:val="008A61FD"/>
    <w:rsid w:val="008B64E6"/>
    <w:rsid w:val="008B6B23"/>
    <w:rsid w:val="008B7660"/>
    <w:rsid w:val="008C0C29"/>
    <w:rsid w:val="008C35DD"/>
    <w:rsid w:val="008C66F1"/>
    <w:rsid w:val="008D2350"/>
    <w:rsid w:val="008D553B"/>
    <w:rsid w:val="008F41E8"/>
    <w:rsid w:val="008F72FE"/>
    <w:rsid w:val="008F764A"/>
    <w:rsid w:val="00900CCD"/>
    <w:rsid w:val="00901747"/>
    <w:rsid w:val="009056D7"/>
    <w:rsid w:val="00914DE2"/>
    <w:rsid w:val="009159BE"/>
    <w:rsid w:val="00921D15"/>
    <w:rsid w:val="00922708"/>
    <w:rsid w:val="0092652F"/>
    <w:rsid w:val="00927348"/>
    <w:rsid w:val="00931A6D"/>
    <w:rsid w:val="00932DCE"/>
    <w:rsid w:val="009335B9"/>
    <w:rsid w:val="00934B11"/>
    <w:rsid w:val="00934EEB"/>
    <w:rsid w:val="00940453"/>
    <w:rsid w:val="0094205C"/>
    <w:rsid w:val="00945EF7"/>
    <w:rsid w:val="00946D4E"/>
    <w:rsid w:val="00952D57"/>
    <w:rsid w:val="00960127"/>
    <w:rsid w:val="00971A1A"/>
    <w:rsid w:val="009743DF"/>
    <w:rsid w:val="00984409"/>
    <w:rsid w:val="009A0DA5"/>
    <w:rsid w:val="009A1A96"/>
    <w:rsid w:val="009A38B7"/>
    <w:rsid w:val="009A56C5"/>
    <w:rsid w:val="009A5950"/>
    <w:rsid w:val="009A699B"/>
    <w:rsid w:val="009A7E98"/>
    <w:rsid w:val="009B1112"/>
    <w:rsid w:val="009B443A"/>
    <w:rsid w:val="009B72F1"/>
    <w:rsid w:val="009C4D53"/>
    <w:rsid w:val="009E034F"/>
    <w:rsid w:val="009E5391"/>
    <w:rsid w:val="009F4D16"/>
    <w:rsid w:val="00A11763"/>
    <w:rsid w:val="00A1521E"/>
    <w:rsid w:val="00A26869"/>
    <w:rsid w:val="00A27894"/>
    <w:rsid w:val="00A4066C"/>
    <w:rsid w:val="00A5191C"/>
    <w:rsid w:val="00A55281"/>
    <w:rsid w:val="00A57294"/>
    <w:rsid w:val="00A60DE3"/>
    <w:rsid w:val="00A61580"/>
    <w:rsid w:val="00A62F79"/>
    <w:rsid w:val="00A7198A"/>
    <w:rsid w:val="00A75094"/>
    <w:rsid w:val="00A75FF1"/>
    <w:rsid w:val="00A81F8D"/>
    <w:rsid w:val="00A91506"/>
    <w:rsid w:val="00A95B36"/>
    <w:rsid w:val="00AA2262"/>
    <w:rsid w:val="00AA4B53"/>
    <w:rsid w:val="00AB453E"/>
    <w:rsid w:val="00AB63E5"/>
    <w:rsid w:val="00AB79FE"/>
    <w:rsid w:val="00AC3196"/>
    <w:rsid w:val="00AC4A51"/>
    <w:rsid w:val="00AD293C"/>
    <w:rsid w:val="00AD4030"/>
    <w:rsid w:val="00AD4569"/>
    <w:rsid w:val="00AD4D55"/>
    <w:rsid w:val="00AE59FB"/>
    <w:rsid w:val="00AE611A"/>
    <w:rsid w:val="00B118A0"/>
    <w:rsid w:val="00B16CB5"/>
    <w:rsid w:val="00B22644"/>
    <w:rsid w:val="00B22AD5"/>
    <w:rsid w:val="00B25816"/>
    <w:rsid w:val="00B27F8B"/>
    <w:rsid w:val="00B30BF3"/>
    <w:rsid w:val="00B375EE"/>
    <w:rsid w:val="00B420E0"/>
    <w:rsid w:val="00B50B33"/>
    <w:rsid w:val="00B50FA3"/>
    <w:rsid w:val="00B51EE3"/>
    <w:rsid w:val="00B5272A"/>
    <w:rsid w:val="00B573BA"/>
    <w:rsid w:val="00B614EB"/>
    <w:rsid w:val="00B6527E"/>
    <w:rsid w:val="00B711C1"/>
    <w:rsid w:val="00B722A2"/>
    <w:rsid w:val="00B81CC1"/>
    <w:rsid w:val="00B81DC8"/>
    <w:rsid w:val="00B96A17"/>
    <w:rsid w:val="00B96F83"/>
    <w:rsid w:val="00B97566"/>
    <w:rsid w:val="00BA1671"/>
    <w:rsid w:val="00BA3C0C"/>
    <w:rsid w:val="00BB2E6B"/>
    <w:rsid w:val="00BB4BEE"/>
    <w:rsid w:val="00BB6DE9"/>
    <w:rsid w:val="00BB7098"/>
    <w:rsid w:val="00BC0F74"/>
    <w:rsid w:val="00BC383A"/>
    <w:rsid w:val="00BC4DDA"/>
    <w:rsid w:val="00BD3F39"/>
    <w:rsid w:val="00BD4239"/>
    <w:rsid w:val="00BD5342"/>
    <w:rsid w:val="00BE3F98"/>
    <w:rsid w:val="00BF1996"/>
    <w:rsid w:val="00BF6DB8"/>
    <w:rsid w:val="00C04872"/>
    <w:rsid w:val="00C06BC3"/>
    <w:rsid w:val="00C074A0"/>
    <w:rsid w:val="00C1501C"/>
    <w:rsid w:val="00C15499"/>
    <w:rsid w:val="00C2221E"/>
    <w:rsid w:val="00C33341"/>
    <w:rsid w:val="00C35DCF"/>
    <w:rsid w:val="00C36301"/>
    <w:rsid w:val="00C37674"/>
    <w:rsid w:val="00C41E73"/>
    <w:rsid w:val="00C420C4"/>
    <w:rsid w:val="00C4266D"/>
    <w:rsid w:val="00C519E6"/>
    <w:rsid w:val="00C5235B"/>
    <w:rsid w:val="00C52CF3"/>
    <w:rsid w:val="00C546D4"/>
    <w:rsid w:val="00C553D0"/>
    <w:rsid w:val="00C555D3"/>
    <w:rsid w:val="00C6443B"/>
    <w:rsid w:val="00C67183"/>
    <w:rsid w:val="00C7209A"/>
    <w:rsid w:val="00C83C3A"/>
    <w:rsid w:val="00C85645"/>
    <w:rsid w:val="00C94963"/>
    <w:rsid w:val="00C96DDB"/>
    <w:rsid w:val="00CA043B"/>
    <w:rsid w:val="00CA6D45"/>
    <w:rsid w:val="00CB6D9E"/>
    <w:rsid w:val="00CC7FE9"/>
    <w:rsid w:val="00CD2014"/>
    <w:rsid w:val="00CD2C02"/>
    <w:rsid w:val="00CE0653"/>
    <w:rsid w:val="00CF2EBA"/>
    <w:rsid w:val="00CF5267"/>
    <w:rsid w:val="00CF5ABF"/>
    <w:rsid w:val="00D05269"/>
    <w:rsid w:val="00D06532"/>
    <w:rsid w:val="00D14428"/>
    <w:rsid w:val="00D2043E"/>
    <w:rsid w:val="00D272F9"/>
    <w:rsid w:val="00D333C0"/>
    <w:rsid w:val="00D3387B"/>
    <w:rsid w:val="00D33EBC"/>
    <w:rsid w:val="00D35427"/>
    <w:rsid w:val="00D46E60"/>
    <w:rsid w:val="00D50B6A"/>
    <w:rsid w:val="00D52378"/>
    <w:rsid w:val="00D61A49"/>
    <w:rsid w:val="00D658CD"/>
    <w:rsid w:val="00D67294"/>
    <w:rsid w:val="00D72AE4"/>
    <w:rsid w:val="00D91AC4"/>
    <w:rsid w:val="00D95737"/>
    <w:rsid w:val="00D96728"/>
    <w:rsid w:val="00DA0A30"/>
    <w:rsid w:val="00DA7B76"/>
    <w:rsid w:val="00DB2ACC"/>
    <w:rsid w:val="00DC0846"/>
    <w:rsid w:val="00DC0B67"/>
    <w:rsid w:val="00DC4F26"/>
    <w:rsid w:val="00DC6A27"/>
    <w:rsid w:val="00DD231E"/>
    <w:rsid w:val="00DE2129"/>
    <w:rsid w:val="00DE23FA"/>
    <w:rsid w:val="00DF5E5D"/>
    <w:rsid w:val="00E00346"/>
    <w:rsid w:val="00E061E4"/>
    <w:rsid w:val="00E230F7"/>
    <w:rsid w:val="00E261F8"/>
    <w:rsid w:val="00E26B79"/>
    <w:rsid w:val="00E332AA"/>
    <w:rsid w:val="00E34C90"/>
    <w:rsid w:val="00E36A52"/>
    <w:rsid w:val="00E410FA"/>
    <w:rsid w:val="00E4635B"/>
    <w:rsid w:val="00E50D39"/>
    <w:rsid w:val="00E516AE"/>
    <w:rsid w:val="00E563A9"/>
    <w:rsid w:val="00E725C7"/>
    <w:rsid w:val="00E810B7"/>
    <w:rsid w:val="00E81EB2"/>
    <w:rsid w:val="00E82CF6"/>
    <w:rsid w:val="00E8469C"/>
    <w:rsid w:val="00E84BBA"/>
    <w:rsid w:val="00E94B54"/>
    <w:rsid w:val="00E96A7A"/>
    <w:rsid w:val="00EA07C4"/>
    <w:rsid w:val="00EA6B2E"/>
    <w:rsid w:val="00EB79C4"/>
    <w:rsid w:val="00EC1A59"/>
    <w:rsid w:val="00EC3ED5"/>
    <w:rsid w:val="00EC42C8"/>
    <w:rsid w:val="00EC5B2D"/>
    <w:rsid w:val="00ED007F"/>
    <w:rsid w:val="00ED58C0"/>
    <w:rsid w:val="00ED7800"/>
    <w:rsid w:val="00EF7206"/>
    <w:rsid w:val="00F07BAD"/>
    <w:rsid w:val="00F108B2"/>
    <w:rsid w:val="00F1184C"/>
    <w:rsid w:val="00F12796"/>
    <w:rsid w:val="00F129E7"/>
    <w:rsid w:val="00F14390"/>
    <w:rsid w:val="00F278C2"/>
    <w:rsid w:val="00F32FD4"/>
    <w:rsid w:val="00F370CE"/>
    <w:rsid w:val="00F40428"/>
    <w:rsid w:val="00F413AF"/>
    <w:rsid w:val="00F42AF6"/>
    <w:rsid w:val="00F56777"/>
    <w:rsid w:val="00F613B8"/>
    <w:rsid w:val="00F752F6"/>
    <w:rsid w:val="00F83497"/>
    <w:rsid w:val="00F87F5D"/>
    <w:rsid w:val="00F9179E"/>
    <w:rsid w:val="00F94C24"/>
    <w:rsid w:val="00FB1756"/>
    <w:rsid w:val="00FB66AF"/>
    <w:rsid w:val="00FC449D"/>
    <w:rsid w:val="00FD0A41"/>
    <w:rsid w:val="00FD135E"/>
    <w:rsid w:val="00FE07F5"/>
    <w:rsid w:val="00FF0E59"/>
    <w:rsid w:val="00FF1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90C6D"/>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link w:val="Heading2Char"/>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link w:val="Heading5Char"/>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764A"/>
    <w:rPr>
      <w:color w:val="0000FF" w:themeColor="hyperlink"/>
      <w:u w:val="single"/>
    </w:rPr>
  </w:style>
  <w:style w:type="paragraph" w:styleId="BalloonText">
    <w:name w:val="Balloon Text"/>
    <w:basedOn w:val="Normal"/>
    <w:link w:val="BalloonTextChar"/>
    <w:uiPriority w:val="99"/>
    <w:semiHidden/>
    <w:unhideWhenUsed/>
    <w:rsid w:val="00C52CF3"/>
    <w:rPr>
      <w:rFonts w:ascii="Tahoma" w:hAnsi="Tahoma" w:cs="Tahoma"/>
      <w:sz w:val="16"/>
      <w:szCs w:val="16"/>
    </w:rPr>
  </w:style>
  <w:style w:type="character" w:customStyle="1" w:styleId="BalloonTextChar">
    <w:name w:val="Balloon Text Char"/>
    <w:basedOn w:val="DefaultParagraphFont"/>
    <w:link w:val="BalloonText"/>
    <w:uiPriority w:val="99"/>
    <w:semiHidden/>
    <w:rsid w:val="00C52CF3"/>
    <w:rPr>
      <w:rFonts w:ascii="Tahoma" w:hAnsi="Tahoma" w:cs="Tahoma"/>
      <w:sz w:val="16"/>
      <w:szCs w:val="16"/>
    </w:rPr>
  </w:style>
  <w:style w:type="paragraph" w:styleId="Caption">
    <w:name w:val="caption"/>
    <w:basedOn w:val="Normal"/>
    <w:next w:val="Normal"/>
    <w:uiPriority w:val="35"/>
    <w:unhideWhenUsed/>
    <w:qFormat/>
    <w:rsid w:val="00FE07F5"/>
    <w:pPr>
      <w:spacing w:after="200"/>
    </w:pPr>
    <w:rPr>
      <w:b/>
      <w:bCs/>
      <w:color w:val="4F81BD" w:themeColor="accent1"/>
      <w:sz w:val="18"/>
      <w:szCs w:val="18"/>
    </w:rPr>
  </w:style>
  <w:style w:type="paragraph" w:styleId="ListParagraph">
    <w:name w:val="List Paragraph"/>
    <w:basedOn w:val="Normal"/>
    <w:uiPriority w:val="34"/>
    <w:qFormat/>
    <w:rsid w:val="00715A6A"/>
    <w:pPr>
      <w:ind w:left="720"/>
      <w:contextualSpacing/>
    </w:pPr>
  </w:style>
  <w:style w:type="character" w:customStyle="1" w:styleId="Heading2Char">
    <w:name w:val="Heading 2 Char"/>
    <w:basedOn w:val="DefaultParagraphFont"/>
    <w:link w:val="Heading2"/>
    <w:rsid w:val="00B50B33"/>
    <w:rPr>
      <w:i/>
    </w:rPr>
  </w:style>
  <w:style w:type="character" w:styleId="PlaceholderText">
    <w:name w:val="Placeholder Text"/>
    <w:basedOn w:val="DefaultParagraphFont"/>
    <w:uiPriority w:val="99"/>
    <w:semiHidden/>
    <w:rsid w:val="00A75FF1"/>
    <w:rPr>
      <w:color w:val="808080"/>
    </w:rPr>
  </w:style>
  <w:style w:type="character" w:customStyle="1" w:styleId="Heading5Char">
    <w:name w:val="Heading 5 Char"/>
    <w:basedOn w:val="DefaultParagraphFont"/>
    <w:link w:val="Heading5"/>
    <w:rsid w:val="002E0E8C"/>
    <w:rPr>
      <w:small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90C6D"/>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link w:val="Heading2Char"/>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link w:val="Heading5Char"/>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764A"/>
    <w:rPr>
      <w:color w:val="0000FF" w:themeColor="hyperlink"/>
      <w:u w:val="single"/>
    </w:rPr>
  </w:style>
  <w:style w:type="paragraph" w:styleId="BalloonText">
    <w:name w:val="Balloon Text"/>
    <w:basedOn w:val="Normal"/>
    <w:link w:val="BalloonTextChar"/>
    <w:uiPriority w:val="99"/>
    <w:semiHidden/>
    <w:unhideWhenUsed/>
    <w:rsid w:val="00C52CF3"/>
    <w:rPr>
      <w:rFonts w:ascii="Tahoma" w:hAnsi="Tahoma" w:cs="Tahoma"/>
      <w:sz w:val="16"/>
      <w:szCs w:val="16"/>
    </w:rPr>
  </w:style>
  <w:style w:type="character" w:customStyle="1" w:styleId="BalloonTextChar">
    <w:name w:val="Balloon Text Char"/>
    <w:basedOn w:val="DefaultParagraphFont"/>
    <w:link w:val="BalloonText"/>
    <w:uiPriority w:val="99"/>
    <w:semiHidden/>
    <w:rsid w:val="00C52CF3"/>
    <w:rPr>
      <w:rFonts w:ascii="Tahoma" w:hAnsi="Tahoma" w:cs="Tahoma"/>
      <w:sz w:val="16"/>
      <w:szCs w:val="16"/>
    </w:rPr>
  </w:style>
  <w:style w:type="paragraph" w:styleId="Caption">
    <w:name w:val="caption"/>
    <w:basedOn w:val="Normal"/>
    <w:next w:val="Normal"/>
    <w:uiPriority w:val="35"/>
    <w:unhideWhenUsed/>
    <w:qFormat/>
    <w:rsid w:val="00FE07F5"/>
    <w:pPr>
      <w:spacing w:after="200"/>
    </w:pPr>
    <w:rPr>
      <w:b/>
      <w:bCs/>
      <w:color w:val="4F81BD" w:themeColor="accent1"/>
      <w:sz w:val="18"/>
      <w:szCs w:val="18"/>
    </w:rPr>
  </w:style>
  <w:style w:type="paragraph" w:styleId="ListParagraph">
    <w:name w:val="List Paragraph"/>
    <w:basedOn w:val="Normal"/>
    <w:uiPriority w:val="34"/>
    <w:qFormat/>
    <w:rsid w:val="00715A6A"/>
    <w:pPr>
      <w:ind w:left="720"/>
      <w:contextualSpacing/>
    </w:pPr>
  </w:style>
  <w:style w:type="character" w:customStyle="1" w:styleId="Heading2Char">
    <w:name w:val="Heading 2 Char"/>
    <w:basedOn w:val="DefaultParagraphFont"/>
    <w:link w:val="Heading2"/>
    <w:rsid w:val="00B50B33"/>
    <w:rPr>
      <w:i/>
    </w:rPr>
  </w:style>
  <w:style w:type="character" w:styleId="PlaceholderText">
    <w:name w:val="Placeholder Text"/>
    <w:basedOn w:val="DefaultParagraphFont"/>
    <w:uiPriority w:val="99"/>
    <w:semiHidden/>
    <w:rsid w:val="00A75FF1"/>
    <w:rPr>
      <w:color w:val="808080"/>
    </w:rPr>
  </w:style>
  <w:style w:type="character" w:customStyle="1" w:styleId="Heading5Char">
    <w:name w:val="Heading 5 Char"/>
    <w:basedOn w:val="DefaultParagraphFont"/>
    <w:link w:val="Heading5"/>
    <w:rsid w:val="002E0E8C"/>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irman.noorhasan@uhamka.ac.id"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yperlink" Target="mailto:dimas.febriawan@uhamka.ac.id"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iranaalyssa.putri@gmail.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10.png"/><Relationship Id="rId10" Type="http://schemas.openxmlformats.org/officeDocument/2006/relationships/footer" Target="footer1.xm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F6FF4-D91A-41CC-A9BE-2937FF8BD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12597</Words>
  <Characters>71808</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Kirey</dc:creator>
  <cp:lastModifiedBy>user</cp:lastModifiedBy>
  <cp:revision>2</cp:revision>
  <dcterms:created xsi:type="dcterms:W3CDTF">2023-12-06T02:15:00Z</dcterms:created>
  <dcterms:modified xsi:type="dcterms:W3CDTF">2023-12-06T02:15:00Z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c53e27cb-c3dc-355a-9d0e-715818fb8c13</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