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1310A" w14:textId="02B76700" w:rsidR="00914DE2" w:rsidRDefault="00CD3682">
      <w:pPr>
        <w:spacing w:after="120"/>
        <w:rPr>
          <w:sz w:val="48"/>
          <w:szCs w:val="48"/>
        </w:rPr>
      </w:pPr>
      <w:r w:rsidRPr="00CD3682">
        <w:rPr>
          <w:sz w:val="48"/>
          <w:szCs w:val="48"/>
        </w:rPr>
        <w:t>Double Exponential Smoothing Forecasting Food Crop Yields Using Geographic Information Systems</w:t>
      </w:r>
      <w:r w:rsidR="00585725">
        <w:rPr>
          <w:sz w:val="48"/>
          <w:szCs w:val="48"/>
        </w:rPr>
        <w:t xml:space="preserve">  </w:t>
      </w:r>
    </w:p>
    <w:p w14:paraId="2604F691" w14:textId="77777777" w:rsidR="00914DE2" w:rsidRDefault="00914DE2"/>
    <w:p w14:paraId="2773D478" w14:textId="77777777" w:rsidR="00914DE2" w:rsidRDefault="00914DE2">
      <w:pPr>
        <w:spacing w:before="360" w:after="40"/>
        <w:rPr>
          <w:sz w:val="22"/>
          <w:szCs w:val="22"/>
        </w:rPr>
        <w:sectPr w:rsidR="00914DE2" w:rsidSect="006060FE">
          <w:headerReference w:type="default" r:id="rId7"/>
          <w:footerReference w:type="default" r:id="rId8"/>
          <w:pgSz w:w="11909" w:h="16834"/>
          <w:pgMar w:top="1080" w:right="734" w:bottom="2434" w:left="734" w:header="0" w:footer="720" w:gutter="0"/>
          <w:pgNumType w:start="1"/>
          <w:cols w:space="720"/>
        </w:sectPr>
      </w:pPr>
    </w:p>
    <w:p w14:paraId="21AAD77D" w14:textId="46BF7603" w:rsidR="00CB6D9E" w:rsidRDefault="00D95E48" w:rsidP="00CB6D9E">
      <w:pPr>
        <w:spacing w:before="360" w:after="40"/>
        <w:rPr>
          <w:sz w:val="22"/>
          <w:szCs w:val="22"/>
        </w:rPr>
      </w:pPr>
      <w:r>
        <w:rPr>
          <w:sz w:val="22"/>
          <w:szCs w:val="22"/>
        </w:rPr>
        <w:t>Dovel Pirmanto</w:t>
      </w:r>
    </w:p>
    <w:p w14:paraId="32198C5C" w14:textId="186F0E3A" w:rsidR="00914DE2" w:rsidRDefault="0067198D">
      <w:r w:rsidRPr="0067198D">
        <w:t>Islamic Library and Information Science Study Program</w:t>
      </w:r>
      <w:r w:rsidR="00555667">
        <w:t xml:space="preserve">, </w:t>
      </w:r>
      <w:r w:rsidR="00555667" w:rsidRPr="00555667">
        <w:t xml:space="preserve">Faculty </w:t>
      </w:r>
      <w:r w:rsidR="00555667">
        <w:t>o</w:t>
      </w:r>
      <w:r w:rsidR="00555667" w:rsidRPr="00555667">
        <w:t xml:space="preserve">f Adab </w:t>
      </w:r>
      <w:r w:rsidR="00E57C25">
        <w:t>a</w:t>
      </w:r>
      <w:r w:rsidR="00555667" w:rsidRPr="00555667">
        <w:t>nd Dakwah</w:t>
      </w:r>
    </w:p>
    <w:p w14:paraId="192A76DF" w14:textId="24CE39C1" w:rsidR="00914DE2" w:rsidRDefault="00980DF0">
      <w:r>
        <w:t>Institut Agama Islam Negeri Kerinci</w:t>
      </w:r>
    </w:p>
    <w:p w14:paraId="0D1F0D80" w14:textId="78A50542" w:rsidR="00914DE2" w:rsidRDefault="00980DF0">
      <w:r>
        <w:t>Kerinci, Indonesia</w:t>
      </w:r>
    </w:p>
    <w:p w14:paraId="7B559BB9" w14:textId="3B792437" w:rsidR="00914DE2" w:rsidRDefault="00510D08">
      <w:r>
        <w:t>d</w:t>
      </w:r>
      <w:r w:rsidR="00980DF0">
        <w:t>ovelpirmanto1</w:t>
      </w:r>
      <w:r>
        <w:t>6@gmail.com</w:t>
      </w:r>
    </w:p>
    <w:p w14:paraId="1E43F934" w14:textId="77777777" w:rsidR="00CB6D9E" w:rsidRDefault="00CB6D9E">
      <w:pPr>
        <w:sectPr w:rsidR="00CB6D9E" w:rsidSect="006060FE">
          <w:type w:val="continuous"/>
          <w:pgSz w:w="11909" w:h="16834"/>
          <w:pgMar w:top="1080" w:right="734" w:bottom="2434" w:left="734" w:header="0" w:footer="720" w:gutter="0"/>
          <w:cols w:space="720"/>
        </w:sectPr>
      </w:pPr>
    </w:p>
    <w:p w14:paraId="30BBF012" w14:textId="77777777" w:rsidR="00914DE2" w:rsidRDefault="00914DE2"/>
    <w:p w14:paraId="34F5B483" w14:textId="77777777" w:rsidR="00914DE2" w:rsidRDefault="00914DE2"/>
    <w:p w14:paraId="511AD47D" w14:textId="77777777" w:rsidR="00914DE2" w:rsidRDefault="00914DE2">
      <w:pPr>
        <w:sectPr w:rsidR="00914DE2" w:rsidSect="006060FE">
          <w:type w:val="continuous"/>
          <w:pgSz w:w="11909" w:h="16834"/>
          <w:pgMar w:top="1080" w:right="734" w:bottom="2434" w:left="734" w:header="0" w:footer="720" w:gutter="0"/>
          <w:cols w:space="720"/>
        </w:sectPr>
      </w:pPr>
    </w:p>
    <w:p w14:paraId="0D56A385" w14:textId="3EFD59A1" w:rsidR="00914DE2" w:rsidRDefault="00CB6D9E" w:rsidP="00703644">
      <w:pPr>
        <w:pStyle w:val="Abstract"/>
        <w:rPr>
          <w:b/>
          <w:bCs/>
          <w:i w:val="0"/>
          <w:iCs/>
          <w:sz w:val="18"/>
          <w:szCs w:val="18"/>
          <w:lang w:val="id-ID"/>
        </w:rPr>
      </w:pPr>
      <w:r>
        <w:rPr>
          <w:b/>
          <w:sz w:val="18"/>
          <w:szCs w:val="18"/>
        </w:rPr>
        <w:t>Abstract—</w:t>
      </w:r>
      <w:r w:rsidR="002C1AD8">
        <w:rPr>
          <w:b/>
          <w:sz w:val="18"/>
          <w:szCs w:val="18"/>
          <w:lang w:val="id-ID"/>
        </w:rPr>
        <w:t xml:space="preserve"> </w:t>
      </w:r>
      <w:r w:rsidR="002C1AD8" w:rsidRPr="002C1AD8">
        <w:rPr>
          <w:b/>
          <w:bCs/>
          <w:i w:val="0"/>
          <w:iCs/>
          <w:sz w:val="18"/>
          <w:szCs w:val="18"/>
          <w:lang w:val="id-ID"/>
        </w:rPr>
        <w:t xml:space="preserve">Food is a source of basic needs for every living creature, so food security is an interesting issue for every country. This raises problems regarding food and land use, especially in Sungai </w:t>
      </w:r>
      <w:r w:rsidR="00C20BC1">
        <w:rPr>
          <w:b/>
          <w:bCs/>
          <w:i w:val="0"/>
          <w:iCs/>
          <w:sz w:val="18"/>
          <w:szCs w:val="18"/>
          <w:lang w:val="id-ID"/>
        </w:rPr>
        <w:t xml:space="preserve">Penuh </w:t>
      </w:r>
      <w:r w:rsidR="002C1AD8" w:rsidRPr="002C1AD8">
        <w:rPr>
          <w:b/>
          <w:bCs/>
          <w:i w:val="0"/>
          <w:iCs/>
          <w:sz w:val="18"/>
          <w:szCs w:val="18"/>
          <w:lang w:val="id-ID"/>
        </w:rPr>
        <w:t>City. Food problems arise due to a lack of information regarding appropriate land use and the productivity of the land itself. In the current industrial era 4.0, forecasting can be done using information technology tools that provide convenience and efficiency in forecasting times and can be integrated with geographic information systems. The forecasts made by the community are based on past experience without considering the factors that influence crop yields, so that they can cause losses both in terms of time and costs. Apart from that, less accurate predictions of food yields can lead to less than optimal development of food security which has an impact on meeting food needs. This research involved respondents from the Department of Agriculture and Food Security, namely agricultural and food experts. The method for collecting data in this research is observation and interviews. This research analyzes harvest data for the 2018-2023 period sourced from the Central Statistics Agency using the Double Exponential Smoothing method by considering error values with α = 0.1 and 0.5 and β = 0.1 and 0.5. The calculation of the smallest error value is: ME = 80.92, MAD = 5.58, MAPE = 11%, MSE = 52.69 by combining the value of α= 0.1 and the value of β = 0.1 to produce a prediction of the corn harvest in Kumun</w:t>
      </w:r>
      <w:r w:rsidR="00CE2849">
        <w:rPr>
          <w:b/>
          <w:bCs/>
          <w:i w:val="0"/>
          <w:iCs/>
          <w:sz w:val="18"/>
          <w:szCs w:val="18"/>
          <w:lang w:val="id-ID"/>
        </w:rPr>
        <w:t xml:space="preserve"> </w:t>
      </w:r>
      <w:r w:rsidR="002C1AD8" w:rsidRPr="002C1AD8">
        <w:rPr>
          <w:b/>
          <w:bCs/>
          <w:i w:val="0"/>
          <w:iCs/>
          <w:sz w:val="18"/>
          <w:szCs w:val="18"/>
          <w:lang w:val="id-ID"/>
        </w:rPr>
        <w:t>Debai District in 2024 of 45 tons and year 2025 as much as 40 tons.</w:t>
      </w:r>
    </w:p>
    <w:p w14:paraId="5713FDB4" w14:textId="77777777" w:rsidR="00703644" w:rsidRPr="00703644" w:rsidRDefault="00703644" w:rsidP="00703644">
      <w:pPr>
        <w:pStyle w:val="Abstract"/>
        <w:rPr>
          <w:b/>
          <w:bCs/>
          <w:sz w:val="18"/>
          <w:szCs w:val="18"/>
          <w:lang w:val="id-ID"/>
        </w:rPr>
      </w:pPr>
    </w:p>
    <w:p w14:paraId="2FC36D80" w14:textId="35EB4261" w:rsidR="00540356" w:rsidRDefault="00CB6D9E" w:rsidP="00CD3682">
      <w:pPr>
        <w:spacing w:after="120"/>
        <w:ind w:firstLine="274"/>
        <w:jc w:val="both"/>
        <w:rPr>
          <w:b/>
          <w:i/>
          <w:sz w:val="18"/>
          <w:szCs w:val="18"/>
        </w:rPr>
      </w:pPr>
      <w:r>
        <w:rPr>
          <w:b/>
          <w:i/>
          <w:sz w:val="18"/>
          <w:szCs w:val="18"/>
        </w:rPr>
        <w:t>Keywords—</w:t>
      </w:r>
      <w:r w:rsidR="008B64E6" w:rsidRPr="008B64E6">
        <w:t xml:space="preserve"> </w:t>
      </w:r>
      <w:r w:rsidR="00A0372C" w:rsidRPr="00A0372C">
        <w:rPr>
          <w:b/>
          <w:i/>
          <w:sz w:val="18"/>
          <w:szCs w:val="18"/>
        </w:rPr>
        <w:t>Double Exponential Smoothing, Forecasting, Crops, Geographic Information Systems.</w:t>
      </w:r>
    </w:p>
    <w:p w14:paraId="774CA36F" w14:textId="0F906091" w:rsidR="00914DE2" w:rsidRDefault="00CB6D9E">
      <w:pPr>
        <w:pStyle w:val="Heading1"/>
        <w:numPr>
          <w:ilvl w:val="0"/>
          <w:numId w:val="1"/>
        </w:numPr>
      </w:pPr>
      <w:r>
        <w:t xml:space="preserve"> </w:t>
      </w:r>
      <w:r w:rsidR="00CD3682" w:rsidRPr="00CD3682">
        <w:t>INTRODUCTION</w:t>
      </w:r>
    </w:p>
    <w:p w14:paraId="3DA777B6" w14:textId="77402493" w:rsidR="00D21005" w:rsidRPr="00D21005" w:rsidRDefault="006B788C" w:rsidP="00D21005">
      <w:pPr>
        <w:pStyle w:val="Body"/>
        <w:rPr>
          <w:lang w:val="id-ID"/>
        </w:rPr>
      </w:pPr>
      <w:r w:rsidRPr="006B788C">
        <w:rPr>
          <w:lang w:val="id-ID"/>
        </w:rPr>
        <w:t xml:space="preserve">Food is a source of basic human needs which continues to increase from year to year. So this is an important challenge for every country, because the human population reaches nine billion people. The increasing need for food in Sungai </w:t>
      </w:r>
      <w:r w:rsidR="00541733">
        <w:rPr>
          <w:lang w:val="id-ID"/>
        </w:rPr>
        <w:t xml:space="preserve">Penuh </w:t>
      </w:r>
      <w:r w:rsidRPr="006B788C">
        <w:rPr>
          <w:lang w:val="id-ID"/>
        </w:rPr>
        <w:t xml:space="preserve">City raises problems related to land use. This problem arises due to a lack of information regarding the level of land productivity and land suitability as food land. In addition, the low accuracy of food yield predictions can guarantee less than optimal food security, which has an impact on meeting food needs, resulting in the need for food assistance from other areas to meet food needs in Sungai </w:t>
      </w:r>
      <w:r>
        <w:rPr>
          <w:lang w:val="id-ID"/>
        </w:rPr>
        <w:t>Penuh</w:t>
      </w:r>
      <w:r w:rsidRPr="006B788C">
        <w:rPr>
          <w:lang w:val="id-ID"/>
        </w:rPr>
        <w:t xml:space="preserve"> City.</w:t>
      </w:r>
    </w:p>
    <w:p w14:paraId="5CA8581C" w14:textId="77777777" w:rsidR="00D21005" w:rsidRPr="00D21005" w:rsidRDefault="00D21005" w:rsidP="00D21005">
      <w:pPr>
        <w:ind w:firstLine="426"/>
        <w:jc w:val="both"/>
        <w:rPr>
          <w:lang w:val="id-ID"/>
        </w:rPr>
      </w:pPr>
      <w:r w:rsidRPr="00D21005">
        <w:rPr>
          <w:lang w:val="id-ID"/>
        </w:rPr>
        <w:t xml:space="preserve">Currently, forecasting can use information technology to facilitate data processing with the help of automatic systems. Before the development of technology related to forecasting, </w:t>
      </w:r>
      <w:r w:rsidRPr="00D21005">
        <w:rPr>
          <w:lang w:val="id-ID"/>
        </w:rPr>
        <w:t>forecasting was still done manually without looking at previous data or was more qualitative but not quantitative. [1]. Forecasting is a branch of science that discusses possible future events using mathematical calculations involving historical data. Various forecasting methods provide a structured way of analyzing data so that data analysis becomes better. The use of these data analysis techniques is expected to provide more accurate analysis results by testing deviations from the stored analysis data [3]. One method for making estimates is double exponential smoothing (DSE).</w:t>
      </w:r>
    </w:p>
    <w:p w14:paraId="4148FF97" w14:textId="77777777" w:rsidR="00D21005" w:rsidRPr="00D21005" w:rsidRDefault="00D21005" w:rsidP="00D21005">
      <w:pPr>
        <w:ind w:firstLine="426"/>
        <w:jc w:val="both"/>
        <w:rPr>
          <w:lang w:val="id-ID"/>
        </w:rPr>
      </w:pPr>
      <w:r w:rsidRPr="00D21005">
        <w:rPr>
          <w:lang w:val="id-ID"/>
        </w:rPr>
        <w:t>Technological developments really help people in obtaining information, one of the information needed is geographical information. The public can utilize this geographic information for various fields such as agricultural distribution, regional planning, research, mapping and other purposes. Geographic information is able to present data processing results that are integrated with spatial and non-spatial data. Various previous studies have developed and utilized Geographic Information Systems to support decision making in mapping agricultural land which has shown good results, this is supported by integration between GIS and decision support systems [9]. Sustainable use of Geographic Information Systems in the analysis of agricultural land use data that combines biophysical aspects, economic impacts and social impacts that arise in the northern Sinai region [10].</w:t>
      </w:r>
    </w:p>
    <w:p w14:paraId="79CEAACE" w14:textId="0B648FBE" w:rsidR="00D21005" w:rsidRPr="006D5D73" w:rsidRDefault="00382CA7" w:rsidP="00D21005">
      <w:pPr>
        <w:ind w:firstLine="426"/>
        <w:jc w:val="both"/>
        <w:rPr>
          <w:lang w:val="id-ID"/>
        </w:rPr>
      </w:pPr>
      <w:r w:rsidRPr="00382CA7">
        <w:rPr>
          <w:lang w:val="id-ID"/>
        </w:rPr>
        <w:t xml:space="preserve">Based on the problems described above, it is very necessary to predict crop yields in order to minimize the impact of losses in both time and costs if incorrect crop yield predictions will be detrimental to farmers. So it is necessary to forecast agricultural yields to determine the productivity of land use in Sungai </w:t>
      </w:r>
      <w:r w:rsidR="004972BE">
        <w:rPr>
          <w:lang w:val="id-ID"/>
        </w:rPr>
        <w:t xml:space="preserve">Penuh </w:t>
      </w:r>
      <w:r w:rsidRPr="00382CA7">
        <w:rPr>
          <w:lang w:val="id-ID"/>
        </w:rPr>
        <w:t xml:space="preserve">City, especially food crops. Previously, forecasting had not been integrated with geographic information systems so that forecasting results were only in the form of tables and graphs. It is deemed necessary for researchers to integrate forecasting results with geographic information systems so that it is easier to see prediction results displayed visually in the form of map polygons on the Geographic Information System and different legends for each land. The method used in this research is double exponential smoothing, namely the application of the double exponential smoothing method to predict crop yields in an integrated manner with a geographic information system. Based on </w:t>
      </w:r>
      <w:r w:rsidRPr="00382CA7">
        <w:rPr>
          <w:lang w:val="id-ID"/>
        </w:rPr>
        <w:lastRenderedPageBreak/>
        <w:t>previous research, the use of the double exponential smoothing method is very appropriate for predicting annual data and this method takes into account various factors that influence the prediction results. So the results of calculations using double exponential smoothing can be mapped using GIS.</w:t>
      </w:r>
    </w:p>
    <w:p w14:paraId="5226D4A8" w14:textId="2493E1ED" w:rsidR="00914DE2" w:rsidRDefault="00914DE2">
      <w:pPr>
        <w:tabs>
          <w:tab w:val="left" w:pos="288"/>
        </w:tabs>
        <w:spacing w:after="120" w:line="228" w:lineRule="auto"/>
        <w:ind w:firstLine="288"/>
        <w:jc w:val="both"/>
      </w:pPr>
    </w:p>
    <w:p w14:paraId="36B90A46" w14:textId="5B775CDA" w:rsidR="00914DE2" w:rsidRDefault="00D3450A">
      <w:pPr>
        <w:pStyle w:val="Heading1"/>
        <w:numPr>
          <w:ilvl w:val="0"/>
          <w:numId w:val="1"/>
        </w:numPr>
      </w:pPr>
      <w:r w:rsidRPr="00D3450A">
        <w:t>RESEARCH METHODOLOGY</w:t>
      </w:r>
    </w:p>
    <w:p w14:paraId="1D83EFE3" w14:textId="2C0C49E8" w:rsidR="002B23ED" w:rsidRDefault="00D408FB" w:rsidP="002B23ED">
      <w:pPr>
        <w:ind w:firstLine="426"/>
        <w:jc w:val="both"/>
      </w:pPr>
      <w:r>
        <w:t>The</w:t>
      </w:r>
      <w:r w:rsidR="002B23ED">
        <w:rPr>
          <w:lang w:val="id-ID"/>
        </w:rPr>
        <w:t xml:space="preserve"> </w:t>
      </w:r>
      <w:r w:rsidR="002B23ED">
        <w:t>first stage of this research is data collection which is the initial stage to be able to estimate harvest yields. collecting data from various sources and literature as well as secondary data on harvest results for 2018-2023 from the Central Statistics Agency. The data collection method in this research is observation and interviews with agricultural and food experts to determine the research sample. The second stage is a literature study that collects information from various relevant and scientific sources to support the application of the prediction method. The third stage after data collection and literature study is data analysis using the double exponential smoothing method to predict agricultural results by paying attention to the standardization of each component that influences the prediction results.</w:t>
      </w:r>
    </w:p>
    <w:p w14:paraId="509B1682" w14:textId="2A26CF71" w:rsidR="002B23ED" w:rsidRDefault="002B23ED" w:rsidP="002B23ED">
      <w:pPr>
        <w:ind w:firstLine="426"/>
        <w:jc w:val="both"/>
      </w:pPr>
      <w:r>
        <w:t>The fourth stage</w:t>
      </w:r>
      <w:r w:rsidR="00810D38">
        <w:rPr>
          <w:lang w:val="id-ID"/>
        </w:rPr>
        <w:t xml:space="preserve"> </w:t>
      </w:r>
      <w:r w:rsidR="003D230C">
        <w:rPr>
          <w:lang w:val="id-ID"/>
        </w:rPr>
        <w:t>a</w:t>
      </w:r>
      <w:r>
        <w:t>nalysis of system requirements is carried out so that the forecasting system that is the output of this research meets needs. The fifth stage in this research is system design which refers to the results of the system requirements analysis. This design is carried out to create a system in accordance with the results of the needs analysis. The sixth stage in this research is system testing to find out whether the system has deficiencies or not, so that users will find it easier to use the system. The seventh stage in this research is the implementation of the system that has been created. This implementation is carried out to find out whether this system can predict or not.</w:t>
      </w:r>
    </w:p>
    <w:p w14:paraId="2DF0DEBE" w14:textId="59696717" w:rsidR="00AC7700" w:rsidRDefault="00AC7700" w:rsidP="00AC7700">
      <w:r>
        <w:rPr>
          <w:noProof/>
        </w:rPr>
        <w:drawing>
          <wp:inline distT="0" distB="0" distL="0" distR="0" wp14:anchorId="4AA2682D" wp14:editId="1211D915">
            <wp:extent cx="724120" cy="2235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209" cy="2353322"/>
                    </a:xfrm>
                    <a:prstGeom prst="rect">
                      <a:avLst/>
                    </a:prstGeom>
                  </pic:spPr>
                </pic:pic>
              </a:graphicData>
            </a:graphic>
          </wp:inline>
        </w:drawing>
      </w:r>
    </w:p>
    <w:p w14:paraId="3BA4B09A" w14:textId="5514ADF1" w:rsidR="00AC7700" w:rsidRPr="00AC7700" w:rsidRDefault="00AC7700" w:rsidP="00AC7700">
      <w:pPr>
        <w:spacing w:before="80" w:after="200"/>
        <w:rPr>
          <w:sz w:val="16"/>
          <w:szCs w:val="16"/>
          <w:lang w:val="id-ID"/>
        </w:rPr>
      </w:pPr>
      <w:r>
        <w:rPr>
          <w:sz w:val="16"/>
          <w:szCs w:val="16"/>
          <w:lang w:val="id-ID"/>
        </w:rPr>
        <w:t>Figure</w:t>
      </w:r>
      <w:r w:rsidRPr="00D30042">
        <w:rPr>
          <w:sz w:val="16"/>
          <w:szCs w:val="16"/>
          <w:lang w:val="id-ID"/>
        </w:rPr>
        <w:t xml:space="preserve"> 1. </w:t>
      </w:r>
      <w:r>
        <w:rPr>
          <w:sz w:val="16"/>
          <w:szCs w:val="16"/>
          <w:lang w:val="id-ID"/>
        </w:rPr>
        <w:t xml:space="preserve">Research Methodology </w:t>
      </w:r>
    </w:p>
    <w:p w14:paraId="73CBDFB7" w14:textId="6F85BE6B" w:rsidR="00914DE2" w:rsidRPr="00A31373" w:rsidRDefault="00246FD2">
      <w:pPr>
        <w:pStyle w:val="Heading2"/>
        <w:numPr>
          <w:ilvl w:val="1"/>
          <w:numId w:val="2"/>
        </w:numPr>
      </w:pPr>
      <w:r w:rsidRPr="00A31373">
        <w:t>Forecasting</w:t>
      </w:r>
    </w:p>
    <w:p w14:paraId="2C696F8D" w14:textId="0CCD8D02" w:rsidR="007D4068" w:rsidRDefault="00875582" w:rsidP="00894EA8">
      <w:pPr>
        <w:autoSpaceDE w:val="0"/>
        <w:autoSpaceDN w:val="0"/>
        <w:adjustRightInd w:val="0"/>
        <w:ind w:firstLine="426"/>
        <w:jc w:val="both"/>
        <w:rPr>
          <w:lang w:val="id-ID"/>
        </w:rPr>
      </w:pPr>
      <w:r w:rsidRPr="00875582">
        <w:rPr>
          <w:lang w:val="id-ID"/>
        </w:rPr>
        <w:t xml:space="preserve">Forecasting possible future events, based on science and consideration of data obtained in the past which has been stored as a data base. Utilization of previous data as a reference source to enable future events or data mathematically [4]. </w:t>
      </w:r>
      <w:r w:rsidR="00894EA8">
        <w:rPr>
          <w:lang w:val="id-ID"/>
        </w:rPr>
        <w:t>Forecasting is n</w:t>
      </w:r>
      <w:r w:rsidR="00894EA8" w:rsidRPr="00894EA8">
        <w:rPr>
          <w:lang w:val="id-ID"/>
        </w:rPr>
        <w:t>ext is a quantitative forecasting method that</w:t>
      </w:r>
      <w:r w:rsidR="00894EA8">
        <w:rPr>
          <w:lang w:val="id-ID"/>
        </w:rPr>
        <w:t xml:space="preserve"> </w:t>
      </w:r>
      <w:r w:rsidR="00894EA8" w:rsidRPr="00894EA8">
        <w:rPr>
          <w:lang w:val="id-ID"/>
        </w:rPr>
        <w:t xml:space="preserve">predicts future </w:t>
      </w:r>
      <w:r w:rsidR="00894EA8" w:rsidRPr="00894EA8">
        <w:rPr>
          <w:lang w:val="id-ID"/>
        </w:rPr>
        <w:t>data as the function of past data</w:t>
      </w:r>
      <w:r w:rsidR="00894EA8">
        <w:rPr>
          <w:lang w:val="id-ID"/>
        </w:rPr>
        <w:t xml:space="preserve"> [18].</w:t>
      </w:r>
      <w:r w:rsidR="007D4068">
        <w:rPr>
          <w:lang w:val="id-ID"/>
        </w:rPr>
        <w:t xml:space="preserve"> P</w:t>
      </w:r>
      <w:r w:rsidR="007D4068" w:rsidRPr="007D4068">
        <w:rPr>
          <w:lang w:val="id-ID"/>
        </w:rPr>
        <w:t>redict future events based on past patterns and use policies against projections with past patterns [</w:t>
      </w:r>
      <w:r w:rsidR="007D4068">
        <w:rPr>
          <w:lang w:val="id-ID"/>
        </w:rPr>
        <w:t>2</w:t>
      </w:r>
      <w:r w:rsidR="007D4068" w:rsidRPr="007D4068">
        <w:rPr>
          <w:lang w:val="id-ID"/>
        </w:rPr>
        <w:t>2][</w:t>
      </w:r>
      <w:r w:rsidR="007D4068">
        <w:rPr>
          <w:lang w:val="id-ID"/>
        </w:rPr>
        <w:t>2</w:t>
      </w:r>
      <w:r w:rsidR="007D4068" w:rsidRPr="007D4068">
        <w:rPr>
          <w:lang w:val="id-ID"/>
        </w:rPr>
        <w:t>3].</w:t>
      </w:r>
    </w:p>
    <w:p w14:paraId="2C2E1B63" w14:textId="1DBE355D" w:rsidR="00987428" w:rsidRPr="006D5D73" w:rsidRDefault="00894EA8" w:rsidP="00894EA8">
      <w:pPr>
        <w:autoSpaceDE w:val="0"/>
        <w:autoSpaceDN w:val="0"/>
        <w:adjustRightInd w:val="0"/>
        <w:ind w:firstLine="426"/>
        <w:jc w:val="both"/>
        <w:rPr>
          <w:lang w:val="id-ID"/>
        </w:rPr>
      </w:pPr>
      <w:r>
        <w:rPr>
          <w:lang w:val="id-ID"/>
        </w:rPr>
        <w:t xml:space="preserve"> </w:t>
      </w:r>
      <w:r w:rsidR="00875582" w:rsidRPr="00875582">
        <w:rPr>
          <w:lang w:val="id-ID"/>
        </w:rPr>
        <w:t>Forecasting is a statement regarding the future value of a variable such as demand. This means that a forecast is a prediction about the future [5]. One branch of science in projecting possible future events is forecasting. The use of historical data as a reference tool for forecasting next year's sales based on historical sales data from the previous year using mathematical science [3].</w:t>
      </w:r>
      <w:r w:rsidR="00092F6D">
        <w:rPr>
          <w:lang w:val="id-ID"/>
        </w:rPr>
        <w:t xml:space="preserve"> </w:t>
      </w:r>
      <w:r w:rsidR="00092F6D" w:rsidRPr="00092F6D">
        <w:rPr>
          <w:lang w:val="id-ID"/>
        </w:rPr>
        <w:t>electricity demand forecasting problems and is used for forecasting palm oil production</w:t>
      </w:r>
      <w:r w:rsidR="00092F6D">
        <w:rPr>
          <w:lang w:val="id-ID"/>
        </w:rPr>
        <w:t xml:space="preserve"> [16]</w:t>
      </w:r>
      <w:r w:rsidR="008D619B">
        <w:rPr>
          <w:lang w:val="id-ID"/>
        </w:rPr>
        <w:t xml:space="preserve">, </w:t>
      </w:r>
      <w:r w:rsidR="00092F6D" w:rsidRPr="00092F6D">
        <w:rPr>
          <w:lang w:val="id-ID"/>
        </w:rPr>
        <w:t>Inventory Forecasting</w:t>
      </w:r>
      <w:r w:rsidR="00092F6D">
        <w:rPr>
          <w:lang w:val="id-ID"/>
        </w:rPr>
        <w:t xml:space="preserve"> [17]</w:t>
      </w:r>
      <w:r w:rsidR="00BD2D56">
        <w:rPr>
          <w:lang w:val="id-ID"/>
        </w:rPr>
        <w:t>[24]</w:t>
      </w:r>
      <w:r w:rsidR="008D619B">
        <w:rPr>
          <w:lang w:val="id-ID"/>
        </w:rPr>
        <w:t xml:space="preserve">, </w:t>
      </w:r>
      <w:r w:rsidR="008D619B" w:rsidRPr="008D619B">
        <w:rPr>
          <w:lang w:val="id-ID"/>
        </w:rPr>
        <w:t>resource prediction over cloud computing</w:t>
      </w:r>
      <w:r w:rsidR="008D619B">
        <w:rPr>
          <w:lang w:val="id-ID"/>
        </w:rPr>
        <w:t xml:space="preserve"> [21]</w:t>
      </w:r>
      <w:r w:rsidR="00EB3B26">
        <w:rPr>
          <w:lang w:val="id-ID"/>
        </w:rPr>
        <w:t xml:space="preserve">, </w:t>
      </w:r>
      <w:r w:rsidR="00EB3B26" w:rsidRPr="00EB3B26">
        <w:rPr>
          <w:lang w:val="id-ID"/>
        </w:rPr>
        <w:t>Forecasting Method for Small/medium Sized Hydropower Plants in Spot Market</w:t>
      </w:r>
      <w:r w:rsidR="00EB3B26">
        <w:rPr>
          <w:lang w:val="id-ID"/>
        </w:rPr>
        <w:t xml:space="preserve"> [25].</w:t>
      </w:r>
    </w:p>
    <w:p w14:paraId="6F5269D6" w14:textId="7FDD730A" w:rsidR="00914DE2" w:rsidRDefault="00914DE2">
      <w:pPr>
        <w:tabs>
          <w:tab w:val="left" w:pos="288"/>
        </w:tabs>
        <w:spacing w:after="120" w:line="228" w:lineRule="auto"/>
        <w:ind w:firstLine="288"/>
        <w:jc w:val="both"/>
      </w:pPr>
    </w:p>
    <w:p w14:paraId="47B32869" w14:textId="2F2C7C03" w:rsidR="00914DE2" w:rsidRDefault="00A31373">
      <w:pPr>
        <w:pStyle w:val="Heading2"/>
        <w:numPr>
          <w:ilvl w:val="1"/>
          <w:numId w:val="2"/>
        </w:numPr>
      </w:pPr>
      <w:r w:rsidRPr="00A31373">
        <w:t>Forecast Model</w:t>
      </w:r>
    </w:p>
    <w:p w14:paraId="7988510A" w14:textId="04CA38D4" w:rsidR="007F073A" w:rsidRDefault="00C363DD" w:rsidP="000A6648">
      <w:pPr>
        <w:tabs>
          <w:tab w:val="left" w:pos="288"/>
        </w:tabs>
        <w:spacing w:before="120" w:after="60" w:line="228" w:lineRule="auto"/>
        <w:ind w:firstLine="288"/>
        <w:jc w:val="both"/>
        <w:rPr>
          <w:lang w:val="id-ID"/>
        </w:rPr>
      </w:pPr>
      <w:bookmarkStart w:id="0" w:name="_Hlk156547594"/>
      <w:r w:rsidRPr="00C363DD">
        <w:rPr>
          <w:lang w:val="id-ID"/>
        </w:rPr>
        <w:t>Forecast models provide a more orderly and focused way of working, so that better analysis techniques are obtained, which can be expected to be able to provide greater trust or confidence, because they can be tested and scientifically proven deviations or deviations that occur. There also exist other categories of forecasting approaches, including the average approach [19]</w:t>
      </w:r>
      <w:r w:rsidR="00267768">
        <w:rPr>
          <w:lang w:val="id-ID"/>
        </w:rPr>
        <w:t xml:space="preserve">, </w:t>
      </w:r>
      <w:r w:rsidR="00267768">
        <w:t>AI-based method</w:t>
      </w:r>
      <w:r w:rsidR="00267768">
        <w:rPr>
          <w:lang w:val="id-ID"/>
        </w:rPr>
        <w:t xml:space="preserve"> [20]. </w:t>
      </w:r>
      <w:r w:rsidRPr="00C363DD">
        <w:rPr>
          <w:lang w:val="id-ID"/>
        </w:rPr>
        <w:t>Based on their nature, forecasts are divided into two, namely:</w:t>
      </w:r>
    </w:p>
    <w:p w14:paraId="1DBC7F43" w14:textId="1661D15D" w:rsidR="000A6648" w:rsidRDefault="004A14BF" w:rsidP="00CC4158">
      <w:pPr>
        <w:pStyle w:val="ListParagraph"/>
        <w:numPr>
          <w:ilvl w:val="0"/>
          <w:numId w:val="10"/>
        </w:numPr>
        <w:spacing w:before="120" w:after="0"/>
        <w:ind w:left="426" w:hanging="284"/>
        <w:jc w:val="both"/>
        <w:rPr>
          <w:rFonts w:ascii="Times New Roman" w:hAnsi="Times New Roman"/>
          <w:i/>
          <w:iCs/>
          <w:sz w:val="20"/>
          <w:szCs w:val="20"/>
          <w:lang w:val="id-ID"/>
        </w:rPr>
      </w:pPr>
      <w:r w:rsidRPr="004A14BF">
        <w:rPr>
          <w:rFonts w:ascii="Times New Roman" w:hAnsi="Times New Roman"/>
          <w:i/>
          <w:iCs/>
          <w:sz w:val="20"/>
          <w:szCs w:val="20"/>
          <w:lang w:val="id-ID"/>
        </w:rPr>
        <w:t>Quantitative Approach</w:t>
      </w:r>
    </w:p>
    <w:p w14:paraId="1B0D6334" w14:textId="5F00445D" w:rsidR="000A6648" w:rsidRPr="00CC4158" w:rsidRDefault="004A14BF" w:rsidP="00CC4158">
      <w:pPr>
        <w:ind w:firstLine="426"/>
        <w:jc w:val="both"/>
        <w:rPr>
          <w:lang w:val="id-ID"/>
        </w:rPr>
      </w:pPr>
      <w:r>
        <w:rPr>
          <w:lang w:val="id-ID"/>
        </w:rPr>
        <w:t>Q</w:t>
      </w:r>
      <w:r w:rsidRPr="004A14BF">
        <w:rPr>
          <w:lang w:val="id-ID"/>
        </w:rPr>
        <w:t>uantitative approach is a prediction that is based on a party's opinion and the data cannot be represented strictly as a number or value.</w:t>
      </w:r>
      <w:r w:rsidR="00F60ECF">
        <w:rPr>
          <w:lang w:val="id-ID"/>
        </w:rPr>
        <w:t xml:space="preserve"> </w:t>
      </w:r>
      <w:r w:rsidR="00F60ECF" w:rsidRPr="00F60ECF">
        <w:rPr>
          <w:lang w:val="id-ID"/>
        </w:rPr>
        <w:t>A person who compiles the results of forecasting data analysis using one of the mathematical methods is one of the determining factors for the results of forecasting analysis.</w:t>
      </w:r>
    </w:p>
    <w:p w14:paraId="7C1C98B4" w14:textId="0D8930B2" w:rsidR="000A6648" w:rsidRPr="000A6648" w:rsidRDefault="00585374" w:rsidP="00E96D0A">
      <w:pPr>
        <w:pStyle w:val="ListParagraph"/>
        <w:numPr>
          <w:ilvl w:val="0"/>
          <w:numId w:val="10"/>
        </w:numPr>
        <w:spacing w:before="120" w:after="60"/>
        <w:ind w:left="426"/>
        <w:jc w:val="both"/>
        <w:rPr>
          <w:rFonts w:ascii="Times New Roman" w:hAnsi="Times New Roman"/>
          <w:i/>
          <w:iCs/>
          <w:sz w:val="20"/>
          <w:szCs w:val="20"/>
          <w:lang w:val="id-ID"/>
        </w:rPr>
      </w:pPr>
      <w:r w:rsidRPr="00585374">
        <w:rPr>
          <w:rFonts w:ascii="Times New Roman" w:hAnsi="Times New Roman"/>
          <w:i/>
          <w:iCs/>
          <w:sz w:val="20"/>
          <w:szCs w:val="20"/>
          <w:lang w:val="id-ID"/>
        </w:rPr>
        <w:t>Qualitative approach</w:t>
      </w:r>
    </w:p>
    <w:p w14:paraId="3B276838" w14:textId="504A62D8" w:rsidR="00CC4158" w:rsidRDefault="00585374" w:rsidP="00E96D0A">
      <w:pPr>
        <w:pStyle w:val="ListParagraph"/>
        <w:spacing w:before="120" w:after="0"/>
        <w:ind w:left="0" w:firstLine="426"/>
        <w:jc w:val="both"/>
        <w:rPr>
          <w:rFonts w:ascii="Times New Roman" w:hAnsi="Times New Roman"/>
          <w:sz w:val="20"/>
          <w:szCs w:val="20"/>
          <w:lang w:val="id-ID"/>
        </w:rPr>
      </w:pPr>
      <w:r>
        <w:rPr>
          <w:rFonts w:ascii="Times New Roman" w:hAnsi="Times New Roman"/>
          <w:sz w:val="20"/>
          <w:szCs w:val="20"/>
          <w:lang w:val="id-ID"/>
        </w:rPr>
        <w:t>Q</w:t>
      </w:r>
      <w:r w:rsidRPr="00585374">
        <w:rPr>
          <w:rFonts w:ascii="Times New Roman" w:hAnsi="Times New Roman"/>
          <w:sz w:val="20"/>
          <w:szCs w:val="20"/>
          <w:lang w:val="id-ID"/>
        </w:rPr>
        <w:t>ualitative approach is a forecast that is based on past quantitative data and can be made in the form of numbers which can be called time series data which has a relationship with one or more variables that influence it.</w:t>
      </w:r>
    </w:p>
    <w:p w14:paraId="75C22659" w14:textId="02B78566" w:rsidR="00E96D0A" w:rsidRPr="00E96D0A" w:rsidRDefault="00585374" w:rsidP="00E96D0A">
      <w:pPr>
        <w:pStyle w:val="ListParagraph"/>
        <w:spacing w:before="120" w:after="120"/>
        <w:ind w:left="0" w:firstLine="426"/>
        <w:jc w:val="both"/>
        <w:rPr>
          <w:rFonts w:ascii="Times New Roman" w:hAnsi="Times New Roman"/>
          <w:sz w:val="20"/>
          <w:szCs w:val="20"/>
          <w:lang w:val="id-ID"/>
        </w:rPr>
      </w:pPr>
      <w:r w:rsidRPr="00585374">
        <w:rPr>
          <w:rFonts w:ascii="Times New Roman" w:hAnsi="Times New Roman"/>
          <w:sz w:val="20"/>
          <w:szCs w:val="20"/>
          <w:lang w:val="id-ID"/>
        </w:rPr>
        <w:t>To make a forecast, first determine the forecast period that will be carried out. Based on the forecast time, it can be grouped into three categories [3] namely:</w:t>
      </w:r>
    </w:p>
    <w:p w14:paraId="0D4E74F3" w14:textId="0754DC34" w:rsidR="0069039C" w:rsidRPr="002D7EB6" w:rsidRDefault="000443F3" w:rsidP="00E96D0A">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Short Term Forecast</w:t>
      </w:r>
    </w:p>
    <w:p w14:paraId="33C84812" w14:textId="72573433" w:rsidR="002D7EB6" w:rsidRPr="002D7EB6" w:rsidRDefault="000443F3" w:rsidP="002D7EB6">
      <w:pPr>
        <w:ind w:firstLine="426"/>
        <w:jc w:val="both"/>
        <w:rPr>
          <w:lang w:val="id-ID"/>
        </w:rPr>
      </w:pPr>
      <w:r w:rsidRPr="000443F3">
        <w:rPr>
          <w:lang w:val="id-ID"/>
        </w:rPr>
        <w:t>Short</w:t>
      </w:r>
      <w:r>
        <w:rPr>
          <w:lang w:val="id-ID"/>
        </w:rPr>
        <w:t xml:space="preserve"> </w:t>
      </w:r>
      <w:r w:rsidRPr="000443F3">
        <w:rPr>
          <w:lang w:val="id-ID"/>
        </w:rPr>
        <w:t>term forecasts can be classified as forecasts for a period of less than three months. These forecasts are usually used to plan purchases, work scheduling, sales, number of workers, and production levels.</w:t>
      </w:r>
    </w:p>
    <w:p w14:paraId="2B3C3409" w14:textId="305F0D8C" w:rsidR="002D7EB6" w:rsidRDefault="000443F3"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Medium Term Forecast</w:t>
      </w:r>
    </w:p>
    <w:p w14:paraId="5BD3BA30" w14:textId="69FB4736" w:rsidR="002D7EB6" w:rsidRPr="002D7EB6" w:rsidRDefault="000443F3" w:rsidP="002D7EB6">
      <w:pPr>
        <w:ind w:firstLine="426"/>
        <w:jc w:val="both"/>
        <w:rPr>
          <w:lang w:val="id-ID"/>
        </w:rPr>
      </w:pPr>
      <w:r w:rsidRPr="000443F3">
        <w:rPr>
          <w:lang w:val="id-ID"/>
        </w:rPr>
        <w:t>Medium</w:t>
      </w:r>
      <w:r>
        <w:rPr>
          <w:lang w:val="id-ID"/>
        </w:rPr>
        <w:t xml:space="preserve"> </w:t>
      </w:r>
      <w:r w:rsidRPr="000443F3">
        <w:rPr>
          <w:lang w:val="id-ID"/>
        </w:rPr>
        <w:t>term forecasts can be classified into forecasts for a period of three months to three years. Medium-term forecasts are used for sales planning, production planning and budgeting, cash budgets and analyzing various operating plans.</w:t>
      </w:r>
    </w:p>
    <w:p w14:paraId="07B9356D" w14:textId="16F1C54F" w:rsidR="002D7EB6" w:rsidRPr="002D7EB6" w:rsidRDefault="00CD36AC"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CD36AC">
        <w:rPr>
          <w:rFonts w:ascii="Times New Roman" w:hAnsi="Times New Roman"/>
          <w:i/>
          <w:iCs/>
          <w:sz w:val="20"/>
          <w:szCs w:val="20"/>
          <w:lang w:val="id-ID"/>
        </w:rPr>
        <w:t>Long Term Forecast</w:t>
      </w:r>
    </w:p>
    <w:p w14:paraId="729ADAAD" w14:textId="645F79DE" w:rsidR="002D7EB6" w:rsidRDefault="00CD36AC" w:rsidP="00C363DD">
      <w:pPr>
        <w:ind w:firstLine="426"/>
        <w:jc w:val="both"/>
        <w:rPr>
          <w:lang w:val="id-ID"/>
        </w:rPr>
      </w:pPr>
      <w:r w:rsidRPr="00CD36AC">
        <w:rPr>
          <w:lang w:val="id-ID"/>
        </w:rPr>
        <w:t>Long</w:t>
      </w:r>
      <w:r>
        <w:rPr>
          <w:lang w:val="id-ID"/>
        </w:rPr>
        <w:t xml:space="preserve"> </w:t>
      </w:r>
      <w:r w:rsidRPr="00CD36AC">
        <w:rPr>
          <w:lang w:val="id-ID"/>
        </w:rPr>
        <w:t>term forecasts can be classified as forecasts for a period of more than three years. Medium-term forecasts are used to plan new products, capital expenditures, location, or facility development and research and development.</w:t>
      </w:r>
    </w:p>
    <w:p w14:paraId="678638D2" w14:textId="464514BD" w:rsidR="002D7EB6" w:rsidRDefault="002D7EB6" w:rsidP="002D7EB6">
      <w:pPr>
        <w:pStyle w:val="Heading2"/>
        <w:numPr>
          <w:ilvl w:val="1"/>
          <w:numId w:val="2"/>
        </w:numPr>
        <w:rPr>
          <w:lang w:val="id-ID"/>
        </w:rPr>
      </w:pPr>
      <w:r w:rsidRPr="007E516D">
        <w:rPr>
          <w:lang w:val="id-ID"/>
        </w:rPr>
        <w:lastRenderedPageBreak/>
        <w:t>Exponential Smoothing</w:t>
      </w:r>
    </w:p>
    <w:p w14:paraId="78D27FE7" w14:textId="26552C55" w:rsidR="002D7EB6" w:rsidRPr="002D7EB6" w:rsidRDefault="00464DD6" w:rsidP="002D7EB6">
      <w:pPr>
        <w:ind w:firstLine="288"/>
        <w:jc w:val="both"/>
        <w:rPr>
          <w:lang w:val="id-ID"/>
        </w:rPr>
      </w:pPr>
      <w:r w:rsidRPr="00464DD6">
        <w:rPr>
          <w:lang w:val="id-ID"/>
        </w:rPr>
        <w:t>Exponential Smoothing is a procedure for continuous improvement in forecasting the latest observation objects. He emphasizes the exponential decrease in priority for older observation objects. In other words, recent observations will be given higher priority for forecasting than older observations. There are several methods that are grouped into the Exponential Smoothing method, namely:</w:t>
      </w:r>
    </w:p>
    <w:p w14:paraId="783AF1B2" w14:textId="7079F9E4" w:rsidR="0079298C" w:rsidRPr="0079298C" w:rsidRDefault="0079298C" w:rsidP="0079298C">
      <w:pPr>
        <w:pStyle w:val="ListParagraph"/>
        <w:numPr>
          <w:ilvl w:val="2"/>
          <w:numId w:val="2"/>
        </w:numPr>
        <w:tabs>
          <w:tab w:val="left" w:pos="426"/>
        </w:tabs>
        <w:spacing w:after="0"/>
        <w:ind w:firstLine="0"/>
        <w:jc w:val="both"/>
        <w:rPr>
          <w:rFonts w:ascii="Times New Roman" w:hAnsi="Times New Roman"/>
          <w:sz w:val="20"/>
          <w:szCs w:val="20"/>
          <w:lang w:val="id-ID"/>
        </w:rPr>
      </w:pPr>
      <w:r>
        <w:rPr>
          <w:rFonts w:ascii="Times New Roman" w:hAnsi="Times New Roman"/>
          <w:i/>
          <w:iCs/>
          <w:sz w:val="20"/>
          <w:szCs w:val="20"/>
          <w:lang w:val="id-ID"/>
        </w:rPr>
        <w:t xml:space="preserve">Single Exponential Smoothing </w:t>
      </w:r>
    </w:p>
    <w:p w14:paraId="6B8B2D66" w14:textId="3EBE30B7" w:rsidR="0079298C" w:rsidRDefault="0079298C" w:rsidP="0079298C">
      <w:pPr>
        <w:pStyle w:val="ListParagraph"/>
        <w:tabs>
          <w:tab w:val="left" w:pos="426"/>
        </w:tabs>
        <w:spacing w:after="0"/>
        <w:ind w:left="0"/>
        <w:jc w:val="both"/>
        <w:rPr>
          <w:rFonts w:ascii="Times New Roman" w:hAnsi="Times New Roman"/>
          <w:sz w:val="20"/>
          <w:szCs w:val="20"/>
          <w:lang w:val="id-ID"/>
        </w:rPr>
      </w:pPr>
      <w:r>
        <w:rPr>
          <w:rFonts w:ascii="Times New Roman" w:hAnsi="Times New Roman"/>
          <w:i/>
          <w:sz w:val="20"/>
          <w:szCs w:val="20"/>
          <w:lang w:val="id-ID"/>
        </w:rPr>
        <w:tab/>
      </w:r>
      <w:r w:rsidR="00AE40D7" w:rsidRPr="00AE40D7">
        <w:rPr>
          <w:rFonts w:ascii="Times New Roman" w:hAnsi="Times New Roman"/>
          <w:sz w:val="20"/>
          <w:szCs w:val="20"/>
          <w:lang w:val="id-ID"/>
        </w:rPr>
        <w:t>Simple exponential smoothing is another term for single exponential smoothing which is used for short-term forecasting analysis, namely forecasting for monthly data. Single exponential smoothing assumes that data will remain at the fluctuation of its mean value. Here's the formula:</w:t>
      </w:r>
    </w:p>
    <w:p w14:paraId="5AE45B1F" w14:textId="77777777" w:rsidR="00F719C8" w:rsidRDefault="00F719C8" w:rsidP="0079298C">
      <w:pPr>
        <w:pStyle w:val="ListParagraph"/>
        <w:tabs>
          <w:tab w:val="left" w:pos="426"/>
        </w:tabs>
        <w:spacing w:after="0"/>
        <w:ind w:left="0"/>
        <w:jc w:val="both"/>
        <w:rPr>
          <w:rFonts w:ascii="Times New Roman" w:hAnsi="Times New Roman"/>
          <w:sz w:val="20"/>
          <w:szCs w:val="20"/>
          <w:lang w:val="id-ID"/>
        </w:rPr>
      </w:pPr>
    </w:p>
    <w:p w14:paraId="240E4939" w14:textId="39FED7BE" w:rsidR="00F719C8" w:rsidRDefault="00F719C8" w:rsidP="008C70A7">
      <w:pPr>
        <w:rPr>
          <w:bCs/>
          <w:sz w:val="23"/>
          <w:szCs w:val="23"/>
          <w:lang w:val="id-ID"/>
        </w:rPr>
      </w:pPr>
      <w:r w:rsidRPr="006D5D73">
        <w:rPr>
          <w:bCs/>
          <w:sz w:val="23"/>
          <w:szCs w:val="23"/>
          <w:lang w:val="id-ID"/>
        </w:rPr>
        <w:t xml:space="preserve">Ft + 1 = α Xt + (1-α) Ft </w:t>
      </w:r>
      <w:r w:rsidRPr="006D5D73">
        <w:rPr>
          <w:b/>
          <w:bCs/>
          <w:sz w:val="23"/>
          <w:szCs w:val="23"/>
          <w:lang w:val="id-ID"/>
        </w:rPr>
        <w:tab/>
      </w:r>
      <w:r w:rsidRPr="006D5D73">
        <w:rPr>
          <w:b/>
          <w:bCs/>
          <w:sz w:val="23"/>
          <w:szCs w:val="23"/>
          <w:lang w:val="id-ID"/>
        </w:rPr>
        <w:tab/>
      </w:r>
      <w:r>
        <w:rPr>
          <w:b/>
          <w:bCs/>
          <w:sz w:val="23"/>
          <w:szCs w:val="23"/>
          <w:lang w:val="id-ID"/>
        </w:rPr>
        <w:tab/>
      </w:r>
      <w:r w:rsidRPr="006D5D73">
        <w:rPr>
          <w:bCs/>
          <w:sz w:val="23"/>
          <w:szCs w:val="23"/>
          <w:lang w:val="id-ID"/>
        </w:rPr>
        <w:t xml:space="preserve">      (1)</w:t>
      </w:r>
    </w:p>
    <w:p w14:paraId="2C080B41" w14:textId="77777777" w:rsidR="00867664" w:rsidRDefault="00867664" w:rsidP="00F719C8">
      <w:pPr>
        <w:jc w:val="both"/>
        <w:rPr>
          <w:lang w:val="id-ID"/>
        </w:rPr>
      </w:pPr>
    </w:p>
    <w:p w14:paraId="5DB2EF77" w14:textId="7FCE6510" w:rsidR="00F719C8" w:rsidRPr="006D5D73" w:rsidRDefault="00464DD6" w:rsidP="00F719C8">
      <w:pPr>
        <w:jc w:val="both"/>
        <w:rPr>
          <w:lang w:val="id-ID"/>
        </w:rPr>
      </w:pPr>
      <w:r>
        <w:rPr>
          <w:lang w:val="id-ID"/>
        </w:rPr>
        <w:t>T</w:t>
      </w:r>
      <w:r w:rsidRPr="00464DD6">
        <w:rPr>
          <w:lang w:val="id-ID"/>
        </w:rPr>
        <w:t>heory the value of α = 0.1 or 0.5 or 0.9 (depending on the problem and achieving the desired results)</w:t>
      </w:r>
      <w:r w:rsidR="00F719C8" w:rsidRPr="006D5D73">
        <w:rPr>
          <w:lang w:val="id-ID"/>
        </w:rPr>
        <w:t xml:space="preserve"> </w:t>
      </w:r>
    </w:p>
    <w:p w14:paraId="34999301" w14:textId="77777777" w:rsidR="00F719C8" w:rsidRPr="006D5D73" w:rsidRDefault="00F719C8" w:rsidP="00F719C8">
      <w:pPr>
        <w:jc w:val="both"/>
        <w:rPr>
          <w:lang w:val="id-ID"/>
        </w:rPr>
      </w:pPr>
      <w:r w:rsidRPr="006D5D73">
        <w:rPr>
          <w:lang w:val="id-ID"/>
        </w:rPr>
        <w:t xml:space="preserve">Contoh : Ft (feb + 1)=0,1 . 9265 + (1-0,1) 9325 Ft Maret = 9319 </w:t>
      </w:r>
    </w:p>
    <w:p w14:paraId="02A960FD" w14:textId="3FCABB3B" w:rsidR="00F719C8" w:rsidRPr="006D5D73" w:rsidRDefault="00F719C8" w:rsidP="00F719C8">
      <w:pPr>
        <w:jc w:val="both"/>
        <w:rPr>
          <w:lang w:val="id-ID"/>
        </w:rPr>
      </w:pPr>
      <w:r w:rsidRPr="006D5D73">
        <w:rPr>
          <w:lang w:val="id-ID"/>
        </w:rPr>
        <w:t>Ft =</w:t>
      </w:r>
      <w:r w:rsidR="00464DD6">
        <w:rPr>
          <w:lang w:val="id-ID"/>
        </w:rPr>
        <w:t xml:space="preserve"> </w:t>
      </w:r>
      <w:r w:rsidR="00464DD6" w:rsidRPr="00464DD6">
        <w:rPr>
          <w:lang w:val="id-ID"/>
        </w:rPr>
        <w:t>Forecast value for the t-th time period</w:t>
      </w:r>
    </w:p>
    <w:p w14:paraId="03EB4DAF" w14:textId="5C66671A" w:rsidR="00F719C8" w:rsidRPr="0079298C" w:rsidRDefault="00F719C8" w:rsidP="00F719C8">
      <w:pPr>
        <w:jc w:val="both"/>
        <w:rPr>
          <w:lang w:val="id-ID"/>
        </w:rPr>
      </w:pPr>
      <w:r w:rsidRPr="006D5D73">
        <w:rPr>
          <w:lang w:val="id-ID"/>
        </w:rPr>
        <w:t>Ft-1 =</w:t>
      </w:r>
      <w:r w:rsidR="00464DD6">
        <w:rPr>
          <w:lang w:val="id-ID"/>
        </w:rPr>
        <w:t xml:space="preserve"> </w:t>
      </w:r>
      <w:r w:rsidR="00464DD6" w:rsidRPr="00464DD6">
        <w:rPr>
          <w:lang w:val="id-ID"/>
        </w:rPr>
        <w:t>Forecast value for the past time period, t-1 Xt + (1-α) = Actual time series value</w:t>
      </w:r>
    </w:p>
    <w:p w14:paraId="1E06F1D9" w14:textId="5DC7C59F" w:rsidR="0079298C" w:rsidRPr="00F719C8"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Double Exponential Smoothing</w:t>
      </w:r>
    </w:p>
    <w:p w14:paraId="6FAC079D" w14:textId="1779BC64" w:rsidR="00E96D0A" w:rsidRDefault="00233C23" w:rsidP="00E96D0A">
      <w:pPr>
        <w:autoSpaceDE w:val="0"/>
        <w:autoSpaceDN w:val="0"/>
        <w:adjustRightInd w:val="0"/>
        <w:ind w:firstLine="426"/>
        <w:jc w:val="both"/>
        <w:rPr>
          <w:lang w:val="id-ID"/>
        </w:rPr>
      </w:pPr>
      <w:r w:rsidRPr="00233C23">
        <w:rPr>
          <w:lang w:val="id-ID"/>
        </w:rPr>
        <w:t>The use of the double exponential smoothing method looks at aspects of historical data sets that have a trend. In this method, there are two attributes that are always updated, namely level and trend. So this method adds two attributes at the analysis stage, namely level (α) and trend (β).</w:t>
      </w:r>
    </w:p>
    <w:p w14:paraId="44FBC95E" w14:textId="77777777" w:rsidR="00E96D0A" w:rsidRDefault="00E96D0A" w:rsidP="00E96D0A">
      <w:pPr>
        <w:autoSpaceDE w:val="0"/>
        <w:autoSpaceDN w:val="0"/>
        <w:adjustRightInd w:val="0"/>
        <w:jc w:val="both"/>
        <w:rPr>
          <w:lang w:val="id-ID"/>
        </w:rPr>
      </w:pPr>
    </w:p>
    <w:p w14:paraId="3E90A947" w14:textId="4EF8E2E5" w:rsidR="00E96D0A" w:rsidRPr="006D5D73" w:rsidRDefault="00E96D0A" w:rsidP="00E96D0A">
      <w:pPr>
        <w:autoSpaceDE w:val="0"/>
        <w:autoSpaceDN w:val="0"/>
        <w:adjustRightInd w:val="0"/>
        <w:rPr>
          <w:rFonts w:eastAsia="TimesNewRoman"/>
          <w:lang w:val="id-ID"/>
        </w:rPr>
      </w:pPr>
      <w:r w:rsidRPr="006D5D73">
        <w:rPr>
          <w:lang w:val="id-ID"/>
        </w:rPr>
        <w:t>A</w:t>
      </w:r>
      <w:r w:rsidRPr="006D5D73">
        <w:rPr>
          <w:vertAlign w:val="subscript"/>
          <w:lang w:val="id-ID"/>
        </w:rPr>
        <w:t>t</w:t>
      </w:r>
      <w:r w:rsidRPr="006D5D73">
        <w:rPr>
          <w:lang w:val="id-ID"/>
        </w:rPr>
        <w:t xml:space="preserve"> = </w:t>
      </w:r>
      <w:r w:rsidRPr="006D5D73">
        <w:rPr>
          <w:rFonts w:eastAsia="TimesNewRoman"/>
          <w:lang w:val="id-ID"/>
        </w:rPr>
        <w:t>αY</w:t>
      </w:r>
      <w:r w:rsidRPr="006D5D73">
        <w:rPr>
          <w:rFonts w:eastAsia="TimesNewRoman"/>
          <w:vertAlign w:val="subscript"/>
          <w:lang w:val="id-ID"/>
        </w:rPr>
        <w:t>t</w:t>
      </w:r>
      <w:r w:rsidRPr="006D5D73">
        <w:rPr>
          <w:rFonts w:eastAsia="TimesNewRoman"/>
          <w:lang w:val="id-ID"/>
        </w:rPr>
        <w:t xml:space="preserve"> + (1- α) (A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(2)</w:t>
      </w:r>
    </w:p>
    <w:p w14:paraId="4EBAE255" w14:textId="39792177" w:rsidR="00E96D0A" w:rsidRPr="006D5D73" w:rsidRDefault="00E96D0A" w:rsidP="00E96D0A">
      <w:pPr>
        <w:autoSpaceDE w:val="0"/>
        <w:autoSpaceDN w:val="0"/>
        <w:adjustRightInd w:val="0"/>
        <w:rPr>
          <w:rFonts w:eastAsia="TimesNewRoman"/>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xml:space="preserve"> – A</w:t>
      </w:r>
      <w:r w:rsidRPr="006D5D73">
        <w:rPr>
          <w:rFonts w:eastAsia="TimesNewRoman"/>
          <w:vertAlign w:val="subscript"/>
          <w:lang w:val="id-ID"/>
        </w:rPr>
        <w:t>t-1</w:t>
      </w:r>
      <w:r w:rsidRPr="006D5D73">
        <w:rPr>
          <w:rFonts w:eastAsia="TimesNewRoman"/>
          <w:lang w:val="id-ID"/>
        </w:rPr>
        <w:t>) + (1 –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(3)</w:t>
      </w:r>
    </w:p>
    <w:p w14:paraId="7289B30A" w14:textId="34BABAD4" w:rsidR="00E96D0A" w:rsidRPr="006D5D73" w:rsidRDefault="00E96D0A" w:rsidP="00E96D0A">
      <w:pPr>
        <w:autoSpaceDE w:val="0"/>
        <w:autoSpaceDN w:val="0"/>
        <w:adjustRightInd w:val="0"/>
        <w:rPr>
          <w:rFonts w:eastAsia="TimesNewRoman"/>
          <w:lang w:val="id-ID"/>
        </w:rPr>
      </w:pPr>
      <w:r w:rsidRPr="006D5D73">
        <w:rPr>
          <w:rFonts w:eastAsia="TimesNewRoman"/>
          <w:lang w:val="id-ID"/>
        </w:rPr>
        <w:t>F</w:t>
      </w:r>
      <w:r w:rsidRPr="006D5D73">
        <w:rPr>
          <w:rFonts w:eastAsia="TimesNewRoman"/>
          <w:vertAlign w:val="subscript"/>
          <w:lang w:val="id-ID"/>
        </w:rPr>
        <w:t>t+m</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 xml:space="preserve">m                                 </w:t>
      </w:r>
      <w:r>
        <w:rPr>
          <w:rFonts w:eastAsia="TimesNewRoman"/>
          <w:lang w:val="id-ID"/>
        </w:rPr>
        <w:t xml:space="preserve">                </w:t>
      </w:r>
      <w:r w:rsidRPr="006D5D73">
        <w:rPr>
          <w:rFonts w:eastAsia="TimesNewRoman"/>
          <w:lang w:val="id-ID"/>
        </w:rPr>
        <w:t xml:space="preserve">                      (4)</w:t>
      </w:r>
    </w:p>
    <w:p w14:paraId="54DD0835" w14:textId="77777777" w:rsidR="00E96D0A" w:rsidRPr="00E96D0A" w:rsidRDefault="00E96D0A" w:rsidP="00E96D0A">
      <w:pPr>
        <w:autoSpaceDE w:val="0"/>
        <w:autoSpaceDN w:val="0"/>
        <w:adjustRightInd w:val="0"/>
        <w:jc w:val="both"/>
        <w:rPr>
          <w:lang w:val="id-ID"/>
        </w:rPr>
      </w:pPr>
    </w:p>
    <w:p w14:paraId="0FA60A52" w14:textId="59F14E6F" w:rsidR="00E96D0A" w:rsidRPr="006D5D73" w:rsidRDefault="00E96D0A" w:rsidP="00E96D0A">
      <w:pPr>
        <w:autoSpaceDE w:val="0"/>
        <w:autoSpaceDN w:val="0"/>
        <w:adjustRightInd w:val="0"/>
        <w:jc w:val="both"/>
        <w:rPr>
          <w:lang w:val="id-ID"/>
        </w:rPr>
      </w:pPr>
      <w:r w:rsidRPr="006D5D73">
        <w:rPr>
          <w:lang w:val="id-ID"/>
        </w:rPr>
        <w:t>At =</w:t>
      </w:r>
      <w:r w:rsidR="00DE3E47">
        <w:rPr>
          <w:lang w:val="id-ID"/>
        </w:rPr>
        <w:t xml:space="preserve"> </w:t>
      </w:r>
      <w:r w:rsidR="00DE3E47" w:rsidRPr="00DE3E47">
        <w:rPr>
          <w:lang w:val="id-ID"/>
        </w:rPr>
        <w:t>exponential smoothing value</w:t>
      </w:r>
    </w:p>
    <w:p w14:paraId="6FE6A256" w14:textId="6DE78A12"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data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&lt;1)</w:t>
      </w:r>
    </w:p>
    <w:p w14:paraId="7DEEA012" w14:textId="431123FD"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trend estimation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 1)</w:t>
      </w:r>
    </w:p>
    <w:p w14:paraId="467FC2DB" w14:textId="68B31B5A" w:rsidR="00E96D0A" w:rsidRPr="006D5D73" w:rsidRDefault="00E96D0A" w:rsidP="00E96D0A">
      <w:pPr>
        <w:autoSpaceDE w:val="0"/>
        <w:autoSpaceDN w:val="0"/>
        <w:adjustRightInd w:val="0"/>
        <w:jc w:val="both"/>
        <w:rPr>
          <w:lang w:val="id-ID"/>
        </w:rPr>
      </w:pPr>
      <w:r w:rsidRPr="006D5D73">
        <w:rPr>
          <w:lang w:val="id-ID"/>
        </w:rPr>
        <w:t xml:space="preserve">Yt = </w:t>
      </w:r>
      <w:r w:rsidR="00E43E93" w:rsidRPr="00E43E93">
        <w:rPr>
          <w:lang w:val="id-ID"/>
        </w:rPr>
        <w:t>actual value in period t</w:t>
      </w:r>
    </w:p>
    <w:p w14:paraId="2E633030" w14:textId="1A50BCD0" w:rsidR="00E96D0A" w:rsidRPr="006D5D73" w:rsidRDefault="00E96D0A" w:rsidP="00E96D0A">
      <w:pPr>
        <w:autoSpaceDE w:val="0"/>
        <w:autoSpaceDN w:val="0"/>
        <w:adjustRightInd w:val="0"/>
        <w:jc w:val="both"/>
        <w:rPr>
          <w:lang w:val="id-ID"/>
        </w:rPr>
      </w:pPr>
      <w:r w:rsidRPr="006D5D73">
        <w:rPr>
          <w:lang w:val="id-ID"/>
        </w:rPr>
        <w:t xml:space="preserve">Tt = </w:t>
      </w:r>
      <w:r w:rsidR="00E43E93" w:rsidRPr="00E43E93">
        <w:rPr>
          <w:lang w:val="id-ID"/>
        </w:rPr>
        <w:t>trend estimation</w:t>
      </w:r>
    </w:p>
    <w:p w14:paraId="64F1E7DC" w14:textId="2DFE29CC" w:rsidR="00F719C8" w:rsidRPr="0079298C" w:rsidRDefault="00E96D0A" w:rsidP="00E96D0A">
      <w:pPr>
        <w:autoSpaceDE w:val="0"/>
        <w:autoSpaceDN w:val="0"/>
        <w:adjustRightInd w:val="0"/>
        <w:jc w:val="both"/>
        <w:rPr>
          <w:lang w:val="id-ID"/>
        </w:rPr>
      </w:pPr>
      <w:r w:rsidRPr="006D5D73">
        <w:rPr>
          <w:lang w:val="id-ID"/>
        </w:rPr>
        <w:t xml:space="preserve">F(t+m) = </w:t>
      </w:r>
      <w:r w:rsidR="00E43E93" w:rsidRPr="00E43E93">
        <w:rPr>
          <w:lang w:val="id-ID"/>
        </w:rPr>
        <w:t>Forecast value</w:t>
      </w:r>
    </w:p>
    <w:p w14:paraId="02AEA8C7" w14:textId="7DCD742F" w:rsidR="0079298C" w:rsidRPr="00E96D0A"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Triple Exponential Smoothing</w:t>
      </w:r>
    </w:p>
    <w:p w14:paraId="353EEE69" w14:textId="729D351F" w:rsidR="00E96D0A" w:rsidRPr="00E96D0A" w:rsidRDefault="00233C23" w:rsidP="00E96D0A">
      <w:pPr>
        <w:autoSpaceDE w:val="0"/>
        <w:autoSpaceDN w:val="0"/>
        <w:adjustRightInd w:val="0"/>
        <w:ind w:firstLine="426"/>
        <w:jc w:val="both"/>
        <w:rPr>
          <w:i/>
          <w:iCs/>
          <w:lang w:val="id-ID"/>
        </w:rPr>
      </w:pPr>
      <w:r w:rsidRPr="00233C23">
        <w:rPr>
          <w:lang w:val="id-ID"/>
        </w:rPr>
        <w:t>This method is a development of the two previous methods which only involve level and trend factors, but this method adds a seasonal factor (γ) so that this method has two derivatives that take into account the type of season, namely:</w:t>
      </w:r>
    </w:p>
    <w:p w14:paraId="3A12FA7D" w14:textId="2717AC9C" w:rsidR="00E96D0A" w:rsidRPr="00E96D0A" w:rsidRDefault="00E43E93" w:rsidP="00E96D0A">
      <w:pPr>
        <w:pStyle w:val="ListParagraph"/>
        <w:numPr>
          <w:ilvl w:val="0"/>
          <w:numId w:val="13"/>
        </w:numPr>
        <w:autoSpaceDE w:val="0"/>
        <w:autoSpaceDN w:val="0"/>
        <w:adjustRightInd w:val="0"/>
        <w:jc w:val="both"/>
        <w:rPr>
          <w:rFonts w:ascii="Times New Roman" w:hAnsi="Times New Roman"/>
          <w:sz w:val="20"/>
          <w:szCs w:val="20"/>
          <w:lang w:val="id-ID"/>
        </w:rPr>
      </w:pPr>
      <w:r w:rsidRPr="00E43E93">
        <w:rPr>
          <w:rFonts w:ascii="Times New Roman" w:hAnsi="Times New Roman"/>
          <w:sz w:val="20"/>
          <w:szCs w:val="20"/>
          <w:lang w:val="id-ID"/>
        </w:rPr>
        <w:t>Multiplicative Seasonal Model</w:t>
      </w:r>
    </w:p>
    <w:p w14:paraId="04DAE1E0" w14:textId="32D5405D" w:rsidR="00E96D0A" w:rsidRPr="00E43E93" w:rsidRDefault="00E96D0A" w:rsidP="00E96D0A">
      <w:pPr>
        <w:pStyle w:val="ListParagraph"/>
        <w:numPr>
          <w:ilvl w:val="0"/>
          <w:numId w:val="13"/>
        </w:numPr>
        <w:autoSpaceDE w:val="0"/>
        <w:autoSpaceDN w:val="0"/>
        <w:adjustRightInd w:val="0"/>
        <w:spacing w:after="0"/>
        <w:jc w:val="both"/>
        <w:rPr>
          <w:rFonts w:ascii="Times New Roman" w:hAnsi="Times New Roman"/>
          <w:sz w:val="20"/>
          <w:szCs w:val="20"/>
          <w:lang w:val="id-ID"/>
        </w:rPr>
      </w:pPr>
      <w:r w:rsidRPr="00E43E93">
        <w:rPr>
          <w:rFonts w:ascii="Times New Roman" w:hAnsi="Times New Roman"/>
          <w:sz w:val="20"/>
          <w:szCs w:val="20"/>
          <w:lang w:val="id-ID"/>
        </w:rPr>
        <w:t>Additive Seasonal Model</w:t>
      </w:r>
    </w:p>
    <w:p w14:paraId="3318748B" w14:textId="4ED0B1AB" w:rsidR="00E96D0A" w:rsidRPr="00E96D0A" w:rsidRDefault="00E43E93" w:rsidP="00E96D0A">
      <w:pPr>
        <w:autoSpaceDE w:val="0"/>
        <w:autoSpaceDN w:val="0"/>
        <w:adjustRightInd w:val="0"/>
        <w:ind w:firstLine="360"/>
        <w:jc w:val="both"/>
        <w:rPr>
          <w:lang w:val="id-ID"/>
        </w:rPr>
      </w:pPr>
      <w:r w:rsidRPr="00E43E93">
        <w:rPr>
          <w:lang w:val="id-ID"/>
        </w:rPr>
        <w:t>The difference between the Multiplication Seasonal Model and Additive Seasonal is as follows:</w:t>
      </w:r>
    </w:p>
    <w:p w14:paraId="4C3BC7B2" w14:textId="306B38A9" w:rsidR="00E96D0A" w:rsidRPr="00E43E93" w:rsidRDefault="00E43E93" w:rsidP="00E96D0A">
      <w:pPr>
        <w:autoSpaceDE w:val="0"/>
        <w:autoSpaceDN w:val="0"/>
        <w:adjustRightInd w:val="0"/>
        <w:ind w:firstLine="360"/>
        <w:jc w:val="both"/>
        <w:rPr>
          <w:lang w:val="id-ID"/>
        </w:rPr>
      </w:pPr>
      <w:r w:rsidRPr="00E43E93">
        <w:rPr>
          <w:lang w:val="id-ID"/>
        </w:rPr>
        <w:t xml:space="preserve">The Multiplicative Seasonal Model is multiplying the results of level and trend calculations with Seasonal calculations. Meanwhile, the Additive Seasonal Model is adding the results of level and trend calculations with Seasonal calculations. But what will be discussed here is only Triple </w:t>
      </w:r>
      <w:r w:rsidRPr="00E43E93">
        <w:rPr>
          <w:lang w:val="id-ID"/>
        </w:rPr>
        <w:t>Exponential Smoothing with the Multiplicative Seasonal Model.</w:t>
      </w:r>
    </w:p>
    <w:p w14:paraId="0DD7363C" w14:textId="6CB41FF2" w:rsidR="00E96D0A" w:rsidRPr="006D5D73" w:rsidRDefault="00E96D0A" w:rsidP="00E96D0A">
      <w:pPr>
        <w:autoSpaceDE w:val="0"/>
        <w:autoSpaceDN w:val="0"/>
        <w:adjustRightInd w:val="0"/>
        <w:spacing w:after="120"/>
        <w:rPr>
          <w:rFonts w:eastAsia="TimesNewRoman"/>
          <w:lang w:val="id-ID"/>
        </w:rPr>
      </w:pPr>
      <w:r w:rsidRPr="006D5D73">
        <w:rPr>
          <w:iCs/>
          <w:lang w:val="id-ID"/>
        </w:rPr>
        <w:t xml:space="preserve">At = </w:t>
      </w:r>
      <w:r w:rsidRPr="006D5D73">
        <w:rPr>
          <w:rFonts w:eastAsia="TimesNewRoman"/>
          <w:lang w:val="id-ID"/>
        </w:rPr>
        <w:t>α</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St-L</m:t>
            </m:r>
          </m:den>
        </m:f>
      </m:oMath>
      <w:r w:rsidRPr="006D5D73">
        <w:rPr>
          <w:rFonts w:eastAsia="TimesNewRoman"/>
          <w:lang w:val="id-ID"/>
        </w:rPr>
        <w:t xml:space="preserve"> + </w:t>
      </w:r>
      <w:r w:rsidRPr="006D5D73">
        <w:rPr>
          <w:rFonts w:eastAsia="TimesNewRoman"/>
          <w:iCs/>
          <w:lang w:val="id-ID"/>
        </w:rPr>
        <w:t>(1-</w:t>
      </w:r>
      <w:r w:rsidRPr="006D5D73">
        <w:rPr>
          <w:rFonts w:eastAsia="TimesNewRoman"/>
          <w:lang w:val="id-ID"/>
        </w:rPr>
        <w:t xml:space="preserve"> α)(A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(5)</w:t>
      </w:r>
    </w:p>
    <w:p w14:paraId="14486348" w14:textId="6B232DBE" w:rsidR="00E96D0A" w:rsidRPr="006D5D73" w:rsidRDefault="00E96D0A" w:rsidP="00E96D0A">
      <w:pPr>
        <w:autoSpaceDE w:val="0"/>
        <w:autoSpaceDN w:val="0"/>
        <w:adjustRightInd w:val="0"/>
        <w:rPr>
          <w:rFonts w:eastAsia="TimesNewRoman"/>
          <w:vertAlign w:val="subscript"/>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A</w:t>
      </w:r>
      <w:r w:rsidRPr="006D5D73">
        <w:rPr>
          <w:rFonts w:eastAsia="TimesNewRoman"/>
          <w:vertAlign w:val="subscript"/>
          <w:lang w:val="id-ID"/>
        </w:rPr>
        <w:t>t-1</w:t>
      </w:r>
      <w:r w:rsidRPr="006D5D73">
        <w:rPr>
          <w:rFonts w:eastAsia="TimesNewRoman"/>
          <w:lang w:val="id-ID"/>
        </w:rPr>
        <w:t>) + (1-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(6)</w:t>
      </w:r>
    </w:p>
    <w:p w14:paraId="38157F93" w14:textId="36D57CFD" w:rsidR="00E96D0A" w:rsidRPr="006D5D73" w:rsidRDefault="00E96D0A" w:rsidP="00E96D0A">
      <w:pPr>
        <w:autoSpaceDE w:val="0"/>
        <w:autoSpaceDN w:val="0"/>
        <w:adjustRightInd w:val="0"/>
        <w:rPr>
          <w:rFonts w:eastAsia="TimesNewRoman"/>
          <w:lang w:val="id-ID"/>
        </w:rPr>
      </w:pPr>
      <w:r w:rsidRPr="006D5D73">
        <w:rPr>
          <w:rFonts w:eastAsia="TimesNewRoman"/>
          <w:lang w:val="id-ID"/>
        </w:rPr>
        <w:t>St = γ</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At</m:t>
            </m:r>
          </m:den>
        </m:f>
      </m:oMath>
      <w:r w:rsidRPr="006D5D73">
        <w:rPr>
          <w:rFonts w:eastAsia="TimesNewRoman"/>
          <w:lang w:val="id-ID"/>
        </w:rPr>
        <w:t xml:space="preserve">  + (1- γ) S</w:t>
      </w:r>
      <w:r w:rsidRPr="006D5D73">
        <w:rPr>
          <w:rFonts w:eastAsia="TimesNewRoman"/>
          <w:vertAlign w:val="subscript"/>
          <w:lang w:val="id-ID"/>
        </w:rPr>
        <w:t xml:space="preserve">t-l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(7)</w:t>
      </w:r>
    </w:p>
    <w:p w14:paraId="2BCBE9A5" w14:textId="3E891698" w:rsidR="00E96D0A" w:rsidRDefault="00E96D0A" w:rsidP="00E96D0A">
      <w:pPr>
        <w:autoSpaceDE w:val="0"/>
        <w:autoSpaceDN w:val="0"/>
        <w:adjustRightInd w:val="0"/>
        <w:rPr>
          <w:rFonts w:eastAsia="TimesNewRoman"/>
          <w:lang w:val="id-ID"/>
        </w:rPr>
      </w:pPr>
      <w:r w:rsidRPr="006D5D73">
        <w:rPr>
          <w:rFonts w:eastAsia="TimesNewRoman"/>
          <w:lang w:val="id-ID"/>
        </w:rPr>
        <w:t>Y</w:t>
      </w:r>
      <w:r w:rsidRPr="006D5D73">
        <w:rPr>
          <w:rFonts w:eastAsia="TimesNewRoman"/>
          <w:vertAlign w:val="subscript"/>
          <w:lang w:val="id-ID"/>
        </w:rPr>
        <w:t>t+p</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p) S</w:t>
      </w:r>
      <w:r w:rsidRPr="006D5D73">
        <w:rPr>
          <w:rFonts w:eastAsia="TimesNewRoman"/>
          <w:vertAlign w:val="subscript"/>
          <w:lang w:val="id-ID"/>
        </w:rPr>
        <w:t xml:space="preserve">t-L-p                                                                     </w:t>
      </w:r>
      <w:r>
        <w:rPr>
          <w:rFonts w:eastAsia="TimesNewRoman"/>
          <w:vertAlign w:val="subscript"/>
          <w:lang w:val="id-ID"/>
        </w:rPr>
        <w:t xml:space="preserve">                         </w:t>
      </w:r>
      <w:r w:rsidRPr="006D5D73">
        <w:rPr>
          <w:rFonts w:eastAsia="TimesNewRoman"/>
          <w:lang w:val="id-ID"/>
        </w:rPr>
        <w:t>(8)</w:t>
      </w:r>
    </w:p>
    <w:p w14:paraId="63755382" w14:textId="77777777" w:rsidR="00E96D0A" w:rsidRPr="006D5D73" w:rsidRDefault="00E96D0A" w:rsidP="00E96D0A">
      <w:pPr>
        <w:autoSpaceDE w:val="0"/>
        <w:autoSpaceDN w:val="0"/>
        <w:adjustRightInd w:val="0"/>
        <w:rPr>
          <w:rFonts w:eastAsia="TimesNewRoman"/>
          <w:lang w:val="id-ID"/>
        </w:rPr>
      </w:pPr>
    </w:p>
    <w:p w14:paraId="75EE8EEF" w14:textId="37E05596" w:rsidR="00E96D0A" w:rsidRPr="006D5D73" w:rsidRDefault="00E96D0A" w:rsidP="00E96D0A">
      <w:pPr>
        <w:autoSpaceDE w:val="0"/>
        <w:autoSpaceDN w:val="0"/>
        <w:adjustRightInd w:val="0"/>
        <w:jc w:val="both"/>
        <w:rPr>
          <w:lang w:val="id-ID"/>
        </w:rPr>
      </w:pPr>
      <w:r w:rsidRPr="006D5D73">
        <w:rPr>
          <w:lang w:val="id-ID"/>
        </w:rPr>
        <w:t xml:space="preserve">At = </w:t>
      </w:r>
      <w:r w:rsidR="00D10FED" w:rsidRPr="00D10FED">
        <w:rPr>
          <w:lang w:val="id-ID"/>
        </w:rPr>
        <w:t>exponential smoothing value</w:t>
      </w:r>
    </w:p>
    <w:p w14:paraId="5BEE6BF8" w14:textId="62B44C73" w:rsidR="00E96D0A" w:rsidRPr="006D5D73" w:rsidRDefault="00E96D0A" w:rsidP="00E96D0A">
      <w:pPr>
        <w:autoSpaceDE w:val="0"/>
        <w:autoSpaceDN w:val="0"/>
        <w:adjustRightInd w:val="0"/>
        <w:jc w:val="both"/>
        <w:rPr>
          <w:lang w:val="id-ID"/>
        </w:rPr>
      </w:pPr>
      <w:r w:rsidRPr="006D5D73">
        <w:rPr>
          <w:lang w:val="id-ID"/>
        </w:rPr>
        <w:t xml:space="preserve">a = </w:t>
      </w:r>
      <w:r w:rsidR="00D10FED" w:rsidRPr="00D10FED">
        <w:rPr>
          <w:lang w:val="id-ID"/>
        </w:rPr>
        <w:t xml:space="preserve">smoothing constant for data </w:t>
      </w:r>
      <w:r w:rsidRPr="006D5D73">
        <w:rPr>
          <w:lang w:val="id-ID"/>
        </w:rPr>
        <w:t>(0 &lt; a &lt; 1)</w:t>
      </w:r>
    </w:p>
    <w:p w14:paraId="64B100C1" w14:textId="5B5A48B6" w:rsidR="00E96D0A" w:rsidRPr="006D5D73" w:rsidRDefault="00E96D0A" w:rsidP="00E96D0A">
      <w:pPr>
        <w:autoSpaceDE w:val="0"/>
        <w:autoSpaceDN w:val="0"/>
        <w:adjustRightInd w:val="0"/>
        <w:jc w:val="both"/>
        <w:rPr>
          <w:lang w:val="id-ID"/>
        </w:rPr>
      </w:pPr>
      <w:r w:rsidRPr="006D5D73">
        <w:rPr>
          <w:lang w:val="id-ID"/>
        </w:rPr>
        <w:t>b =</w:t>
      </w:r>
      <w:r w:rsidR="00D10FED">
        <w:rPr>
          <w:lang w:val="id-ID"/>
        </w:rPr>
        <w:t xml:space="preserve"> </w:t>
      </w:r>
      <w:r w:rsidR="00D10FED" w:rsidRPr="00D10FED">
        <w:rPr>
          <w:lang w:val="id-ID"/>
        </w:rPr>
        <w:t xml:space="preserve">smoothing constant for trend estimation </w:t>
      </w:r>
      <w:r w:rsidRPr="006D5D73">
        <w:rPr>
          <w:lang w:val="id-ID"/>
        </w:rPr>
        <w:t>(0 &lt; b &lt; 1)</w:t>
      </w:r>
    </w:p>
    <w:p w14:paraId="7576C905" w14:textId="2097440E" w:rsidR="00E96D0A" w:rsidRPr="006D5D73" w:rsidRDefault="00E96D0A" w:rsidP="00E96D0A">
      <w:pPr>
        <w:autoSpaceDE w:val="0"/>
        <w:autoSpaceDN w:val="0"/>
        <w:adjustRightInd w:val="0"/>
        <w:jc w:val="both"/>
        <w:rPr>
          <w:lang w:val="id-ID"/>
        </w:rPr>
      </w:pPr>
      <w:r w:rsidRPr="006D5D73">
        <w:rPr>
          <w:lang w:val="id-ID"/>
        </w:rPr>
        <w:t>m =</w:t>
      </w:r>
      <w:r w:rsidR="00BC0A70">
        <w:rPr>
          <w:lang w:val="id-ID"/>
        </w:rPr>
        <w:t xml:space="preserve"> </w:t>
      </w:r>
      <w:r w:rsidR="00BC0A70" w:rsidRPr="00BC0A70">
        <w:rPr>
          <w:lang w:val="id-ID"/>
        </w:rPr>
        <w:t>smoothing constant for seasonal estimation</w:t>
      </w:r>
      <w:r w:rsidRPr="006D5D73">
        <w:rPr>
          <w:lang w:val="id-ID"/>
        </w:rPr>
        <w:t xml:space="preserve"> (0 &lt; m &lt; 1)</w:t>
      </w:r>
    </w:p>
    <w:p w14:paraId="690ACE02" w14:textId="3EBEB788" w:rsidR="00E96D0A" w:rsidRPr="006D5D73" w:rsidRDefault="00E96D0A" w:rsidP="00E96D0A">
      <w:pPr>
        <w:autoSpaceDE w:val="0"/>
        <w:autoSpaceDN w:val="0"/>
        <w:adjustRightInd w:val="0"/>
        <w:jc w:val="both"/>
        <w:rPr>
          <w:lang w:val="id-ID"/>
        </w:rPr>
      </w:pPr>
      <w:r w:rsidRPr="006D5D73">
        <w:rPr>
          <w:lang w:val="id-ID"/>
        </w:rPr>
        <w:t>Yt =</w:t>
      </w:r>
      <w:r w:rsidR="00BC0A70">
        <w:rPr>
          <w:lang w:val="id-ID"/>
        </w:rPr>
        <w:t xml:space="preserve"> </w:t>
      </w:r>
      <w:r w:rsidR="00BC0A70" w:rsidRPr="00BC0A70">
        <w:rPr>
          <w:lang w:val="id-ID"/>
        </w:rPr>
        <w:t>actual value in period t</w:t>
      </w:r>
    </w:p>
    <w:p w14:paraId="5E8E130B" w14:textId="3FFC2475" w:rsidR="00E96D0A" w:rsidRPr="006D5D73" w:rsidRDefault="00E96D0A" w:rsidP="00E96D0A">
      <w:pPr>
        <w:autoSpaceDE w:val="0"/>
        <w:autoSpaceDN w:val="0"/>
        <w:adjustRightInd w:val="0"/>
        <w:jc w:val="both"/>
        <w:rPr>
          <w:lang w:val="id-ID"/>
        </w:rPr>
      </w:pPr>
      <w:r w:rsidRPr="006D5D73">
        <w:rPr>
          <w:lang w:val="id-ID"/>
        </w:rPr>
        <w:t xml:space="preserve">Tt = </w:t>
      </w:r>
      <w:r w:rsidR="00BC0A70" w:rsidRPr="00BC0A70">
        <w:rPr>
          <w:lang w:val="id-ID"/>
        </w:rPr>
        <w:t>trend estimation</w:t>
      </w:r>
    </w:p>
    <w:p w14:paraId="0B7D718E" w14:textId="30765F2A" w:rsidR="00E96D0A" w:rsidRPr="006D5D73" w:rsidRDefault="00E96D0A" w:rsidP="00E96D0A">
      <w:pPr>
        <w:autoSpaceDE w:val="0"/>
        <w:autoSpaceDN w:val="0"/>
        <w:adjustRightInd w:val="0"/>
        <w:jc w:val="both"/>
        <w:rPr>
          <w:lang w:val="id-ID"/>
        </w:rPr>
      </w:pPr>
      <w:r w:rsidRPr="006D5D73">
        <w:rPr>
          <w:lang w:val="id-ID"/>
        </w:rPr>
        <w:t xml:space="preserve">St = </w:t>
      </w:r>
      <w:r w:rsidR="00BC0A70" w:rsidRPr="00BC0A70">
        <w:rPr>
          <w:lang w:val="id-ID"/>
        </w:rPr>
        <w:t>seasonal estimates</w:t>
      </w:r>
    </w:p>
    <w:p w14:paraId="6679FEEB" w14:textId="595456DD" w:rsidR="00E96D0A" w:rsidRPr="006D5D73" w:rsidRDefault="00E96D0A" w:rsidP="00E96D0A">
      <w:pPr>
        <w:autoSpaceDE w:val="0"/>
        <w:autoSpaceDN w:val="0"/>
        <w:adjustRightInd w:val="0"/>
        <w:jc w:val="both"/>
        <w:rPr>
          <w:lang w:val="id-ID"/>
        </w:rPr>
      </w:pPr>
      <w:r w:rsidRPr="006D5D73">
        <w:rPr>
          <w:lang w:val="id-ID"/>
        </w:rPr>
        <w:t>L =</w:t>
      </w:r>
      <w:r w:rsidR="00BC0A70">
        <w:rPr>
          <w:lang w:val="id-ID"/>
        </w:rPr>
        <w:t xml:space="preserve"> </w:t>
      </w:r>
      <w:r w:rsidR="00BC0A70" w:rsidRPr="00BC0A70">
        <w:rPr>
          <w:lang w:val="id-ID"/>
        </w:rPr>
        <w:t>the length of the season</w:t>
      </w:r>
    </w:p>
    <w:p w14:paraId="71356F42" w14:textId="00217610" w:rsidR="00E96D0A" w:rsidRPr="006D5D73" w:rsidRDefault="00E96D0A" w:rsidP="00E96D0A">
      <w:pPr>
        <w:autoSpaceDE w:val="0"/>
        <w:autoSpaceDN w:val="0"/>
        <w:adjustRightInd w:val="0"/>
        <w:jc w:val="both"/>
        <w:rPr>
          <w:lang w:val="id-ID"/>
        </w:rPr>
      </w:pPr>
      <w:r w:rsidRPr="006D5D73">
        <w:rPr>
          <w:lang w:val="id-ID"/>
        </w:rPr>
        <w:t xml:space="preserve">p = </w:t>
      </w:r>
      <w:r w:rsidR="007B6C0A" w:rsidRPr="007B6C0A">
        <w:rPr>
          <w:lang w:val="id-ID"/>
        </w:rPr>
        <w:t>the number of future periods that will be forecast</w:t>
      </w:r>
    </w:p>
    <w:p w14:paraId="04CC4803" w14:textId="77777777" w:rsidR="00E96D0A" w:rsidRPr="00E96D0A" w:rsidRDefault="00E96D0A" w:rsidP="00E96D0A">
      <w:pPr>
        <w:autoSpaceDE w:val="0"/>
        <w:autoSpaceDN w:val="0"/>
        <w:adjustRightInd w:val="0"/>
        <w:jc w:val="both"/>
        <w:rPr>
          <w:lang w:val="id-ID"/>
        </w:rPr>
      </w:pPr>
    </w:p>
    <w:p w14:paraId="48B04923" w14:textId="277ED1D5" w:rsidR="00E96D0A" w:rsidRDefault="00275570" w:rsidP="00E96D0A">
      <w:pPr>
        <w:pStyle w:val="Heading2"/>
        <w:numPr>
          <w:ilvl w:val="1"/>
          <w:numId w:val="2"/>
        </w:numPr>
      </w:pPr>
      <w:r w:rsidRPr="00275570">
        <w:t>Measurement Error</w:t>
      </w:r>
    </w:p>
    <w:p w14:paraId="2FBAC19B" w14:textId="2C406397" w:rsidR="00BF4F45" w:rsidRDefault="00275570" w:rsidP="00BF4F45">
      <w:pPr>
        <w:ind w:firstLine="288"/>
        <w:jc w:val="both"/>
        <w:rPr>
          <w:lang w:val="id-ID"/>
        </w:rPr>
      </w:pPr>
      <w:r w:rsidRPr="00275570">
        <w:rPr>
          <w:lang w:val="id-ID"/>
        </w:rPr>
        <w:t>These measures can be used to compare different forecasting models, along with monitoring forecasts to ensure that they are working properly. The three most well-known measures are mean absolute deviation (MAD), mean squared error (MSE), and mean absolute percent error (MAPE). But here the average error (ME) will be added as the first reference for finding the error value.</w:t>
      </w:r>
    </w:p>
    <w:p w14:paraId="65B667C1" w14:textId="1A3C8E4C"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ME (Mean error)</w:t>
      </w:r>
      <w:r w:rsidR="00275570" w:rsidRPr="00275570">
        <w:rPr>
          <w:rFonts w:ascii="Times New Roman" w:hAnsi="Times New Roman"/>
          <w:sz w:val="20"/>
          <w:szCs w:val="20"/>
          <w:lang w:val="id-ID"/>
        </w:rPr>
        <w:t xml:space="preserve"> or Average Error Value</w:t>
      </w:r>
    </w:p>
    <w:p w14:paraId="21B74C74"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0FFCC2DA" w14:textId="2F8791EF"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 Actual-Forecasting</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(9)</w:t>
      </w:r>
    </w:p>
    <w:p w14:paraId="6ECBEE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2082CAC9" w14:textId="4779E7C8"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MAD (Mean Absolute Deviation)</w:t>
      </w:r>
      <w:r w:rsidR="00275570" w:rsidRPr="00275570">
        <w:rPr>
          <w:rFonts w:ascii="Times New Roman" w:hAnsi="Times New Roman"/>
          <w:sz w:val="20"/>
          <w:szCs w:val="20"/>
          <w:lang w:val="id-ID"/>
        </w:rPr>
        <w:t xml:space="preserve"> or Absolute Error Average Deviation Value</w:t>
      </w:r>
    </w:p>
    <w:p w14:paraId="54AA3265"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205C416F" w14:textId="767917D4" w:rsidR="00687BB0" w:rsidRPr="006D5D73" w:rsidRDefault="00687BB0" w:rsidP="00687BB0">
      <w:pPr>
        <w:autoSpaceDE w:val="0"/>
        <w:autoSpaceDN w:val="0"/>
        <w:adjustRightInd w:val="0"/>
        <w:ind w:firstLine="426"/>
        <w:rPr>
          <w:lang w:val="id-ID"/>
        </w:rPr>
      </w:pPr>
      <w:r w:rsidRPr="006D5D73">
        <w:rPr>
          <w:lang w:val="id-ID"/>
        </w:rPr>
        <w:t xml:space="preserve">ME = </w:t>
      </w:r>
      <m:oMath>
        <m:f>
          <m:fPr>
            <m:ctrlPr>
              <w:rPr>
                <w:rFonts w:ascii="Cambria Math" w:eastAsia="TimesNewRoman" w:hAnsi="Cambria Math"/>
                <w:i/>
                <w:lang w:val="id-ID"/>
              </w:rPr>
            </m:ctrlPr>
          </m:fPr>
          <m:num>
            <m:r>
              <w:rPr>
                <w:rFonts w:ascii="Cambria Math" w:eastAsia="TimesNewRoman" w:hAnsi="Cambria Math"/>
                <w:lang w:val="id-ID"/>
              </w:rPr>
              <m:t>∑|Actual-Forecasting</m:t>
            </m:r>
          </m:num>
          <m:den>
            <m:r>
              <w:rPr>
                <w:rFonts w:ascii="Cambria Math" w:eastAsia="TimesNewRoman" w:hAnsi="Cambria Math"/>
                <w:lang w:val="id-ID"/>
              </w:rPr>
              <m:t>n</m:t>
            </m:r>
          </m:den>
        </m:f>
      </m:oMath>
      <w:r w:rsidRPr="006D5D73">
        <w:rPr>
          <w:lang w:val="id-ID"/>
        </w:rPr>
        <w:t xml:space="preserve">                  </w:t>
      </w:r>
      <w:r>
        <w:rPr>
          <w:lang w:val="id-ID"/>
        </w:rPr>
        <w:t xml:space="preserve">                </w:t>
      </w:r>
      <w:r w:rsidRPr="006D5D73">
        <w:rPr>
          <w:lang w:val="id-ID"/>
        </w:rPr>
        <w:t xml:space="preserve">          (10)</w:t>
      </w:r>
    </w:p>
    <w:p w14:paraId="0E46F2A7" w14:textId="77777777" w:rsidR="00687BB0" w:rsidRPr="006D5D73" w:rsidRDefault="00687BB0" w:rsidP="00687BB0">
      <w:pPr>
        <w:autoSpaceDE w:val="0"/>
        <w:autoSpaceDN w:val="0"/>
        <w:adjustRightInd w:val="0"/>
        <w:ind w:firstLine="426"/>
        <w:rPr>
          <w:b/>
          <w:lang w:val="id-ID"/>
        </w:rPr>
      </w:pPr>
    </w:p>
    <w:p w14:paraId="52D7B467" w14:textId="1C3398AF" w:rsidR="00687BB0" w:rsidRPr="006D5D73"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MSE (Mean Square Error)</w:t>
      </w:r>
      <w:r w:rsidR="00275570" w:rsidRPr="00275570">
        <w:rPr>
          <w:rFonts w:ascii="Times New Roman" w:hAnsi="Times New Roman"/>
          <w:sz w:val="20"/>
          <w:szCs w:val="20"/>
          <w:lang w:val="id-ID"/>
        </w:rPr>
        <w:t xml:space="preserve"> or Mean Squared Error Value</w:t>
      </w:r>
    </w:p>
    <w:p w14:paraId="3830B50D" w14:textId="77777777" w:rsidR="00687BB0" w:rsidRPr="006D5D73" w:rsidRDefault="00687BB0" w:rsidP="00687BB0">
      <w:pPr>
        <w:pStyle w:val="ListParagraph"/>
        <w:autoSpaceDE w:val="0"/>
        <w:autoSpaceDN w:val="0"/>
        <w:adjustRightInd w:val="0"/>
        <w:ind w:left="426"/>
        <w:jc w:val="both"/>
        <w:rPr>
          <w:rFonts w:ascii="Times New Roman" w:hAnsi="Times New Roman"/>
          <w:sz w:val="20"/>
          <w:szCs w:val="20"/>
          <w:lang w:val="id-ID"/>
        </w:rPr>
      </w:pPr>
    </w:p>
    <w:p w14:paraId="3F9E8133" w14:textId="2AEAFCC6"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MSE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∑|Actual-Forecasting|2</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(11)</w:t>
      </w:r>
    </w:p>
    <w:p w14:paraId="3ECF54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32E2C2FA" w14:textId="67E65D6E" w:rsidR="00687BB0" w:rsidRPr="00275570"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MAPE (</w:t>
      </w:r>
      <w:r w:rsidR="00275570" w:rsidRPr="00275570">
        <w:rPr>
          <w:rFonts w:ascii="Times New Roman" w:hAnsi="Times New Roman"/>
          <w:sz w:val="20"/>
          <w:szCs w:val="20"/>
          <w:lang w:val="id-ID"/>
        </w:rPr>
        <w:t xml:space="preserve">Mean Absolute Percent Error or Average Value of Percentage Error </w:t>
      </w:r>
      <w:r w:rsidRPr="00275570">
        <w:rPr>
          <w:rFonts w:ascii="Times New Roman" w:hAnsi="Times New Roman"/>
          <w:sz w:val="20"/>
          <w:szCs w:val="20"/>
          <w:lang w:val="id-ID"/>
        </w:rPr>
        <w:t>)</w:t>
      </w:r>
    </w:p>
    <w:p w14:paraId="405ECDF5" w14:textId="77777777" w:rsidR="00687BB0" w:rsidRPr="00275570" w:rsidRDefault="00687BB0" w:rsidP="00687BB0">
      <w:pPr>
        <w:pStyle w:val="ListParagraph"/>
        <w:autoSpaceDE w:val="0"/>
        <w:autoSpaceDN w:val="0"/>
        <w:adjustRightInd w:val="0"/>
        <w:ind w:left="426"/>
        <w:jc w:val="both"/>
        <w:rPr>
          <w:rFonts w:ascii="Times New Roman" w:hAnsi="Times New Roman"/>
          <w:sz w:val="20"/>
          <w:szCs w:val="20"/>
          <w:lang w:val="id-ID"/>
        </w:rPr>
      </w:pPr>
    </w:p>
    <w:p w14:paraId="10100161" w14:textId="23129301"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rPr>
      </w:pPr>
      <w:r w:rsidRPr="006D5D73">
        <w:rPr>
          <w:rFonts w:ascii="Times New Roman" w:hAnsi="Times New Roman"/>
          <w:sz w:val="20"/>
          <w:szCs w:val="20"/>
          <w:lang w:val="id-ID"/>
        </w:rPr>
        <w:t xml:space="preserve">MAPE = </w:t>
      </w:r>
      <m:oMath>
        <m:f>
          <m:fPr>
            <m:ctrlPr>
              <w:rPr>
                <w:rFonts w:ascii="Cambria Math" w:eastAsia="TimesNewRoman" w:hAnsi="Cambria Math"/>
                <w:i/>
                <w:sz w:val="20"/>
                <w:szCs w:val="20"/>
                <w:lang w:val="id-ID" w:eastAsia="en-US"/>
              </w:rPr>
            </m:ctrlPr>
          </m:fPr>
          <m:num>
            <m:nary>
              <m:naryPr>
                <m:chr m:val="∑"/>
                <m:limLoc m:val="undOvr"/>
                <m:ctrlPr>
                  <w:rPr>
                    <w:rFonts w:ascii="Cambria Math" w:eastAsia="TimesNewRoman" w:hAnsi="Cambria Math"/>
                    <w:i/>
                    <w:sz w:val="20"/>
                    <w:szCs w:val="20"/>
                    <w:lang w:val="id-ID"/>
                  </w:rPr>
                </m:ctrlPr>
              </m:naryPr>
              <m:sub>
                <m:r>
                  <w:rPr>
                    <w:rFonts w:ascii="Cambria Math" w:eastAsia="TimesNewRoman" w:hAnsi="Cambria Math"/>
                    <w:sz w:val="20"/>
                    <w:szCs w:val="20"/>
                    <w:lang w:val="id-ID"/>
                  </w:rPr>
                  <m:t>i-1</m:t>
                </m:r>
              </m:sub>
              <m:sup>
                <m:r>
                  <w:rPr>
                    <w:rFonts w:ascii="Cambria Math" w:eastAsia="TimesNewRoman" w:hAnsi="Cambria Math"/>
                    <w:sz w:val="20"/>
                    <w:szCs w:val="20"/>
                    <w:lang w:val="id-ID"/>
                  </w:rPr>
                  <m:t>n</m:t>
                </m:r>
              </m:sup>
              <m:e>
                <m:d>
                  <m:dPr>
                    <m:begChr m:val="|"/>
                    <m:endChr m:val="|"/>
                    <m:ctrlPr>
                      <w:rPr>
                        <w:rFonts w:ascii="Cambria Math" w:eastAsia="TimesNewRoman" w:hAnsi="Cambria Math"/>
                        <w:i/>
                        <w:sz w:val="20"/>
                        <w:szCs w:val="20"/>
                        <w:lang w:val="id-ID"/>
                      </w:rPr>
                    </m:ctrlPr>
                  </m:dPr>
                  <m:e>
                    <m:r>
                      <w:rPr>
                        <w:rFonts w:ascii="Cambria Math" w:eastAsia="TimesNewRoman" w:hAnsi="Cambria Math"/>
                        <w:sz w:val="20"/>
                        <w:szCs w:val="20"/>
                        <w:lang w:val="id-ID"/>
                      </w:rPr>
                      <m:t>Actual-Actual</m:t>
                    </m:r>
                  </m:e>
                </m:d>
                <m:r>
                  <w:rPr>
                    <w:rFonts w:ascii="Cambria Math" w:eastAsia="TimesNewRoman" w:hAnsi="Cambria Math"/>
                    <w:sz w:val="20"/>
                    <w:szCs w:val="20"/>
                    <w:lang w:val="id-ID"/>
                  </w:rPr>
                  <m:t>/Actual</m:t>
                </m:r>
              </m:e>
            </m:nary>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00275570">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(12)</w:t>
      </w:r>
    </w:p>
    <w:p w14:paraId="4E6DCF4C" w14:textId="77777777" w:rsidR="00687BB0" w:rsidRDefault="00687BB0" w:rsidP="00687BB0">
      <w:pPr>
        <w:jc w:val="both"/>
        <w:rPr>
          <w:lang w:val="id-ID"/>
        </w:rPr>
      </w:pPr>
    </w:p>
    <w:p w14:paraId="2AA225C3" w14:textId="4542B372" w:rsidR="00BF4F45" w:rsidRDefault="00275570" w:rsidP="00BF4F45">
      <w:pPr>
        <w:pStyle w:val="Heading2"/>
        <w:numPr>
          <w:ilvl w:val="1"/>
          <w:numId w:val="2"/>
        </w:numPr>
      </w:pPr>
      <w:r w:rsidRPr="00275570">
        <w:t>Geographic Information System</w:t>
      </w:r>
    </w:p>
    <w:p w14:paraId="01132897" w14:textId="77777777" w:rsidR="00B42E03" w:rsidRDefault="00B42E03" w:rsidP="00B42E03">
      <w:pPr>
        <w:ind w:firstLine="288"/>
        <w:jc w:val="both"/>
        <w:rPr>
          <w:rFonts w:asciiTheme="majorBidi" w:hAnsiTheme="majorBidi" w:cstheme="majorBidi"/>
          <w:lang w:val="id-ID"/>
        </w:rPr>
      </w:pPr>
      <w:r w:rsidRPr="00B42E03">
        <w:rPr>
          <w:rFonts w:asciiTheme="majorBidi" w:hAnsiTheme="majorBidi" w:cstheme="majorBidi"/>
          <w:lang w:val="id-ID"/>
        </w:rPr>
        <w:t>GIS is a system that is capable of analyzing data from data input, data processing, to producing output in the form of spatial data which is generally displayed in geographic form.</w:t>
      </w:r>
      <w:r>
        <w:rPr>
          <w:rFonts w:asciiTheme="majorBidi" w:hAnsiTheme="majorBidi" w:cstheme="majorBidi"/>
          <w:lang w:val="id-ID"/>
        </w:rPr>
        <w:t xml:space="preserve"> </w:t>
      </w:r>
      <w:r w:rsidR="00275570" w:rsidRPr="00275570">
        <w:rPr>
          <w:rFonts w:asciiTheme="majorBidi" w:hAnsiTheme="majorBidi" w:cstheme="majorBidi"/>
          <w:lang w:val="id-ID"/>
        </w:rPr>
        <w:t xml:space="preserve">Any data that refers to a location on the earth's surface can be called spatial data, for example population density data in an area, road network data in a city, data on the distribution of sampling </w:t>
      </w:r>
      <w:r w:rsidR="00275570" w:rsidRPr="00275570">
        <w:rPr>
          <w:rFonts w:asciiTheme="majorBidi" w:hAnsiTheme="majorBidi" w:cstheme="majorBidi"/>
          <w:lang w:val="id-ID"/>
        </w:rPr>
        <w:lastRenderedPageBreak/>
        <w:t>locations, and so on [6]. GIS consists of a combination of database management in collecting and storing large amounts of geospatial data, to determine the relationship between the entities of each data used, plus map layers which function to describe geospatial data relationships in two and three dimensions in the form of maps. [8].</w:t>
      </w:r>
      <w:r>
        <w:rPr>
          <w:rFonts w:asciiTheme="majorBidi" w:hAnsiTheme="majorBidi" w:cstheme="majorBidi"/>
          <w:lang w:val="id-ID"/>
        </w:rPr>
        <w:t xml:space="preserve"> </w:t>
      </w:r>
    </w:p>
    <w:p w14:paraId="643A298B" w14:textId="58AB06B6" w:rsidR="00687BB0" w:rsidRDefault="00B42E03" w:rsidP="002B31C2">
      <w:pPr>
        <w:ind w:firstLine="288"/>
        <w:jc w:val="both"/>
        <w:rPr>
          <w:rFonts w:asciiTheme="majorBidi" w:hAnsiTheme="majorBidi" w:cstheme="majorBidi"/>
          <w:lang w:val="id-ID"/>
        </w:rPr>
      </w:pPr>
      <w:r w:rsidRPr="00B42E03">
        <w:rPr>
          <w:rFonts w:asciiTheme="majorBidi" w:hAnsiTheme="majorBidi" w:cstheme="majorBidi"/>
          <w:lang w:val="id-ID"/>
        </w:rPr>
        <w:t>GIS basically consists of 3 data processing parts related to an input process, process, report of analysis results which are the result of management and processing of the data [15]</w:t>
      </w:r>
      <w:r>
        <w:rPr>
          <w:rFonts w:asciiTheme="majorBidi" w:hAnsiTheme="majorBidi" w:cstheme="majorBidi"/>
          <w:lang w:val="id-ID"/>
        </w:rPr>
        <w:t xml:space="preserve">. </w:t>
      </w:r>
      <w:r w:rsidR="006A5BCF" w:rsidRPr="006A5BCF">
        <w:rPr>
          <w:rFonts w:asciiTheme="majorBidi" w:hAnsiTheme="majorBidi" w:cstheme="majorBidi"/>
          <w:lang w:val="id-ID"/>
        </w:rPr>
        <w:t>The reason GIS is needed is because it is very difficult to handle spatial data, especially because maps and statistical data quickly become outdated so that there is no service to provide more effective data and information. [6].</w:t>
      </w:r>
      <w:r w:rsidR="002B31C2">
        <w:rPr>
          <w:rFonts w:asciiTheme="majorBidi" w:hAnsiTheme="majorBidi" w:cstheme="majorBidi"/>
          <w:lang w:val="id-ID"/>
        </w:rPr>
        <w:t xml:space="preserve"> </w:t>
      </w:r>
      <w:r w:rsidR="006A5BCF" w:rsidRPr="006A5BCF">
        <w:rPr>
          <w:rFonts w:asciiTheme="majorBidi" w:hAnsiTheme="majorBidi" w:cstheme="majorBidi"/>
          <w:lang w:val="id-ID"/>
        </w:rPr>
        <w:t>Database Management System (DBMS) is a sub-system used to organize spatial and attribute data into a database so that it is easy to call, update and delete for data processing needs [7].</w:t>
      </w:r>
    </w:p>
    <w:p w14:paraId="000BB985" w14:textId="40DFFDC8" w:rsidR="00BB2D50" w:rsidRDefault="006A5BCF" w:rsidP="00BB2D50">
      <w:pPr>
        <w:pStyle w:val="ListParagraph"/>
        <w:autoSpaceDE w:val="0"/>
        <w:autoSpaceDN w:val="0"/>
        <w:adjustRightInd w:val="0"/>
        <w:spacing w:after="0" w:line="240" w:lineRule="auto"/>
        <w:ind w:left="0" w:firstLine="426"/>
        <w:jc w:val="both"/>
        <w:rPr>
          <w:rFonts w:ascii="Times New Roman" w:hAnsi="Times New Roman"/>
          <w:sz w:val="20"/>
          <w:szCs w:val="20"/>
          <w:lang w:val="id-ID"/>
        </w:rPr>
      </w:pPr>
      <w:r w:rsidRPr="006A5BCF">
        <w:rPr>
          <w:rFonts w:ascii="Times New Roman" w:hAnsi="Times New Roman"/>
          <w:sz w:val="20"/>
          <w:szCs w:val="20"/>
          <w:lang w:val="id-ID"/>
        </w:rPr>
        <w:t>In general, a Geographic Information System consists of four main components, namely [10]:</w:t>
      </w:r>
    </w:p>
    <w:p w14:paraId="1238427B" w14:textId="78EF5B69" w:rsidR="00876EA0" w:rsidRPr="006D5D73" w:rsidRDefault="006A5BCF"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6A5BCF">
        <w:rPr>
          <w:rFonts w:ascii="Times New Roman" w:hAnsi="Times New Roman"/>
          <w:sz w:val="20"/>
          <w:szCs w:val="20"/>
          <w:lang w:val="id-ID"/>
        </w:rPr>
        <w:t>Data, basic materials that can be processed or processed into information that has meaning so that it is useful to use. The data used in GIS is divided into two, namely spatial data and non-spatial data.</w:t>
      </w:r>
    </w:p>
    <w:p w14:paraId="135B254E" w14:textId="1E5D5F9C"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Hardware, is a physical device in the form of a computer and its supporting instruments.</w:t>
      </w:r>
    </w:p>
    <w:p w14:paraId="2AB2D2CA" w14:textId="740654ED"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Software</w:t>
      </w:r>
      <w:r>
        <w:rPr>
          <w:rFonts w:ascii="Times New Roman" w:hAnsi="Times New Roman"/>
          <w:sz w:val="20"/>
          <w:szCs w:val="20"/>
          <w:lang w:val="id-ID"/>
        </w:rPr>
        <w:t xml:space="preserve"> </w:t>
      </w:r>
      <w:r w:rsidRPr="00C62497">
        <w:rPr>
          <w:rFonts w:ascii="Times New Roman" w:hAnsi="Times New Roman"/>
          <w:sz w:val="20"/>
          <w:szCs w:val="20"/>
          <w:lang w:val="id-ID"/>
        </w:rPr>
        <w:t>is a module system that functions to operate GIS.</w:t>
      </w:r>
    </w:p>
    <w:bookmarkEnd w:id="0"/>
    <w:p w14:paraId="45D78EA6" w14:textId="468F1055" w:rsidR="007F073A"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Use includes human resources or human intelligence (brainware).</w:t>
      </w:r>
    </w:p>
    <w:p w14:paraId="4EFD661C" w14:textId="77777777" w:rsidR="00876EA0" w:rsidRPr="00C62497" w:rsidRDefault="00876EA0" w:rsidP="00C62497">
      <w:pPr>
        <w:autoSpaceDE w:val="0"/>
        <w:autoSpaceDN w:val="0"/>
        <w:adjustRightInd w:val="0"/>
        <w:jc w:val="both"/>
        <w:rPr>
          <w:lang w:val="id-ID"/>
        </w:rPr>
      </w:pPr>
    </w:p>
    <w:p w14:paraId="4F8200E1" w14:textId="0AC1230D" w:rsidR="00914DE2" w:rsidRDefault="00C62497" w:rsidP="00876EA0">
      <w:pPr>
        <w:pStyle w:val="Heading1"/>
        <w:numPr>
          <w:ilvl w:val="0"/>
          <w:numId w:val="1"/>
        </w:numPr>
      </w:pPr>
      <w:r w:rsidRPr="00C62497">
        <w:t>RESULTS AND DISCUSSION</w:t>
      </w:r>
    </w:p>
    <w:p w14:paraId="40607DC2" w14:textId="445B4D48" w:rsidR="00B11525" w:rsidRDefault="00B11525" w:rsidP="00876EA0">
      <w:pPr>
        <w:pStyle w:val="Heading2"/>
        <w:numPr>
          <w:ilvl w:val="1"/>
          <w:numId w:val="1"/>
        </w:numPr>
      </w:pPr>
      <w:r>
        <w:rPr>
          <w:lang w:val="id-ID"/>
        </w:rPr>
        <w:t>R</w:t>
      </w:r>
      <w:r w:rsidRPr="00B11525">
        <w:t xml:space="preserve">esearch </w:t>
      </w:r>
      <w:r>
        <w:rPr>
          <w:lang w:val="id-ID"/>
        </w:rPr>
        <w:t>S</w:t>
      </w:r>
      <w:r w:rsidRPr="00B11525">
        <w:t>tages</w:t>
      </w:r>
    </w:p>
    <w:p w14:paraId="57E8333A" w14:textId="2EE81E58" w:rsidR="00642416" w:rsidRDefault="00642416" w:rsidP="00642416">
      <w:pPr>
        <w:ind w:firstLine="426"/>
        <w:jc w:val="both"/>
      </w:pPr>
      <w:r>
        <w:t>The</w:t>
      </w:r>
      <w:r>
        <w:rPr>
          <w:lang w:val="id-ID"/>
        </w:rPr>
        <w:t xml:space="preserve"> </w:t>
      </w:r>
      <w:r>
        <w:t>first stage of this research is data collection which is the initial stage to be able to estimate harvest yields. collecting data from various sources and literature as well as secondary data on harvest results for 2018-2023 from the Central Statistics Agency. The data collection method in this research is observation and interviews with agricultural and food experts to determine the research sample. The second stage is a literature study that collects information from various relevant and scientific sources to support the application of the prediction method. The third stage after data collection and literature study is data analysis using the double exponential smoothing method to predict agricultural results by paying attention to the standardization of each component that influences the prediction results.</w:t>
      </w:r>
    </w:p>
    <w:p w14:paraId="7DB0AC21" w14:textId="3DD32EC3" w:rsidR="00B11525" w:rsidRPr="00C363DD" w:rsidRDefault="00642416" w:rsidP="00C363DD">
      <w:pPr>
        <w:ind w:firstLine="426"/>
        <w:jc w:val="both"/>
      </w:pPr>
      <w:r>
        <w:t>The fourth stage</w:t>
      </w:r>
      <w:r>
        <w:rPr>
          <w:lang w:val="id-ID"/>
        </w:rPr>
        <w:t xml:space="preserve"> a</w:t>
      </w:r>
      <w:r>
        <w:t>nalysis of system requirements is carried out so that the forecasting system that is the output of this research meets needs. The fifth stage in this research is system design which refers to the results of the system requirements analysis. This design is carried out to create a system in accordance with the results of the needs analysis. The sixth stage in this research is system testing to find out whether the system has deficiencies or not, so that users will find it easier to use the system. The seventh stage in this research is the implementation of the system that has been created. This implementation is carried out to find out whether this system can predict or not.</w:t>
      </w:r>
    </w:p>
    <w:p w14:paraId="43F81F10" w14:textId="74B434F4" w:rsidR="00876EA0" w:rsidRDefault="000E7CE1" w:rsidP="00876EA0">
      <w:pPr>
        <w:pStyle w:val="Heading2"/>
        <w:numPr>
          <w:ilvl w:val="1"/>
          <w:numId w:val="1"/>
        </w:numPr>
      </w:pPr>
      <w:r w:rsidRPr="000E7CE1">
        <w:t>Design</w:t>
      </w:r>
    </w:p>
    <w:p w14:paraId="5E5D7AF7" w14:textId="647F53D4" w:rsidR="008D1683" w:rsidRDefault="000E7CE1" w:rsidP="00642416">
      <w:pPr>
        <w:ind w:firstLine="288"/>
        <w:jc w:val="both"/>
        <w:rPr>
          <w:lang w:val="id-ID"/>
        </w:rPr>
      </w:pPr>
      <w:r w:rsidRPr="000E7CE1">
        <w:rPr>
          <w:lang w:val="id-ID"/>
        </w:rPr>
        <w:t>At the application design stage there are several processes that will be carried out starting from the system workflow to the system database, namely as follows:</w:t>
      </w:r>
    </w:p>
    <w:p w14:paraId="03BFCFD3" w14:textId="77777777" w:rsidR="00642416" w:rsidRDefault="00642416" w:rsidP="00642416">
      <w:pPr>
        <w:ind w:firstLine="288"/>
        <w:jc w:val="both"/>
        <w:rPr>
          <w:lang w:val="id-ID"/>
        </w:rPr>
      </w:pPr>
    </w:p>
    <w:p w14:paraId="62093641" w14:textId="5049350B"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Flowchart</w:t>
      </w:r>
    </w:p>
    <w:p w14:paraId="6425413C" w14:textId="01FD092A" w:rsidR="00D30042" w:rsidRDefault="005F1B1D" w:rsidP="005F1B1D">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196B9A89" wp14:editId="51731F1B">
            <wp:extent cx="1843605" cy="2224087"/>
            <wp:effectExtent l="0" t="0" r="4445" b="5080"/>
            <wp:docPr id="12478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9978" name="Picture 12478699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2482" cy="2246859"/>
                    </a:xfrm>
                    <a:prstGeom prst="rect">
                      <a:avLst/>
                    </a:prstGeom>
                  </pic:spPr>
                </pic:pic>
              </a:graphicData>
            </a:graphic>
          </wp:inline>
        </w:drawing>
      </w:r>
    </w:p>
    <w:p w14:paraId="5698FB84" w14:textId="3EB4B415" w:rsidR="00D30042" w:rsidRPr="00D30042" w:rsidRDefault="000E7CE1" w:rsidP="00D30042">
      <w:pPr>
        <w:spacing w:before="80" w:after="200"/>
        <w:rPr>
          <w:sz w:val="16"/>
          <w:szCs w:val="16"/>
          <w:lang w:val="id-ID"/>
        </w:rPr>
      </w:pPr>
      <w:r>
        <w:rPr>
          <w:sz w:val="16"/>
          <w:szCs w:val="16"/>
          <w:lang w:val="id-ID"/>
        </w:rPr>
        <w:t>Figure</w:t>
      </w:r>
      <w:r w:rsidR="00D30042" w:rsidRPr="00D30042">
        <w:rPr>
          <w:sz w:val="16"/>
          <w:szCs w:val="16"/>
          <w:lang w:val="id-ID"/>
        </w:rPr>
        <w:t xml:space="preserve"> </w:t>
      </w:r>
      <w:r w:rsidR="0024084E">
        <w:rPr>
          <w:sz w:val="16"/>
          <w:szCs w:val="16"/>
          <w:lang w:val="id-ID"/>
        </w:rPr>
        <w:t>2</w:t>
      </w:r>
      <w:r w:rsidR="00D30042" w:rsidRPr="00D30042">
        <w:rPr>
          <w:sz w:val="16"/>
          <w:szCs w:val="16"/>
          <w:lang w:val="id-ID"/>
        </w:rPr>
        <w:t xml:space="preserve">. </w:t>
      </w:r>
      <w:r w:rsidRPr="000E7CE1">
        <w:rPr>
          <w:sz w:val="16"/>
          <w:szCs w:val="16"/>
          <w:lang w:val="id-ID"/>
        </w:rPr>
        <w:t>Flowchart of the Double Exponential Smoothing Forecast System</w:t>
      </w:r>
    </w:p>
    <w:p w14:paraId="19F6E397" w14:textId="5844B503" w:rsidR="00D30042" w:rsidRPr="006D5D73" w:rsidRDefault="00224A35" w:rsidP="00D30042">
      <w:pPr>
        <w:pStyle w:val="ListParagraph"/>
        <w:spacing w:after="0"/>
        <w:ind w:left="0"/>
        <w:jc w:val="both"/>
        <w:rPr>
          <w:rFonts w:ascii="Times New Roman" w:hAnsi="Times New Roman"/>
          <w:sz w:val="20"/>
          <w:szCs w:val="20"/>
          <w:lang w:val="id-ID"/>
        </w:rPr>
      </w:pPr>
      <w:r w:rsidRPr="00224A35">
        <w:rPr>
          <w:rFonts w:ascii="Times New Roman" w:hAnsi="Times New Roman"/>
          <w:sz w:val="20"/>
          <w:szCs w:val="20"/>
          <w:lang w:val="id-ID"/>
        </w:rPr>
        <w:t>Based on the flowchart above it can be explained as follows:</w:t>
      </w:r>
    </w:p>
    <w:p w14:paraId="2F85E4E2" w14:textId="67F2C412"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Enter harvest data to look for the alpha value</w:t>
      </w:r>
    </w:p>
    <w:p w14:paraId="3EAA8173" w14:textId="17E2ACF4"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Calculate forecasting values</w:t>
      </w:r>
    </w:p>
    <w:p w14:paraId="2E350054" w14:textId="4C25A5F3"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Displays forecasting results</w:t>
      </w:r>
    </w:p>
    <w:p w14:paraId="425A7167" w14:textId="5F4B9F30"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Calculating the Mean Error (ME) value</w:t>
      </w:r>
    </w:p>
    <w:p w14:paraId="22BD62EC" w14:textId="39C3918E"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Absolute Deviation (ME) value</w:t>
      </w:r>
    </w:p>
    <w:p w14:paraId="5688BDCB" w14:textId="25EFD8D5"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Percentage Error (MAPE) value</w:t>
      </w:r>
    </w:p>
    <w:p w14:paraId="56E5E837" w14:textId="2571CEFD"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Square Error (MSE) value</w:t>
      </w:r>
    </w:p>
    <w:p w14:paraId="4D0A6D28" w14:textId="654396A6"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Displays the output of estimated harvest results for the following year. Next save the forecast, otherwise it's done.</w:t>
      </w:r>
    </w:p>
    <w:p w14:paraId="68EB7D90" w14:textId="07E0F16A" w:rsidR="00867664" w:rsidRPr="009F6EDE" w:rsidRDefault="00D30042" w:rsidP="009F6EDE">
      <w:pPr>
        <w:pStyle w:val="ListParagraph"/>
        <w:numPr>
          <w:ilvl w:val="0"/>
          <w:numId w:val="17"/>
        </w:numPr>
        <w:spacing w:before="120"/>
        <w:ind w:left="426"/>
        <w:jc w:val="both"/>
        <w:rPr>
          <w:sz w:val="20"/>
          <w:szCs w:val="20"/>
          <w:lang w:val="id-ID"/>
        </w:rPr>
      </w:pPr>
      <w:r w:rsidRPr="006D5D73">
        <w:rPr>
          <w:rFonts w:ascii="Times New Roman" w:hAnsi="Times New Roman"/>
          <w:sz w:val="20"/>
          <w:szCs w:val="20"/>
          <w:lang w:val="id-ID"/>
        </w:rPr>
        <w:t>geografis untuk setiap kecamatan. Kemudian selesai</w:t>
      </w:r>
      <w:r w:rsidR="00E46E40">
        <w:rPr>
          <w:rFonts w:ascii="Times New Roman" w:hAnsi="Times New Roman"/>
          <w:sz w:val="20"/>
          <w:szCs w:val="20"/>
          <w:lang w:val="id-ID"/>
        </w:rPr>
        <w:t xml:space="preserve"> </w:t>
      </w:r>
      <w:r w:rsidR="00E46E40" w:rsidRPr="00E46E40">
        <w:rPr>
          <w:rFonts w:ascii="Times New Roman" w:hAnsi="Times New Roman"/>
          <w:sz w:val="20"/>
          <w:szCs w:val="20"/>
          <w:lang w:val="id-ID"/>
        </w:rPr>
        <w:t>Displays the estimated harvest results in the geographic information system for each sub-district. Then it's done</w:t>
      </w:r>
      <w:r w:rsidR="00E46E40">
        <w:rPr>
          <w:rFonts w:ascii="Times New Roman" w:hAnsi="Times New Roman"/>
          <w:sz w:val="20"/>
          <w:szCs w:val="20"/>
          <w:lang w:val="id-ID"/>
        </w:rPr>
        <w:t>.</w:t>
      </w:r>
    </w:p>
    <w:p w14:paraId="377C1CB1" w14:textId="249F2C60"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Use Case</w:t>
      </w:r>
    </w:p>
    <w:p w14:paraId="0C2E599C" w14:textId="39856C0D" w:rsidR="00D30042" w:rsidRDefault="004A7B23" w:rsidP="004A7B23">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4E8EFF7F" wp14:editId="058DB61C">
            <wp:extent cx="2340321" cy="1073851"/>
            <wp:effectExtent l="0" t="0" r="3175" b="0"/>
            <wp:docPr id="172650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2684"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591" cy="1090494"/>
                    </a:xfrm>
                    <a:prstGeom prst="rect">
                      <a:avLst/>
                    </a:prstGeom>
                  </pic:spPr>
                </pic:pic>
              </a:graphicData>
            </a:graphic>
          </wp:inline>
        </w:drawing>
      </w:r>
    </w:p>
    <w:p w14:paraId="4BF88383" w14:textId="3DC4E457" w:rsidR="002D2E32" w:rsidRDefault="004B4A3F" w:rsidP="002D2E32">
      <w:pPr>
        <w:spacing w:before="80" w:after="200"/>
        <w:rPr>
          <w:i/>
          <w:iCs/>
          <w:sz w:val="16"/>
          <w:szCs w:val="16"/>
          <w:lang w:val="id-ID"/>
        </w:rPr>
      </w:pPr>
      <w:r>
        <w:rPr>
          <w:sz w:val="16"/>
          <w:szCs w:val="16"/>
          <w:lang w:val="id-ID"/>
        </w:rPr>
        <w:t>Figure</w:t>
      </w:r>
      <w:r w:rsidR="004159D6">
        <w:rPr>
          <w:sz w:val="16"/>
          <w:szCs w:val="16"/>
          <w:lang w:val="id-ID"/>
        </w:rPr>
        <w:t xml:space="preserve"> </w:t>
      </w:r>
      <w:r w:rsidR="0024084E">
        <w:rPr>
          <w:sz w:val="16"/>
          <w:szCs w:val="16"/>
          <w:lang w:val="id-ID"/>
        </w:rPr>
        <w:t>3</w:t>
      </w:r>
      <w:r w:rsidR="004159D6">
        <w:rPr>
          <w:sz w:val="16"/>
          <w:szCs w:val="16"/>
          <w:lang w:val="id-ID"/>
        </w:rPr>
        <w:t xml:space="preserve">. </w:t>
      </w:r>
      <w:r w:rsidR="002D2E32">
        <w:rPr>
          <w:i/>
          <w:iCs/>
          <w:sz w:val="16"/>
          <w:szCs w:val="16"/>
          <w:lang w:val="id-ID"/>
        </w:rPr>
        <w:t xml:space="preserve">Use Case </w:t>
      </w:r>
      <w:r w:rsidR="002D2E32" w:rsidRPr="003626E6">
        <w:rPr>
          <w:sz w:val="16"/>
          <w:szCs w:val="16"/>
          <w:lang w:val="id-ID"/>
        </w:rPr>
        <w:t>Diagram</w:t>
      </w:r>
    </w:p>
    <w:p w14:paraId="53A5EBB5" w14:textId="7B9C61D5" w:rsidR="002D2E32" w:rsidRPr="006D5D73" w:rsidRDefault="00615011" w:rsidP="002D2E32">
      <w:pPr>
        <w:ind w:left="66" w:firstLine="360"/>
        <w:jc w:val="both"/>
        <w:rPr>
          <w:lang w:val="id-ID"/>
        </w:rPr>
      </w:pPr>
      <w:r w:rsidRPr="00615011">
        <w:rPr>
          <w:lang w:val="id-ID"/>
        </w:rPr>
        <w:t>The use case diagram describes the activities that admins can carry out in a forecasting system with a geographic information system, namely:</w:t>
      </w:r>
    </w:p>
    <w:p w14:paraId="1F50554C" w14:textId="23C9DE5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add data for each sub-district in Sungai Full City, as well as edit data and delete data.</w:t>
      </w:r>
    </w:p>
    <w:p w14:paraId="67E51694" w14:textId="50C3A4D3"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plant type data.</w:t>
      </w:r>
    </w:p>
    <w:p w14:paraId="5AA02107" w14:textId="7D34F9F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lastRenderedPageBreak/>
        <w:t>Admin can input, delete and edit harvest data for each sub-district.</w:t>
      </w:r>
    </w:p>
    <w:p w14:paraId="4C1FEDA6" w14:textId="442AF17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manage geographic information systems</w:t>
      </w:r>
      <w:r>
        <w:rPr>
          <w:rFonts w:ascii="Times New Roman" w:hAnsi="Times New Roman"/>
          <w:sz w:val="20"/>
          <w:szCs w:val="20"/>
          <w:lang w:val="id-ID"/>
        </w:rPr>
        <w:t>.</w:t>
      </w:r>
    </w:p>
    <w:p w14:paraId="3C799F9E" w14:textId="7C5FE0FB" w:rsidR="00D30042" w:rsidRDefault="00615011" w:rsidP="00D3004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see forecast results that have been processed using the double exponential smoothing method and can print forecast results reports. Admin can see forecast results on the geographic information system.</w:t>
      </w:r>
    </w:p>
    <w:p w14:paraId="01959860" w14:textId="77777777" w:rsidR="002D2E32" w:rsidRPr="002D2E32" w:rsidRDefault="002D2E32" w:rsidP="002D2E32">
      <w:pPr>
        <w:pStyle w:val="ListParagraph"/>
        <w:spacing w:after="0"/>
        <w:ind w:left="426"/>
        <w:jc w:val="both"/>
        <w:rPr>
          <w:rFonts w:ascii="Times New Roman" w:hAnsi="Times New Roman"/>
          <w:sz w:val="20"/>
          <w:szCs w:val="20"/>
          <w:lang w:val="id-ID"/>
        </w:rPr>
      </w:pPr>
    </w:p>
    <w:p w14:paraId="118BF5EB" w14:textId="2FE6F75C" w:rsidR="00876EA0" w:rsidRDefault="00615011" w:rsidP="00876EA0">
      <w:pPr>
        <w:pStyle w:val="Heading2"/>
        <w:numPr>
          <w:ilvl w:val="1"/>
          <w:numId w:val="1"/>
        </w:numPr>
      </w:pPr>
      <w:r w:rsidRPr="00615011">
        <w:t>Double Exponential Smoothing Calculation</w:t>
      </w:r>
    </w:p>
    <w:p w14:paraId="3395C831" w14:textId="46030E23" w:rsidR="002D2E32" w:rsidRDefault="00615011" w:rsidP="003C3D5D">
      <w:pPr>
        <w:pStyle w:val="Body"/>
        <w:spacing w:before="120"/>
        <w:ind w:firstLine="288"/>
        <w:rPr>
          <w:lang w:val="id-ID"/>
        </w:rPr>
      </w:pPr>
      <w:r w:rsidRPr="00615011">
        <w:rPr>
          <w:lang w:val="id-ID"/>
        </w:rPr>
        <w:t xml:space="preserve">This research was conducted in Sungai </w:t>
      </w:r>
      <w:r w:rsidR="00F24C7A">
        <w:rPr>
          <w:lang w:val="id-ID"/>
        </w:rPr>
        <w:t xml:space="preserve">Penuh </w:t>
      </w:r>
      <w:r w:rsidRPr="00615011">
        <w:rPr>
          <w:lang w:val="id-ID"/>
        </w:rPr>
        <w:t>City, Jambi Province with secondary data from 2018 to 2023.</w:t>
      </w:r>
    </w:p>
    <w:p w14:paraId="1F2CDE11" w14:textId="58323ADE" w:rsidR="002D2E32" w:rsidRDefault="00615011" w:rsidP="002D2E32">
      <w:pPr>
        <w:numPr>
          <w:ilvl w:val="0"/>
          <w:numId w:val="6"/>
        </w:numPr>
        <w:spacing w:before="240" w:after="120" w:line="216" w:lineRule="auto"/>
        <w:rPr>
          <w:smallCaps/>
        </w:rPr>
      </w:pPr>
      <w:r w:rsidRPr="00615011">
        <w:rPr>
          <w:smallCaps/>
          <w:sz w:val="16"/>
          <w:szCs w:val="16"/>
        </w:rPr>
        <w:t xml:space="preserve">RICE FIELD PRODUCTS </w:t>
      </w:r>
      <w:r w:rsidR="00D55959">
        <w:rPr>
          <w:smallCaps/>
          <w:sz w:val="16"/>
          <w:szCs w:val="16"/>
        </w:rPr>
        <w:t>/(TON)</w:t>
      </w:r>
    </w:p>
    <w:tbl>
      <w:tblPr>
        <w:tblStyle w:val="TableGrid"/>
        <w:tblW w:w="0" w:type="auto"/>
        <w:tblInd w:w="108" w:type="dxa"/>
        <w:tblLayout w:type="fixed"/>
        <w:tblLook w:val="04A0" w:firstRow="1" w:lastRow="0" w:firstColumn="1" w:lastColumn="0" w:noHBand="0" w:noVBand="1"/>
      </w:tblPr>
      <w:tblGrid>
        <w:gridCol w:w="993"/>
        <w:gridCol w:w="567"/>
        <w:gridCol w:w="567"/>
        <w:gridCol w:w="708"/>
        <w:gridCol w:w="709"/>
        <w:gridCol w:w="709"/>
        <w:gridCol w:w="709"/>
      </w:tblGrid>
      <w:tr w:rsidR="00D55959" w:rsidRPr="006D5D73" w14:paraId="1A6ACD74" w14:textId="77777777" w:rsidTr="00473A68">
        <w:tc>
          <w:tcPr>
            <w:tcW w:w="993" w:type="dxa"/>
          </w:tcPr>
          <w:p w14:paraId="390C953F" w14:textId="41A31E2F" w:rsidR="00D55959" w:rsidRPr="006D5D73" w:rsidRDefault="00615011" w:rsidP="008811EE">
            <w:pPr>
              <w:pStyle w:val="Body"/>
              <w:ind w:firstLine="0"/>
              <w:rPr>
                <w:b/>
                <w:sz w:val="16"/>
                <w:szCs w:val="16"/>
                <w:lang w:val="id-ID"/>
              </w:rPr>
            </w:pPr>
            <w:r w:rsidRPr="00615011">
              <w:rPr>
                <w:b/>
                <w:sz w:val="16"/>
                <w:szCs w:val="16"/>
                <w:lang w:val="id-ID"/>
              </w:rPr>
              <w:t>Subdistrict</w:t>
            </w:r>
          </w:p>
        </w:tc>
        <w:tc>
          <w:tcPr>
            <w:tcW w:w="567" w:type="dxa"/>
          </w:tcPr>
          <w:p w14:paraId="32C66668" w14:textId="3A10A3BF"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8</w:t>
            </w:r>
          </w:p>
        </w:tc>
        <w:tc>
          <w:tcPr>
            <w:tcW w:w="567" w:type="dxa"/>
          </w:tcPr>
          <w:p w14:paraId="0053796E" w14:textId="1D1ED745"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9</w:t>
            </w:r>
          </w:p>
        </w:tc>
        <w:tc>
          <w:tcPr>
            <w:tcW w:w="708" w:type="dxa"/>
          </w:tcPr>
          <w:p w14:paraId="1D6615AE" w14:textId="10488CFA" w:rsidR="00D55959" w:rsidRPr="006D5D73" w:rsidRDefault="00D55959" w:rsidP="008811EE">
            <w:pPr>
              <w:pStyle w:val="Body"/>
              <w:ind w:firstLine="0"/>
              <w:rPr>
                <w:b/>
                <w:sz w:val="16"/>
                <w:szCs w:val="16"/>
                <w:lang w:val="id-ID"/>
              </w:rPr>
            </w:pPr>
            <w:r w:rsidRPr="006D5D73">
              <w:rPr>
                <w:b/>
                <w:sz w:val="16"/>
                <w:szCs w:val="16"/>
                <w:lang w:val="id-ID"/>
              </w:rPr>
              <w:t>20</w:t>
            </w:r>
            <w:r w:rsidR="003C3D5D">
              <w:rPr>
                <w:b/>
                <w:sz w:val="16"/>
                <w:szCs w:val="16"/>
                <w:lang w:val="id-ID"/>
              </w:rPr>
              <w:t>20</w:t>
            </w:r>
          </w:p>
        </w:tc>
        <w:tc>
          <w:tcPr>
            <w:tcW w:w="709" w:type="dxa"/>
          </w:tcPr>
          <w:p w14:paraId="705A67D6" w14:textId="3D99E3DB"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1</w:t>
            </w:r>
          </w:p>
        </w:tc>
        <w:tc>
          <w:tcPr>
            <w:tcW w:w="709" w:type="dxa"/>
          </w:tcPr>
          <w:p w14:paraId="574E6ABC" w14:textId="18D5DC5C"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2</w:t>
            </w:r>
          </w:p>
        </w:tc>
        <w:tc>
          <w:tcPr>
            <w:tcW w:w="709" w:type="dxa"/>
          </w:tcPr>
          <w:p w14:paraId="7661A102" w14:textId="6B6C1BA0"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3</w:t>
            </w:r>
          </w:p>
        </w:tc>
      </w:tr>
      <w:tr w:rsidR="00D55959" w:rsidRPr="006D5D73" w14:paraId="4120F4D1" w14:textId="77777777" w:rsidTr="00473A68">
        <w:tc>
          <w:tcPr>
            <w:tcW w:w="993" w:type="dxa"/>
            <w:vAlign w:val="center"/>
          </w:tcPr>
          <w:p w14:paraId="0E589B35"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7846FF57" w14:textId="77777777" w:rsidR="00D55959" w:rsidRPr="006D5D73" w:rsidRDefault="00D55959" w:rsidP="00D55959">
            <w:pPr>
              <w:rPr>
                <w:sz w:val="16"/>
                <w:szCs w:val="16"/>
                <w:lang w:val="id-ID"/>
              </w:rPr>
            </w:pPr>
            <w:r w:rsidRPr="006D5D73">
              <w:rPr>
                <w:sz w:val="16"/>
                <w:szCs w:val="16"/>
                <w:lang w:val="id-ID"/>
              </w:rPr>
              <w:t>13823</w:t>
            </w:r>
          </w:p>
        </w:tc>
        <w:tc>
          <w:tcPr>
            <w:tcW w:w="567" w:type="dxa"/>
            <w:vAlign w:val="center"/>
          </w:tcPr>
          <w:p w14:paraId="56BEAA8F" w14:textId="77777777" w:rsidR="00D55959" w:rsidRPr="006D5D73" w:rsidRDefault="00D55959" w:rsidP="00D55959">
            <w:pPr>
              <w:rPr>
                <w:sz w:val="16"/>
                <w:szCs w:val="16"/>
                <w:lang w:val="id-ID"/>
              </w:rPr>
            </w:pPr>
            <w:r w:rsidRPr="006D5D73">
              <w:rPr>
                <w:sz w:val="16"/>
                <w:szCs w:val="16"/>
                <w:lang w:val="id-ID"/>
              </w:rPr>
              <w:t>14211</w:t>
            </w:r>
          </w:p>
        </w:tc>
        <w:tc>
          <w:tcPr>
            <w:tcW w:w="708" w:type="dxa"/>
            <w:vAlign w:val="center"/>
          </w:tcPr>
          <w:p w14:paraId="6BA216D3" w14:textId="77777777" w:rsidR="00D55959" w:rsidRPr="006D5D73" w:rsidRDefault="00D55959" w:rsidP="00D55959">
            <w:pPr>
              <w:rPr>
                <w:sz w:val="16"/>
                <w:szCs w:val="16"/>
                <w:lang w:val="id-ID"/>
              </w:rPr>
            </w:pPr>
            <w:r w:rsidRPr="006D5D73">
              <w:rPr>
                <w:sz w:val="16"/>
                <w:szCs w:val="16"/>
                <w:lang w:val="id-ID"/>
              </w:rPr>
              <w:t>10082</w:t>
            </w:r>
          </w:p>
        </w:tc>
        <w:tc>
          <w:tcPr>
            <w:tcW w:w="709" w:type="dxa"/>
            <w:vAlign w:val="center"/>
          </w:tcPr>
          <w:p w14:paraId="4452858D" w14:textId="77777777" w:rsidR="00D55959" w:rsidRPr="006D5D73" w:rsidRDefault="00D55959" w:rsidP="00D55959">
            <w:pPr>
              <w:rPr>
                <w:sz w:val="16"/>
                <w:szCs w:val="16"/>
                <w:lang w:val="id-ID"/>
              </w:rPr>
            </w:pPr>
            <w:r w:rsidRPr="006D5D73">
              <w:rPr>
                <w:sz w:val="16"/>
                <w:szCs w:val="16"/>
                <w:lang w:val="id-ID"/>
              </w:rPr>
              <w:t>12432</w:t>
            </w:r>
          </w:p>
        </w:tc>
        <w:tc>
          <w:tcPr>
            <w:tcW w:w="709" w:type="dxa"/>
            <w:vAlign w:val="center"/>
          </w:tcPr>
          <w:p w14:paraId="2CDA5774" w14:textId="77777777" w:rsidR="00D55959" w:rsidRPr="006D5D73" w:rsidRDefault="00D55959" w:rsidP="00D55959">
            <w:pPr>
              <w:rPr>
                <w:sz w:val="16"/>
                <w:szCs w:val="16"/>
                <w:lang w:val="id-ID"/>
              </w:rPr>
            </w:pPr>
            <w:r w:rsidRPr="006D5D73">
              <w:rPr>
                <w:sz w:val="16"/>
                <w:szCs w:val="16"/>
                <w:lang w:val="id-ID"/>
              </w:rPr>
              <w:t>16790</w:t>
            </w:r>
          </w:p>
        </w:tc>
        <w:tc>
          <w:tcPr>
            <w:tcW w:w="709" w:type="dxa"/>
            <w:vAlign w:val="center"/>
          </w:tcPr>
          <w:p w14:paraId="4F59BFD4" w14:textId="77777777" w:rsidR="00D55959" w:rsidRPr="006D5D73" w:rsidRDefault="00D55959" w:rsidP="00D55959">
            <w:pPr>
              <w:rPr>
                <w:sz w:val="16"/>
                <w:szCs w:val="16"/>
                <w:lang w:val="id-ID"/>
              </w:rPr>
            </w:pPr>
            <w:r w:rsidRPr="006D5D73">
              <w:rPr>
                <w:sz w:val="16"/>
                <w:szCs w:val="16"/>
                <w:lang w:val="id-ID"/>
              </w:rPr>
              <w:t>16299</w:t>
            </w:r>
          </w:p>
        </w:tc>
      </w:tr>
      <w:tr w:rsidR="00D55959" w:rsidRPr="006D5D73" w14:paraId="5BA8D689" w14:textId="77777777" w:rsidTr="00473A68">
        <w:tc>
          <w:tcPr>
            <w:tcW w:w="993" w:type="dxa"/>
            <w:vAlign w:val="center"/>
          </w:tcPr>
          <w:p w14:paraId="285CD6BC"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0CA6B7DA" w14:textId="77777777" w:rsidR="00D55959" w:rsidRPr="006D5D73" w:rsidRDefault="00D55959" w:rsidP="00D55959">
            <w:pPr>
              <w:rPr>
                <w:sz w:val="16"/>
                <w:szCs w:val="16"/>
                <w:lang w:val="id-ID"/>
              </w:rPr>
            </w:pPr>
            <w:r w:rsidRPr="006D5D73">
              <w:rPr>
                <w:sz w:val="16"/>
                <w:szCs w:val="16"/>
                <w:lang w:val="id-ID"/>
              </w:rPr>
              <w:t>4905</w:t>
            </w:r>
          </w:p>
        </w:tc>
        <w:tc>
          <w:tcPr>
            <w:tcW w:w="567" w:type="dxa"/>
            <w:vAlign w:val="center"/>
          </w:tcPr>
          <w:p w14:paraId="72E7D998" w14:textId="77777777" w:rsidR="00D55959" w:rsidRPr="006D5D73" w:rsidRDefault="00D55959" w:rsidP="00D55959">
            <w:pPr>
              <w:rPr>
                <w:sz w:val="16"/>
                <w:szCs w:val="16"/>
                <w:lang w:val="id-ID"/>
              </w:rPr>
            </w:pPr>
            <w:r w:rsidRPr="006D5D73">
              <w:rPr>
                <w:sz w:val="16"/>
                <w:szCs w:val="16"/>
                <w:lang w:val="id-ID"/>
              </w:rPr>
              <w:t>4548</w:t>
            </w:r>
          </w:p>
        </w:tc>
        <w:tc>
          <w:tcPr>
            <w:tcW w:w="708" w:type="dxa"/>
            <w:vAlign w:val="center"/>
          </w:tcPr>
          <w:p w14:paraId="43938D49" w14:textId="77777777" w:rsidR="00D55959" w:rsidRPr="006D5D73" w:rsidRDefault="00D55959" w:rsidP="00D55959">
            <w:pPr>
              <w:rPr>
                <w:sz w:val="16"/>
                <w:szCs w:val="16"/>
                <w:lang w:val="id-ID"/>
              </w:rPr>
            </w:pPr>
            <w:r w:rsidRPr="006D5D73">
              <w:rPr>
                <w:sz w:val="16"/>
                <w:szCs w:val="16"/>
                <w:lang w:val="id-ID"/>
              </w:rPr>
              <w:t>7400</w:t>
            </w:r>
          </w:p>
        </w:tc>
        <w:tc>
          <w:tcPr>
            <w:tcW w:w="709" w:type="dxa"/>
            <w:vAlign w:val="center"/>
          </w:tcPr>
          <w:p w14:paraId="0EA0071C" w14:textId="77777777" w:rsidR="00D55959" w:rsidRPr="006D5D73" w:rsidRDefault="00D55959" w:rsidP="00D55959">
            <w:pPr>
              <w:rPr>
                <w:sz w:val="16"/>
                <w:szCs w:val="16"/>
                <w:lang w:val="id-ID"/>
              </w:rPr>
            </w:pPr>
            <w:r w:rsidRPr="006D5D73">
              <w:rPr>
                <w:sz w:val="16"/>
                <w:szCs w:val="16"/>
                <w:lang w:val="id-ID"/>
              </w:rPr>
              <w:t>5524</w:t>
            </w:r>
          </w:p>
        </w:tc>
        <w:tc>
          <w:tcPr>
            <w:tcW w:w="709" w:type="dxa"/>
            <w:vAlign w:val="center"/>
          </w:tcPr>
          <w:p w14:paraId="2C3D6BA1" w14:textId="77777777" w:rsidR="00D55959" w:rsidRPr="006D5D73" w:rsidRDefault="00D55959" w:rsidP="00D55959">
            <w:pPr>
              <w:rPr>
                <w:sz w:val="16"/>
                <w:szCs w:val="16"/>
                <w:lang w:val="id-ID"/>
              </w:rPr>
            </w:pPr>
            <w:r w:rsidRPr="006D5D73">
              <w:rPr>
                <w:sz w:val="16"/>
                <w:szCs w:val="16"/>
                <w:lang w:val="id-ID"/>
              </w:rPr>
              <w:t>10197</w:t>
            </w:r>
          </w:p>
        </w:tc>
        <w:tc>
          <w:tcPr>
            <w:tcW w:w="709" w:type="dxa"/>
            <w:vAlign w:val="center"/>
          </w:tcPr>
          <w:p w14:paraId="4B56CAA4" w14:textId="77777777" w:rsidR="00D55959" w:rsidRPr="006D5D73" w:rsidRDefault="00D55959" w:rsidP="00D55959">
            <w:pPr>
              <w:rPr>
                <w:sz w:val="16"/>
                <w:szCs w:val="16"/>
                <w:lang w:val="id-ID"/>
              </w:rPr>
            </w:pPr>
            <w:r w:rsidRPr="006D5D73">
              <w:rPr>
                <w:sz w:val="16"/>
                <w:szCs w:val="16"/>
                <w:lang w:val="id-ID"/>
              </w:rPr>
              <w:t>9874</w:t>
            </w:r>
          </w:p>
        </w:tc>
      </w:tr>
      <w:tr w:rsidR="00D55959" w:rsidRPr="006D5D73" w14:paraId="1F9D01C6" w14:textId="77777777" w:rsidTr="00473A68">
        <w:tc>
          <w:tcPr>
            <w:tcW w:w="993" w:type="dxa"/>
            <w:vAlign w:val="center"/>
          </w:tcPr>
          <w:p w14:paraId="773B2141"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3277B280" w14:textId="77777777" w:rsidR="00D55959" w:rsidRPr="006D5D73" w:rsidRDefault="00D55959" w:rsidP="00D55959">
            <w:pPr>
              <w:rPr>
                <w:sz w:val="16"/>
                <w:szCs w:val="16"/>
                <w:lang w:val="id-ID"/>
              </w:rPr>
            </w:pPr>
            <w:r w:rsidRPr="006D5D73">
              <w:rPr>
                <w:sz w:val="16"/>
                <w:szCs w:val="16"/>
                <w:lang w:val="id-ID"/>
              </w:rPr>
              <w:t>17842</w:t>
            </w:r>
          </w:p>
        </w:tc>
        <w:tc>
          <w:tcPr>
            <w:tcW w:w="567" w:type="dxa"/>
            <w:vAlign w:val="center"/>
          </w:tcPr>
          <w:p w14:paraId="3507A3F4" w14:textId="77777777" w:rsidR="00D55959" w:rsidRPr="006D5D73" w:rsidRDefault="00D55959" w:rsidP="00D55959">
            <w:pPr>
              <w:rPr>
                <w:sz w:val="16"/>
                <w:szCs w:val="16"/>
                <w:lang w:val="id-ID"/>
              </w:rPr>
            </w:pPr>
            <w:r w:rsidRPr="006D5D73">
              <w:rPr>
                <w:sz w:val="16"/>
                <w:szCs w:val="16"/>
                <w:lang w:val="id-ID"/>
              </w:rPr>
              <w:t>12270</w:t>
            </w:r>
          </w:p>
        </w:tc>
        <w:tc>
          <w:tcPr>
            <w:tcW w:w="708" w:type="dxa"/>
            <w:vAlign w:val="center"/>
          </w:tcPr>
          <w:p w14:paraId="01299E1D" w14:textId="77777777" w:rsidR="00D55959" w:rsidRPr="006D5D73" w:rsidRDefault="00D55959" w:rsidP="00D55959">
            <w:pPr>
              <w:rPr>
                <w:sz w:val="16"/>
                <w:szCs w:val="16"/>
                <w:lang w:val="id-ID"/>
              </w:rPr>
            </w:pPr>
            <w:r w:rsidRPr="006D5D73">
              <w:rPr>
                <w:sz w:val="16"/>
                <w:szCs w:val="16"/>
                <w:lang w:val="id-ID"/>
              </w:rPr>
              <w:t>10727</w:t>
            </w:r>
          </w:p>
        </w:tc>
        <w:tc>
          <w:tcPr>
            <w:tcW w:w="709" w:type="dxa"/>
            <w:vAlign w:val="center"/>
          </w:tcPr>
          <w:p w14:paraId="34A3632D" w14:textId="77777777" w:rsidR="00D55959" w:rsidRPr="006D5D73" w:rsidRDefault="00D55959" w:rsidP="00D55959">
            <w:pPr>
              <w:rPr>
                <w:sz w:val="16"/>
                <w:szCs w:val="16"/>
                <w:lang w:val="id-ID"/>
              </w:rPr>
            </w:pPr>
            <w:r w:rsidRPr="006D5D73">
              <w:rPr>
                <w:sz w:val="16"/>
                <w:szCs w:val="16"/>
                <w:lang w:val="id-ID"/>
              </w:rPr>
              <w:t>13205</w:t>
            </w:r>
          </w:p>
        </w:tc>
        <w:tc>
          <w:tcPr>
            <w:tcW w:w="709" w:type="dxa"/>
            <w:vAlign w:val="center"/>
          </w:tcPr>
          <w:p w14:paraId="7B20885E" w14:textId="77777777" w:rsidR="00D55959" w:rsidRPr="006D5D73" w:rsidRDefault="00D55959" w:rsidP="00D55959">
            <w:pPr>
              <w:rPr>
                <w:sz w:val="16"/>
                <w:szCs w:val="16"/>
                <w:lang w:val="id-ID"/>
              </w:rPr>
            </w:pPr>
            <w:r w:rsidRPr="006D5D73">
              <w:rPr>
                <w:sz w:val="16"/>
                <w:szCs w:val="16"/>
                <w:lang w:val="id-ID"/>
              </w:rPr>
              <w:t>4272</w:t>
            </w:r>
          </w:p>
        </w:tc>
        <w:tc>
          <w:tcPr>
            <w:tcW w:w="709" w:type="dxa"/>
            <w:vAlign w:val="center"/>
          </w:tcPr>
          <w:p w14:paraId="2A1C6D62" w14:textId="77777777" w:rsidR="00D55959" w:rsidRPr="006D5D73" w:rsidRDefault="00D55959" w:rsidP="00D55959">
            <w:pPr>
              <w:rPr>
                <w:sz w:val="16"/>
                <w:szCs w:val="16"/>
                <w:lang w:val="id-ID"/>
              </w:rPr>
            </w:pPr>
            <w:r w:rsidRPr="006D5D73">
              <w:rPr>
                <w:sz w:val="16"/>
                <w:szCs w:val="16"/>
                <w:lang w:val="id-ID"/>
              </w:rPr>
              <w:t>4953</w:t>
            </w:r>
          </w:p>
        </w:tc>
      </w:tr>
      <w:tr w:rsidR="00D55959" w:rsidRPr="006D5D73" w14:paraId="6B8B396B" w14:textId="77777777" w:rsidTr="00473A68">
        <w:tc>
          <w:tcPr>
            <w:tcW w:w="993" w:type="dxa"/>
            <w:vAlign w:val="center"/>
          </w:tcPr>
          <w:p w14:paraId="6559D31B"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4204AC4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519767" w14:textId="77777777" w:rsidR="00D55959" w:rsidRPr="006D5D73" w:rsidRDefault="00D55959" w:rsidP="00D55959">
            <w:pPr>
              <w:rPr>
                <w:sz w:val="16"/>
                <w:szCs w:val="16"/>
                <w:lang w:val="id-ID"/>
              </w:rPr>
            </w:pPr>
            <w:r w:rsidRPr="006D5D73">
              <w:rPr>
                <w:sz w:val="16"/>
                <w:szCs w:val="16"/>
                <w:lang w:val="id-ID"/>
              </w:rPr>
              <w:t>6140</w:t>
            </w:r>
          </w:p>
        </w:tc>
        <w:tc>
          <w:tcPr>
            <w:tcW w:w="708" w:type="dxa"/>
            <w:vAlign w:val="center"/>
          </w:tcPr>
          <w:p w14:paraId="7D2A1711" w14:textId="77777777" w:rsidR="00D55959" w:rsidRPr="006D5D73" w:rsidRDefault="00D55959" w:rsidP="00D55959">
            <w:pPr>
              <w:rPr>
                <w:sz w:val="16"/>
                <w:szCs w:val="16"/>
                <w:lang w:val="id-ID"/>
              </w:rPr>
            </w:pPr>
            <w:r w:rsidRPr="006D5D73">
              <w:rPr>
                <w:sz w:val="16"/>
                <w:szCs w:val="16"/>
                <w:lang w:val="id-ID"/>
              </w:rPr>
              <w:t>9181</w:t>
            </w:r>
          </w:p>
        </w:tc>
        <w:tc>
          <w:tcPr>
            <w:tcW w:w="709" w:type="dxa"/>
            <w:vAlign w:val="center"/>
          </w:tcPr>
          <w:p w14:paraId="52C3E069" w14:textId="77777777" w:rsidR="00D55959" w:rsidRPr="006D5D73" w:rsidRDefault="00D55959" w:rsidP="00D55959">
            <w:pPr>
              <w:rPr>
                <w:sz w:val="16"/>
                <w:szCs w:val="16"/>
                <w:lang w:val="id-ID"/>
              </w:rPr>
            </w:pPr>
            <w:r w:rsidRPr="006D5D73">
              <w:rPr>
                <w:sz w:val="16"/>
                <w:szCs w:val="16"/>
                <w:lang w:val="id-ID"/>
              </w:rPr>
              <w:t>7780</w:t>
            </w:r>
          </w:p>
        </w:tc>
        <w:tc>
          <w:tcPr>
            <w:tcW w:w="709" w:type="dxa"/>
            <w:vAlign w:val="center"/>
          </w:tcPr>
          <w:p w14:paraId="3F84F216" w14:textId="77777777" w:rsidR="00D55959" w:rsidRPr="006D5D73" w:rsidRDefault="00D55959" w:rsidP="00D55959">
            <w:pPr>
              <w:rPr>
                <w:sz w:val="16"/>
                <w:szCs w:val="16"/>
                <w:lang w:val="id-ID"/>
              </w:rPr>
            </w:pPr>
            <w:r w:rsidRPr="006D5D73">
              <w:rPr>
                <w:sz w:val="16"/>
                <w:szCs w:val="16"/>
                <w:lang w:val="id-ID"/>
              </w:rPr>
              <w:t>10863</w:t>
            </w:r>
          </w:p>
        </w:tc>
        <w:tc>
          <w:tcPr>
            <w:tcW w:w="709" w:type="dxa"/>
            <w:vAlign w:val="center"/>
          </w:tcPr>
          <w:p w14:paraId="6A481CF1" w14:textId="77777777" w:rsidR="00D55959" w:rsidRPr="006D5D73" w:rsidRDefault="00D55959" w:rsidP="00D55959">
            <w:pPr>
              <w:rPr>
                <w:sz w:val="16"/>
                <w:szCs w:val="16"/>
                <w:lang w:val="id-ID"/>
              </w:rPr>
            </w:pPr>
            <w:r w:rsidRPr="006D5D73">
              <w:rPr>
                <w:sz w:val="16"/>
                <w:szCs w:val="16"/>
                <w:lang w:val="id-ID"/>
              </w:rPr>
              <w:t>8958</w:t>
            </w:r>
          </w:p>
        </w:tc>
      </w:tr>
      <w:tr w:rsidR="00D55959" w:rsidRPr="006D5D73" w14:paraId="681DFD9D" w14:textId="77777777" w:rsidTr="00473A68">
        <w:tc>
          <w:tcPr>
            <w:tcW w:w="993" w:type="dxa"/>
            <w:vAlign w:val="center"/>
          </w:tcPr>
          <w:p w14:paraId="57269EFA"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7FADC63E"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9B282B" w14:textId="77777777" w:rsidR="00D55959" w:rsidRPr="006D5D73" w:rsidRDefault="00D55959" w:rsidP="00D55959">
            <w:pPr>
              <w:rPr>
                <w:sz w:val="16"/>
                <w:szCs w:val="16"/>
                <w:lang w:val="id-ID"/>
              </w:rPr>
            </w:pPr>
            <w:r w:rsidRPr="006D5D73">
              <w:rPr>
                <w:sz w:val="16"/>
                <w:szCs w:val="16"/>
                <w:lang w:val="id-ID"/>
              </w:rPr>
              <w:t>5821</w:t>
            </w:r>
          </w:p>
        </w:tc>
        <w:tc>
          <w:tcPr>
            <w:tcW w:w="708" w:type="dxa"/>
            <w:vAlign w:val="center"/>
          </w:tcPr>
          <w:p w14:paraId="0360C5FA" w14:textId="77777777" w:rsidR="00D55959" w:rsidRPr="006D5D73" w:rsidRDefault="00D55959" w:rsidP="00D55959">
            <w:pPr>
              <w:rPr>
                <w:sz w:val="16"/>
                <w:szCs w:val="16"/>
                <w:lang w:val="id-ID"/>
              </w:rPr>
            </w:pPr>
            <w:r w:rsidRPr="006D5D73">
              <w:rPr>
                <w:sz w:val="16"/>
                <w:szCs w:val="16"/>
                <w:lang w:val="id-ID"/>
              </w:rPr>
              <w:t>8372</w:t>
            </w:r>
          </w:p>
        </w:tc>
        <w:tc>
          <w:tcPr>
            <w:tcW w:w="709" w:type="dxa"/>
            <w:vAlign w:val="center"/>
          </w:tcPr>
          <w:p w14:paraId="3297BED2" w14:textId="77777777" w:rsidR="00D55959" w:rsidRPr="006D5D73" w:rsidRDefault="00D55959" w:rsidP="00D55959">
            <w:pPr>
              <w:rPr>
                <w:sz w:val="16"/>
                <w:szCs w:val="16"/>
                <w:lang w:val="id-ID"/>
              </w:rPr>
            </w:pPr>
            <w:r w:rsidRPr="006D5D73">
              <w:rPr>
                <w:sz w:val="16"/>
                <w:szCs w:val="16"/>
                <w:lang w:val="id-ID"/>
              </w:rPr>
              <w:t>7949</w:t>
            </w:r>
          </w:p>
        </w:tc>
        <w:tc>
          <w:tcPr>
            <w:tcW w:w="709" w:type="dxa"/>
            <w:vAlign w:val="center"/>
          </w:tcPr>
          <w:p w14:paraId="02803E35" w14:textId="77777777" w:rsidR="00D55959" w:rsidRPr="006D5D73" w:rsidRDefault="00D55959" w:rsidP="00D55959">
            <w:pPr>
              <w:rPr>
                <w:sz w:val="16"/>
                <w:szCs w:val="16"/>
                <w:lang w:val="id-ID"/>
              </w:rPr>
            </w:pPr>
            <w:r w:rsidRPr="006D5D73">
              <w:rPr>
                <w:sz w:val="16"/>
                <w:szCs w:val="16"/>
                <w:lang w:val="id-ID"/>
              </w:rPr>
              <w:t>5494</w:t>
            </w:r>
          </w:p>
        </w:tc>
        <w:tc>
          <w:tcPr>
            <w:tcW w:w="709" w:type="dxa"/>
            <w:vAlign w:val="center"/>
          </w:tcPr>
          <w:p w14:paraId="0CDF2869" w14:textId="77777777" w:rsidR="00D55959" w:rsidRPr="006D5D73" w:rsidRDefault="00D55959" w:rsidP="00D55959">
            <w:pPr>
              <w:rPr>
                <w:sz w:val="16"/>
                <w:szCs w:val="16"/>
                <w:lang w:val="id-ID"/>
              </w:rPr>
            </w:pPr>
            <w:r w:rsidRPr="006D5D73">
              <w:rPr>
                <w:sz w:val="16"/>
                <w:szCs w:val="16"/>
                <w:lang w:val="id-ID"/>
              </w:rPr>
              <w:t>9889</w:t>
            </w:r>
          </w:p>
        </w:tc>
      </w:tr>
      <w:tr w:rsidR="00D55959" w:rsidRPr="006D5D73" w14:paraId="426318F7" w14:textId="77777777" w:rsidTr="00473A68">
        <w:tc>
          <w:tcPr>
            <w:tcW w:w="993" w:type="dxa"/>
            <w:vAlign w:val="center"/>
          </w:tcPr>
          <w:p w14:paraId="61976D14"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09408F41" w14:textId="77777777" w:rsidR="00D55959" w:rsidRPr="006D5D73" w:rsidRDefault="00D55959" w:rsidP="00D55959">
            <w:pPr>
              <w:rPr>
                <w:sz w:val="16"/>
                <w:szCs w:val="16"/>
                <w:lang w:val="id-ID"/>
              </w:rPr>
            </w:pPr>
            <w:r w:rsidRPr="006D5D73">
              <w:rPr>
                <w:sz w:val="16"/>
                <w:szCs w:val="16"/>
                <w:lang w:val="id-ID"/>
              </w:rPr>
              <w:t>1952</w:t>
            </w:r>
          </w:p>
        </w:tc>
        <w:tc>
          <w:tcPr>
            <w:tcW w:w="567" w:type="dxa"/>
            <w:vAlign w:val="center"/>
          </w:tcPr>
          <w:p w14:paraId="0CC4752D"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67CFFA8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30CB6D01"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07219649" w14:textId="77777777" w:rsidR="00D55959" w:rsidRPr="006D5D73" w:rsidRDefault="00D55959" w:rsidP="00D55959">
            <w:pPr>
              <w:rPr>
                <w:sz w:val="16"/>
                <w:szCs w:val="16"/>
                <w:lang w:val="id-ID"/>
              </w:rPr>
            </w:pPr>
            <w:r w:rsidRPr="006D5D73">
              <w:rPr>
                <w:sz w:val="16"/>
                <w:szCs w:val="16"/>
                <w:lang w:val="id-ID"/>
              </w:rPr>
              <w:t>1584</w:t>
            </w:r>
          </w:p>
        </w:tc>
        <w:tc>
          <w:tcPr>
            <w:tcW w:w="709" w:type="dxa"/>
            <w:vAlign w:val="center"/>
          </w:tcPr>
          <w:p w14:paraId="2E8F169C" w14:textId="77777777" w:rsidR="00D55959" w:rsidRPr="006D5D73" w:rsidRDefault="00D55959" w:rsidP="00D55959">
            <w:pPr>
              <w:rPr>
                <w:sz w:val="16"/>
                <w:szCs w:val="16"/>
                <w:lang w:val="id-ID"/>
              </w:rPr>
            </w:pPr>
            <w:r w:rsidRPr="006D5D73">
              <w:rPr>
                <w:sz w:val="16"/>
                <w:szCs w:val="16"/>
                <w:lang w:val="id-ID"/>
              </w:rPr>
              <w:t>11866</w:t>
            </w:r>
          </w:p>
        </w:tc>
      </w:tr>
      <w:tr w:rsidR="00D55959" w:rsidRPr="006D5D73" w14:paraId="4CC3F839" w14:textId="77777777" w:rsidTr="00473A68">
        <w:tc>
          <w:tcPr>
            <w:tcW w:w="993" w:type="dxa"/>
            <w:vAlign w:val="center"/>
          </w:tcPr>
          <w:p w14:paraId="6EC1A1B5"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15657EC3" w14:textId="77777777" w:rsidR="00D55959" w:rsidRPr="006D5D73" w:rsidRDefault="00D55959" w:rsidP="00D55959">
            <w:pPr>
              <w:rPr>
                <w:sz w:val="16"/>
                <w:szCs w:val="16"/>
                <w:lang w:val="id-ID"/>
              </w:rPr>
            </w:pPr>
            <w:r w:rsidRPr="006D5D73">
              <w:rPr>
                <w:sz w:val="16"/>
                <w:szCs w:val="16"/>
                <w:lang w:val="id-ID"/>
              </w:rPr>
              <w:t>4767</w:t>
            </w:r>
          </w:p>
        </w:tc>
        <w:tc>
          <w:tcPr>
            <w:tcW w:w="567" w:type="dxa"/>
            <w:vAlign w:val="center"/>
          </w:tcPr>
          <w:p w14:paraId="71BCC8CB"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726FF84C"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4C9572D2"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C62BBD5" w14:textId="77777777" w:rsidR="00D55959" w:rsidRPr="006D5D73" w:rsidRDefault="00D55959" w:rsidP="00D55959">
            <w:pPr>
              <w:rPr>
                <w:sz w:val="16"/>
                <w:szCs w:val="16"/>
                <w:lang w:val="id-ID"/>
              </w:rPr>
            </w:pPr>
            <w:r w:rsidRPr="006D5D73">
              <w:rPr>
                <w:sz w:val="16"/>
                <w:szCs w:val="16"/>
                <w:lang w:val="id-ID"/>
              </w:rPr>
              <w:t>6208</w:t>
            </w:r>
          </w:p>
        </w:tc>
        <w:tc>
          <w:tcPr>
            <w:tcW w:w="709" w:type="dxa"/>
            <w:vAlign w:val="center"/>
          </w:tcPr>
          <w:p w14:paraId="12CC902E" w14:textId="77777777" w:rsidR="00D55959" w:rsidRPr="006D5D73" w:rsidRDefault="00D55959" w:rsidP="00D55959">
            <w:pPr>
              <w:rPr>
                <w:sz w:val="16"/>
                <w:szCs w:val="16"/>
                <w:lang w:val="id-ID"/>
              </w:rPr>
            </w:pPr>
            <w:r w:rsidRPr="006D5D73">
              <w:rPr>
                <w:sz w:val="16"/>
                <w:szCs w:val="16"/>
                <w:lang w:val="id-ID"/>
              </w:rPr>
              <w:t>7669</w:t>
            </w:r>
          </w:p>
        </w:tc>
      </w:tr>
      <w:tr w:rsidR="00D55959" w:rsidRPr="006D5D73" w14:paraId="67806358" w14:textId="77777777" w:rsidTr="00473A68">
        <w:tc>
          <w:tcPr>
            <w:tcW w:w="993" w:type="dxa"/>
            <w:vAlign w:val="center"/>
          </w:tcPr>
          <w:p w14:paraId="15166F70"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18BDCF2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4C14FEE"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472436D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5359176B"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BE455FD" w14:textId="77777777" w:rsidR="00D55959" w:rsidRPr="006D5D73" w:rsidRDefault="00D55959" w:rsidP="00D55959">
            <w:pPr>
              <w:rPr>
                <w:sz w:val="16"/>
                <w:szCs w:val="16"/>
                <w:lang w:val="id-ID"/>
              </w:rPr>
            </w:pPr>
            <w:r w:rsidRPr="006D5D73">
              <w:rPr>
                <w:sz w:val="16"/>
                <w:szCs w:val="16"/>
                <w:lang w:val="id-ID"/>
              </w:rPr>
              <w:t>2871</w:t>
            </w:r>
          </w:p>
        </w:tc>
        <w:tc>
          <w:tcPr>
            <w:tcW w:w="709" w:type="dxa"/>
            <w:vAlign w:val="center"/>
          </w:tcPr>
          <w:p w14:paraId="21C396E4" w14:textId="77777777" w:rsidR="00D55959" w:rsidRPr="006D5D73" w:rsidRDefault="00D55959" w:rsidP="00D55959">
            <w:pPr>
              <w:rPr>
                <w:sz w:val="16"/>
                <w:szCs w:val="16"/>
                <w:lang w:val="id-ID"/>
              </w:rPr>
            </w:pPr>
            <w:r w:rsidRPr="006D5D73">
              <w:rPr>
                <w:sz w:val="16"/>
                <w:szCs w:val="16"/>
                <w:lang w:val="id-ID"/>
              </w:rPr>
              <w:t>5984</w:t>
            </w:r>
          </w:p>
        </w:tc>
      </w:tr>
    </w:tbl>
    <w:p w14:paraId="3F1D0195" w14:textId="4044C8D9" w:rsidR="00D55959" w:rsidRPr="006D5D73" w:rsidRDefault="00D55959" w:rsidP="00D55959">
      <w:pPr>
        <w:pStyle w:val="Body"/>
        <w:ind w:firstLine="0"/>
        <w:rPr>
          <w:sz w:val="16"/>
          <w:szCs w:val="16"/>
          <w:lang w:val="id-ID"/>
        </w:rPr>
      </w:pPr>
      <w:r w:rsidRPr="006D5D73">
        <w:rPr>
          <w:sz w:val="16"/>
          <w:szCs w:val="16"/>
          <w:lang w:val="id-ID"/>
        </w:rPr>
        <w:t>S</w:t>
      </w:r>
      <w:r w:rsidR="00615011">
        <w:rPr>
          <w:sz w:val="16"/>
          <w:szCs w:val="16"/>
          <w:lang w:val="id-ID"/>
        </w:rPr>
        <w:t>ource</w:t>
      </w:r>
      <w:r w:rsidRPr="006D5D73">
        <w:rPr>
          <w:sz w:val="16"/>
          <w:szCs w:val="16"/>
          <w:lang w:val="id-ID"/>
        </w:rPr>
        <w:t xml:space="preserve"> : BPS Kota Sungai Penuh</w:t>
      </w:r>
    </w:p>
    <w:p w14:paraId="65D2635E" w14:textId="15CD23BA" w:rsidR="00D55959" w:rsidRDefault="00D55959" w:rsidP="00D55959">
      <w:pPr>
        <w:spacing w:before="240" w:after="120" w:line="216" w:lineRule="auto"/>
        <w:rPr>
          <w:smallCaps/>
          <w:sz w:val="16"/>
          <w:szCs w:val="16"/>
        </w:rPr>
      </w:pPr>
      <w:r>
        <w:rPr>
          <w:smallCaps/>
          <w:sz w:val="16"/>
          <w:szCs w:val="16"/>
        </w:rPr>
        <w:t>TABL</w:t>
      </w:r>
      <w:r w:rsidR="00615011">
        <w:rPr>
          <w:smallCaps/>
          <w:sz w:val="16"/>
          <w:szCs w:val="16"/>
        </w:rPr>
        <w:t>E</w:t>
      </w:r>
      <w:r>
        <w:rPr>
          <w:smallCaps/>
          <w:sz w:val="16"/>
          <w:szCs w:val="16"/>
        </w:rPr>
        <w:t xml:space="preserve"> II.</w:t>
      </w:r>
      <w:r w:rsidR="00300C62">
        <w:rPr>
          <w:smallCaps/>
          <w:sz w:val="16"/>
          <w:szCs w:val="16"/>
        </w:rPr>
        <w:t xml:space="preserve"> </w:t>
      </w:r>
      <w:r w:rsidR="00300C62" w:rsidRPr="00300C62">
        <w:rPr>
          <w:smallCaps/>
          <w:sz w:val="16"/>
          <w:szCs w:val="16"/>
        </w:rPr>
        <w:t xml:space="preserve">CORN HARVEST RESULTS </w:t>
      </w:r>
      <w:r>
        <w:rPr>
          <w:smallCaps/>
          <w:sz w:val="16"/>
          <w:szCs w:val="16"/>
        </w:rPr>
        <w:t>/(TON)</w:t>
      </w:r>
    </w:p>
    <w:p w14:paraId="2D56F234" w14:textId="7C683DD5" w:rsidR="00D55959" w:rsidRPr="00B71B3B" w:rsidRDefault="00B71B3B" w:rsidP="00B71B3B">
      <w:pPr>
        <w:pStyle w:val="Body"/>
        <w:ind w:firstLine="0"/>
        <w:jc w:val="center"/>
        <w:rPr>
          <w:sz w:val="16"/>
          <w:szCs w:val="16"/>
          <w:lang w:val="id-ID"/>
        </w:rPr>
      </w:pPr>
      <w:r w:rsidRPr="00B71B3B">
        <w:rPr>
          <w:noProof/>
          <w:sz w:val="16"/>
          <w:szCs w:val="16"/>
          <w:lang w:val="id-ID"/>
        </w:rPr>
        <w:drawing>
          <wp:inline distT="0" distB="0" distL="0" distR="0" wp14:anchorId="4F65A7D1" wp14:editId="480ED759">
            <wp:extent cx="3080839" cy="1127740"/>
            <wp:effectExtent l="0" t="0" r="5715" b="0"/>
            <wp:docPr id="113832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26586" name=""/>
                    <pic:cNvPicPr/>
                  </pic:nvPicPr>
                  <pic:blipFill>
                    <a:blip r:embed="rId12"/>
                    <a:stretch>
                      <a:fillRect/>
                    </a:stretch>
                  </pic:blipFill>
                  <pic:spPr>
                    <a:xfrm>
                      <a:off x="0" y="0"/>
                      <a:ext cx="3173626" cy="1161705"/>
                    </a:xfrm>
                    <a:prstGeom prst="rect">
                      <a:avLst/>
                    </a:prstGeom>
                  </pic:spPr>
                </pic:pic>
              </a:graphicData>
            </a:graphic>
          </wp:inline>
        </w:drawing>
      </w:r>
    </w:p>
    <w:p w14:paraId="1B4F8561" w14:textId="078613F3" w:rsidR="00D55959" w:rsidRDefault="00237DEA" w:rsidP="00D55959">
      <w:pPr>
        <w:autoSpaceDE w:val="0"/>
        <w:autoSpaceDN w:val="0"/>
        <w:adjustRightInd w:val="0"/>
        <w:ind w:firstLine="284"/>
        <w:jc w:val="both"/>
        <w:rPr>
          <w:lang w:val="id-ID"/>
        </w:rPr>
      </w:pPr>
      <w:r w:rsidRPr="00237DEA">
        <w:rPr>
          <w:lang w:val="id-ID"/>
        </w:rPr>
        <w:t>The initial step of this forecasting system is to input data on harvest results each year based on plant code, plant name and number of harvests (actual value). The next process is calculating the forecast value using the forecast method (double exponential smoothing). The following are the results of the forecasting calculations.</w:t>
      </w:r>
    </w:p>
    <w:p w14:paraId="17081824" w14:textId="77777777" w:rsidR="00D55959" w:rsidRDefault="00D55959" w:rsidP="00D55959">
      <w:pPr>
        <w:autoSpaceDE w:val="0"/>
        <w:autoSpaceDN w:val="0"/>
        <w:adjustRightInd w:val="0"/>
        <w:ind w:firstLine="284"/>
        <w:jc w:val="both"/>
        <w:rPr>
          <w:lang w:val="id-ID"/>
        </w:rPr>
      </w:pPr>
    </w:p>
    <w:p w14:paraId="0DFCA614" w14:textId="45DD5D53" w:rsidR="00D55959" w:rsidRDefault="00237DEA"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237DEA">
        <w:rPr>
          <w:rFonts w:ascii="Times New Roman" w:hAnsi="Times New Roman"/>
          <w:i/>
          <w:iCs/>
          <w:sz w:val="20"/>
          <w:szCs w:val="20"/>
          <w:lang w:val="id-ID"/>
        </w:rPr>
        <w:t>Estimated Rice Harvest Results for Tanah Kampung District</w:t>
      </w:r>
    </w:p>
    <w:p w14:paraId="5CE96C4C" w14:textId="77AD25FD" w:rsidR="008A7A58" w:rsidRDefault="008A7A58" w:rsidP="008A7A58">
      <w:pPr>
        <w:spacing w:before="240" w:after="120" w:line="216" w:lineRule="auto"/>
        <w:rPr>
          <w:smallCaps/>
          <w:sz w:val="16"/>
          <w:szCs w:val="16"/>
        </w:rPr>
      </w:pPr>
      <w:r>
        <w:rPr>
          <w:smallCaps/>
          <w:sz w:val="16"/>
          <w:szCs w:val="16"/>
        </w:rPr>
        <w:t>TABL</w:t>
      </w:r>
      <w:r w:rsidR="00237DEA">
        <w:rPr>
          <w:smallCaps/>
          <w:sz w:val="16"/>
          <w:szCs w:val="16"/>
        </w:rPr>
        <w:t>E</w:t>
      </w:r>
      <w:r>
        <w:rPr>
          <w:smallCaps/>
          <w:sz w:val="16"/>
          <w:szCs w:val="16"/>
        </w:rPr>
        <w:t xml:space="preserve"> III.</w:t>
      </w:r>
      <w:r w:rsidR="00237DEA">
        <w:rPr>
          <w:smallCaps/>
          <w:sz w:val="16"/>
          <w:szCs w:val="16"/>
        </w:rPr>
        <w:t xml:space="preserve"> </w:t>
      </w:r>
      <w:r w:rsidR="00237DEA" w:rsidRPr="00237DEA">
        <w:rPr>
          <w:smallCaps/>
          <w:sz w:val="16"/>
          <w:szCs w:val="16"/>
        </w:rPr>
        <w:t xml:space="preserve">RESULTS OF CALCULATION OF DOUBLE EXPONENTIAL SMOOTHING </w:t>
      </w:r>
      <w:r w:rsidR="003A7F37">
        <w:rPr>
          <w:smallCaps/>
          <w:sz w:val="16"/>
          <w:szCs w:val="16"/>
        </w:rPr>
        <w:t>RICE</w:t>
      </w:r>
      <w:r w:rsidR="00237DEA" w:rsidRPr="00237DEA">
        <w:rPr>
          <w:smallCaps/>
          <w:sz w:val="16"/>
          <w:szCs w:val="16"/>
        </w:rPr>
        <w:t xml:space="preserve"> DISTRICT TANAH KAMPUNG</w:t>
      </w:r>
    </w:p>
    <w:tbl>
      <w:tblPr>
        <w:tblStyle w:val="TableGrid"/>
        <w:tblW w:w="0" w:type="auto"/>
        <w:tblInd w:w="108" w:type="dxa"/>
        <w:tblLook w:val="04A0" w:firstRow="1" w:lastRow="0" w:firstColumn="1" w:lastColumn="0" w:noHBand="0" w:noVBand="1"/>
      </w:tblPr>
      <w:tblGrid>
        <w:gridCol w:w="1473"/>
        <w:gridCol w:w="1642"/>
        <w:gridCol w:w="1627"/>
      </w:tblGrid>
      <w:tr w:rsidR="008A7A58" w:rsidRPr="006D5D73" w14:paraId="61F00F4A" w14:textId="77777777" w:rsidTr="00473A68">
        <w:tc>
          <w:tcPr>
            <w:tcW w:w="1560" w:type="dxa"/>
          </w:tcPr>
          <w:p w14:paraId="59EF694C" w14:textId="4B2D27E1" w:rsidR="008A7A58" w:rsidRPr="006D5D73" w:rsidRDefault="00237DEA" w:rsidP="008811EE">
            <w:pPr>
              <w:autoSpaceDE w:val="0"/>
              <w:autoSpaceDN w:val="0"/>
              <w:adjustRightInd w:val="0"/>
              <w:rPr>
                <w:lang w:val="id-ID"/>
              </w:rPr>
            </w:pPr>
            <w:r>
              <w:rPr>
                <w:lang w:val="id-ID"/>
              </w:rPr>
              <w:t>Year</w:t>
            </w:r>
          </w:p>
        </w:tc>
        <w:tc>
          <w:tcPr>
            <w:tcW w:w="1701" w:type="dxa"/>
          </w:tcPr>
          <w:p w14:paraId="50A7630C" w14:textId="4A728795" w:rsidR="008A7A58" w:rsidRPr="006D5D73" w:rsidRDefault="008A7A58" w:rsidP="008811EE">
            <w:pPr>
              <w:autoSpaceDE w:val="0"/>
              <w:autoSpaceDN w:val="0"/>
              <w:adjustRightInd w:val="0"/>
              <w:rPr>
                <w:lang w:val="id-ID"/>
              </w:rPr>
            </w:pPr>
            <w:r w:rsidRPr="006D5D73">
              <w:rPr>
                <w:lang w:val="id-ID"/>
              </w:rPr>
              <w:t>A</w:t>
            </w:r>
            <w:r w:rsidR="00237DEA">
              <w:rPr>
                <w:lang w:val="id-ID"/>
              </w:rPr>
              <w:t>c</w:t>
            </w:r>
            <w:r w:rsidRPr="006D5D73">
              <w:rPr>
                <w:lang w:val="id-ID"/>
              </w:rPr>
              <w:t>tual/ton</w:t>
            </w:r>
          </w:p>
        </w:tc>
        <w:tc>
          <w:tcPr>
            <w:tcW w:w="1701" w:type="dxa"/>
          </w:tcPr>
          <w:p w14:paraId="408FA66A" w14:textId="29768102" w:rsidR="008A7A58" w:rsidRPr="006D5D73" w:rsidRDefault="003A7320" w:rsidP="008811EE">
            <w:pPr>
              <w:autoSpaceDE w:val="0"/>
              <w:autoSpaceDN w:val="0"/>
              <w:adjustRightInd w:val="0"/>
              <w:rPr>
                <w:lang w:val="id-ID"/>
              </w:rPr>
            </w:pPr>
            <w:r w:rsidRPr="003A7320">
              <w:rPr>
                <w:lang w:val="id-ID"/>
              </w:rPr>
              <w:t xml:space="preserve">Forecast </w:t>
            </w:r>
            <w:r w:rsidR="008A7A58" w:rsidRPr="006D5D73">
              <w:rPr>
                <w:lang w:val="id-ID"/>
              </w:rPr>
              <w:t>/ton</w:t>
            </w:r>
          </w:p>
        </w:tc>
      </w:tr>
      <w:tr w:rsidR="008A7A58" w:rsidRPr="006D5D73" w14:paraId="2E8E16B7" w14:textId="77777777" w:rsidTr="00473A68">
        <w:tc>
          <w:tcPr>
            <w:tcW w:w="1560" w:type="dxa"/>
          </w:tcPr>
          <w:p w14:paraId="51878178" w14:textId="68035E3B" w:rsidR="008A7A58" w:rsidRPr="006D5D73" w:rsidRDefault="008A7A58" w:rsidP="008811EE">
            <w:pPr>
              <w:autoSpaceDE w:val="0"/>
              <w:autoSpaceDN w:val="0"/>
              <w:adjustRightInd w:val="0"/>
              <w:rPr>
                <w:lang w:val="id-ID"/>
              </w:rPr>
            </w:pPr>
            <w:r w:rsidRPr="006D5D73">
              <w:rPr>
                <w:lang w:val="id-ID"/>
              </w:rPr>
              <w:t>201</w:t>
            </w:r>
            <w:r w:rsidR="00256A90">
              <w:rPr>
                <w:lang w:val="id-ID"/>
              </w:rPr>
              <w:t>8</w:t>
            </w:r>
          </w:p>
        </w:tc>
        <w:tc>
          <w:tcPr>
            <w:tcW w:w="1701" w:type="dxa"/>
          </w:tcPr>
          <w:p w14:paraId="567EAE89" w14:textId="77777777" w:rsidR="008A7A58" w:rsidRPr="006D5D73" w:rsidRDefault="008A7A58" w:rsidP="008811EE">
            <w:pPr>
              <w:autoSpaceDE w:val="0"/>
              <w:autoSpaceDN w:val="0"/>
              <w:adjustRightInd w:val="0"/>
              <w:rPr>
                <w:lang w:val="id-ID"/>
              </w:rPr>
            </w:pPr>
            <w:r w:rsidRPr="006D5D73">
              <w:rPr>
                <w:lang w:val="id-ID"/>
              </w:rPr>
              <w:t>13823</w:t>
            </w:r>
          </w:p>
        </w:tc>
        <w:tc>
          <w:tcPr>
            <w:tcW w:w="1701" w:type="dxa"/>
          </w:tcPr>
          <w:p w14:paraId="54FAA4B8" w14:textId="77777777" w:rsidR="008A7A58" w:rsidRPr="006D5D73" w:rsidRDefault="008A7A58" w:rsidP="008811EE">
            <w:pPr>
              <w:autoSpaceDE w:val="0"/>
              <w:autoSpaceDN w:val="0"/>
              <w:adjustRightInd w:val="0"/>
              <w:rPr>
                <w:lang w:val="id-ID"/>
              </w:rPr>
            </w:pPr>
            <w:r w:rsidRPr="006D5D73">
              <w:rPr>
                <w:lang w:val="id-ID"/>
              </w:rPr>
              <w:t>-</w:t>
            </w:r>
          </w:p>
        </w:tc>
      </w:tr>
      <w:tr w:rsidR="008A7A58" w:rsidRPr="006D5D73" w14:paraId="36A09D0E" w14:textId="77777777" w:rsidTr="00473A68">
        <w:tc>
          <w:tcPr>
            <w:tcW w:w="1560" w:type="dxa"/>
          </w:tcPr>
          <w:p w14:paraId="1C0A253A" w14:textId="61A547DA" w:rsidR="008A7A58" w:rsidRPr="006D5D73" w:rsidRDefault="008A7A58" w:rsidP="008811EE">
            <w:pPr>
              <w:autoSpaceDE w:val="0"/>
              <w:autoSpaceDN w:val="0"/>
              <w:adjustRightInd w:val="0"/>
              <w:rPr>
                <w:lang w:val="id-ID"/>
              </w:rPr>
            </w:pPr>
            <w:r w:rsidRPr="006D5D73">
              <w:rPr>
                <w:lang w:val="id-ID"/>
              </w:rPr>
              <w:t>201</w:t>
            </w:r>
            <w:r w:rsidR="00256A90">
              <w:rPr>
                <w:lang w:val="id-ID"/>
              </w:rPr>
              <w:t>9</w:t>
            </w:r>
          </w:p>
        </w:tc>
        <w:tc>
          <w:tcPr>
            <w:tcW w:w="1701" w:type="dxa"/>
          </w:tcPr>
          <w:p w14:paraId="4C42E521" w14:textId="77777777" w:rsidR="008A7A58" w:rsidRPr="006D5D73" w:rsidRDefault="008A7A58" w:rsidP="008811EE">
            <w:pPr>
              <w:autoSpaceDE w:val="0"/>
              <w:autoSpaceDN w:val="0"/>
              <w:adjustRightInd w:val="0"/>
              <w:rPr>
                <w:lang w:val="id-ID"/>
              </w:rPr>
            </w:pPr>
            <w:r w:rsidRPr="006D5D73">
              <w:rPr>
                <w:lang w:val="id-ID"/>
              </w:rPr>
              <w:t>14211</w:t>
            </w:r>
          </w:p>
        </w:tc>
        <w:tc>
          <w:tcPr>
            <w:tcW w:w="1701" w:type="dxa"/>
          </w:tcPr>
          <w:p w14:paraId="3D5D12A2" w14:textId="77777777" w:rsidR="008A7A58" w:rsidRPr="006D5D73" w:rsidRDefault="008A7A58" w:rsidP="008811EE">
            <w:pPr>
              <w:autoSpaceDE w:val="0"/>
              <w:autoSpaceDN w:val="0"/>
              <w:adjustRightInd w:val="0"/>
              <w:rPr>
                <w:lang w:val="id-ID"/>
              </w:rPr>
            </w:pPr>
            <w:r w:rsidRPr="006D5D73">
              <w:rPr>
                <w:lang w:val="id-ID"/>
              </w:rPr>
              <w:t>13823</w:t>
            </w:r>
          </w:p>
        </w:tc>
      </w:tr>
      <w:tr w:rsidR="008A7A58" w:rsidRPr="006D5D73" w14:paraId="6E73C30B" w14:textId="77777777" w:rsidTr="00473A68">
        <w:tc>
          <w:tcPr>
            <w:tcW w:w="1560" w:type="dxa"/>
          </w:tcPr>
          <w:p w14:paraId="4AB5F182" w14:textId="40062B49" w:rsidR="008A7A58" w:rsidRPr="006D5D73" w:rsidRDefault="008A7A58" w:rsidP="008811EE">
            <w:pPr>
              <w:autoSpaceDE w:val="0"/>
              <w:autoSpaceDN w:val="0"/>
              <w:adjustRightInd w:val="0"/>
              <w:rPr>
                <w:lang w:val="id-ID"/>
              </w:rPr>
            </w:pPr>
            <w:r w:rsidRPr="006D5D73">
              <w:rPr>
                <w:lang w:val="id-ID"/>
              </w:rPr>
              <w:t>2</w:t>
            </w:r>
            <w:r w:rsidR="00256A90">
              <w:rPr>
                <w:lang w:val="id-ID"/>
              </w:rPr>
              <w:t>020</w:t>
            </w:r>
          </w:p>
        </w:tc>
        <w:tc>
          <w:tcPr>
            <w:tcW w:w="1701" w:type="dxa"/>
          </w:tcPr>
          <w:p w14:paraId="40FEF6BF" w14:textId="77777777" w:rsidR="008A7A58" w:rsidRPr="006D5D73" w:rsidRDefault="008A7A58" w:rsidP="008811EE">
            <w:pPr>
              <w:autoSpaceDE w:val="0"/>
              <w:autoSpaceDN w:val="0"/>
              <w:adjustRightInd w:val="0"/>
              <w:rPr>
                <w:lang w:val="id-ID"/>
              </w:rPr>
            </w:pPr>
            <w:r w:rsidRPr="006D5D73">
              <w:rPr>
                <w:lang w:val="id-ID"/>
              </w:rPr>
              <w:t>10082</w:t>
            </w:r>
          </w:p>
        </w:tc>
        <w:tc>
          <w:tcPr>
            <w:tcW w:w="1701" w:type="dxa"/>
          </w:tcPr>
          <w:p w14:paraId="104CD428" w14:textId="77777777" w:rsidR="008A7A58" w:rsidRPr="006D5D73" w:rsidRDefault="008A7A58" w:rsidP="008811EE">
            <w:pPr>
              <w:autoSpaceDE w:val="0"/>
              <w:autoSpaceDN w:val="0"/>
              <w:adjustRightInd w:val="0"/>
              <w:rPr>
                <w:lang w:val="id-ID"/>
              </w:rPr>
            </w:pPr>
            <w:r w:rsidRPr="006D5D73">
              <w:rPr>
                <w:lang w:val="id-ID"/>
              </w:rPr>
              <w:t>14075</w:t>
            </w:r>
          </w:p>
        </w:tc>
      </w:tr>
      <w:tr w:rsidR="008A7A58" w:rsidRPr="006D5D73" w14:paraId="4D991689" w14:textId="77777777" w:rsidTr="00473A68">
        <w:tc>
          <w:tcPr>
            <w:tcW w:w="1560" w:type="dxa"/>
          </w:tcPr>
          <w:p w14:paraId="6A0E65E5" w14:textId="720E3BF3" w:rsidR="008A7A58" w:rsidRPr="006D5D73" w:rsidRDefault="008A7A58" w:rsidP="008811EE">
            <w:pPr>
              <w:autoSpaceDE w:val="0"/>
              <w:autoSpaceDN w:val="0"/>
              <w:adjustRightInd w:val="0"/>
              <w:rPr>
                <w:lang w:val="id-ID"/>
              </w:rPr>
            </w:pPr>
            <w:r w:rsidRPr="006D5D73">
              <w:rPr>
                <w:lang w:val="id-ID"/>
              </w:rPr>
              <w:t>20</w:t>
            </w:r>
            <w:r w:rsidR="00256A90">
              <w:rPr>
                <w:lang w:val="id-ID"/>
              </w:rPr>
              <w:t>21</w:t>
            </w:r>
          </w:p>
        </w:tc>
        <w:tc>
          <w:tcPr>
            <w:tcW w:w="1701" w:type="dxa"/>
          </w:tcPr>
          <w:p w14:paraId="4567E76B" w14:textId="77777777" w:rsidR="008A7A58" w:rsidRPr="006D5D73" w:rsidRDefault="008A7A58" w:rsidP="008811EE">
            <w:pPr>
              <w:autoSpaceDE w:val="0"/>
              <w:autoSpaceDN w:val="0"/>
              <w:adjustRightInd w:val="0"/>
              <w:rPr>
                <w:lang w:val="id-ID"/>
              </w:rPr>
            </w:pPr>
            <w:r w:rsidRPr="006D5D73">
              <w:rPr>
                <w:lang w:val="id-ID"/>
              </w:rPr>
              <w:t>12432</w:t>
            </w:r>
          </w:p>
        </w:tc>
        <w:tc>
          <w:tcPr>
            <w:tcW w:w="1701" w:type="dxa"/>
          </w:tcPr>
          <w:p w14:paraId="3E25DCEC" w14:textId="77777777" w:rsidR="008A7A58" w:rsidRPr="006D5D73" w:rsidRDefault="008A7A58" w:rsidP="008811EE">
            <w:pPr>
              <w:autoSpaceDE w:val="0"/>
              <w:autoSpaceDN w:val="0"/>
              <w:adjustRightInd w:val="0"/>
              <w:rPr>
                <w:lang w:val="id-ID"/>
              </w:rPr>
            </w:pPr>
            <w:r w:rsidRPr="006D5D73">
              <w:rPr>
                <w:lang w:val="id-ID"/>
              </w:rPr>
              <w:t>11537</w:t>
            </w:r>
          </w:p>
        </w:tc>
      </w:tr>
      <w:tr w:rsidR="008A7A58" w:rsidRPr="006D5D73" w14:paraId="1A381C82" w14:textId="77777777" w:rsidTr="00473A68">
        <w:tc>
          <w:tcPr>
            <w:tcW w:w="1560" w:type="dxa"/>
          </w:tcPr>
          <w:p w14:paraId="05026695" w14:textId="75B179B5" w:rsidR="008A7A58" w:rsidRPr="006D5D73" w:rsidRDefault="008A7A58" w:rsidP="008811EE">
            <w:pPr>
              <w:autoSpaceDE w:val="0"/>
              <w:autoSpaceDN w:val="0"/>
              <w:adjustRightInd w:val="0"/>
              <w:rPr>
                <w:lang w:val="id-ID"/>
              </w:rPr>
            </w:pPr>
            <w:r w:rsidRPr="006D5D73">
              <w:rPr>
                <w:lang w:val="id-ID"/>
              </w:rPr>
              <w:t>20</w:t>
            </w:r>
            <w:r w:rsidR="00256A90">
              <w:rPr>
                <w:lang w:val="id-ID"/>
              </w:rPr>
              <w:t>22</w:t>
            </w:r>
          </w:p>
        </w:tc>
        <w:tc>
          <w:tcPr>
            <w:tcW w:w="1701" w:type="dxa"/>
          </w:tcPr>
          <w:p w14:paraId="48260951" w14:textId="77777777" w:rsidR="008A7A58" w:rsidRPr="006D5D73" w:rsidRDefault="008A7A58" w:rsidP="008811EE">
            <w:pPr>
              <w:autoSpaceDE w:val="0"/>
              <w:autoSpaceDN w:val="0"/>
              <w:adjustRightInd w:val="0"/>
              <w:rPr>
                <w:lang w:val="id-ID"/>
              </w:rPr>
            </w:pPr>
            <w:r w:rsidRPr="006D5D73">
              <w:rPr>
                <w:lang w:val="id-ID"/>
              </w:rPr>
              <w:t>16790</w:t>
            </w:r>
          </w:p>
        </w:tc>
        <w:tc>
          <w:tcPr>
            <w:tcW w:w="1701" w:type="dxa"/>
          </w:tcPr>
          <w:p w14:paraId="76404230" w14:textId="77777777" w:rsidR="008A7A58" w:rsidRPr="006D5D73" w:rsidRDefault="008A7A58" w:rsidP="008811EE">
            <w:pPr>
              <w:autoSpaceDE w:val="0"/>
              <w:autoSpaceDN w:val="0"/>
              <w:adjustRightInd w:val="0"/>
              <w:rPr>
                <w:lang w:val="id-ID"/>
              </w:rPr>
            </w:pPr>
            <w:r w:rsidRPr="006D5D73">
              <w:rPr>
                <w:lang w:val="id-ID"/>
              </w:rPr>
              <w:t>11578</w:t>
            </w:r>
          </w:p>
        </w:tc>
      </w:tr>
      <w:tr w:rsidR="008A7A58" w:rsidRPr="006D5D73" w14:paraId="10A14B42" w14:textId="77777777" w:rsidTr="00473A68">
        <w:tc>
          <w:tcPr>
            <w:tcW w:w="1560" w:type="dxa"/>
          </w:tcPr>
          <w:p w14:paraId="75AA5E72" w14:textId="04028264" w:rsidR="008A7A58" w:rsidRPr="006D5D73" w:rsidRDefault="008A7A58" w:rsidP="008811EE">
            <w:pPr>
              <w:autoSpaceDE w:val="0"/>
              <w:autoSpaceDN w:val="0"/>
              <w:adjustRightInd w:val="0"/>
              <w:rPr>
                <w:lang w:val="id-ID"/>
              </w:rPr>
            </w:pPr>
            <w:r w:rsidRPr="006D5D73">
              <w:rPr>
                <w:lang w:val="id-ID"/>
              </w:rPr>
              <w:t>20</w:t>
            </w:r>
            <w:r w:rsidR="00256A90">
              <w:rPr>
                <w:lang w:val="id-ID"/>
              </w:rPr>
              <w:t>23</w:t>
            </w:r>
          </w:p>
        </w:tc>
        <w:tc>
          <w:tcPr>
            <w:tcW w:w="1701" w:type="dxa"/>
          </w:tcPr>
          <w:p w14:paraId="23F63699" w14:textId="77777777" w:rsidR="008A7A58" w:rsidRPr="006D5D73" w:rsidRDefault="008A7A58" w:rsidP="008811EE">
            <w:pPr>
              <w:autoSpaceDE w:val="0"/>
              <w:autoSpaceDN w:val="0"/>
              <w:adjustRightInd w:val="0"/>
              <w:rPr>
                <w:lang w:val="id-ID"/>
              </w:rPr>
            </w:pPr>
            <w:r w:rsidRPr="006D5D73">
              <w:rPr>
                <w:lang w:val="id-ID"/>
              </w:rPr>
              <w:t>16299</w:t>
            </w:r>
          </w:p>
        </w:tc>
        <w:tc>
          <w:tcPr>
            <w:tcW w:w="1701" w:type="dxa"/>
          </w:tcPr>
          <w:p w14:paraId="379956BC" w14:textId="77777777" w:rsidR="008A7A58" w:rsidRPr="006D5D73" w:rsidRDefault="008A7A58" w:rsidP="008811EE">
            <w:pPr>
              <w:autoSpaceDE w:val="0"/>
              <w:autoSpaceDN w:val="0"/>
              <w:adjustRightInd w:val="0"/>
              <w:rPr>
                <w:lang w:val="id-ID"/>
              </w:rPr>
            </w:pPr>
            <w:r w:rsidRPr="006D5D73">
              <w:rPr>
                <w:lang w:val="id-ID"/>
              </w:rPr>
              <w:t>14559</w:t>
            </w:r>
          </w:p>
        </w:tc>
      </w:tr>
    </w:tbl>
    <w:p w14:paraId="2FDDC737" w14:textId="2559573E" w:rsidR="00994007" w:rsidRDefault="00994007" w:rsidP="00994007">
      <w:pPr>
        <w:spacing w:before="240" w:after="120" w:line="216" w:lineRule="auto"/>
        <w:rPr>
          <w:smallCaps/>
          <w:sz w:val="16"/>
          <w:szCs w:val="16"/>
        </w:rPr>
      </w:pPr>
      <w:r>
        <w:rPr>
          <w:smallCaps/>
          <w:sz w:val="16"/>
          <w:szCs w:val="16"/>
        </w:rPr>
        <w:t>TABL</w:t>
      </w:r>
      <w:r w:rsidR="002C7045">
        <w:rPr>
          <w:smallCaps/>
          <w:sz w:val="16"/>
          <w:szCs w:val="16"/>
        </w:rPr>
        <w:t>E</w:t>
      </w:r>
      <w:r>
        <w:rPr>
          <w:smallCaps/>
          <w:sz w:val="16"/>
          <w:szCs w:val="16"/>
        </w:rPr>
        <w:t xml:space="preserve"> IV.</w:t>
      </w:r>
      <w:r w:rsidR="00B93387">
        <w:rPr>
          <w:smallCaps/>
          <w:sz w:val="16"/>
          <w:szCs w:val="16"/>
        </w:rPr>
        <w:t xml:space="preserve"> </w:t>
      </w:r>
      <w:r w:rsidR="00B93387" w:rsidRPr="00B93387">
        <w:rPr>
          <w:smallCaps/>
          <w:sz w:val="16"/>
          <w:szCs w:val="16"/>
        </w:rPr>
        <w:t xml:space="preserve">CALCULATION RESULTS OF THE </w:t>
      </w:r>
      <w:r w:rsidR="00C96F17">
        <w:rPr>
          <w:smallCaps/>
          <w:sz w:val="16"/>
          <w:szCs w:val="16"/>
        </w:rPr>
        <w:t xml:space="preserve">FORECAST </w:t>
      </w:r>
      <w:r w:rsidR="00B93387" w:rsidRPr="00B93387">
        <w:rPr>
          <w:smallCaps/>
          <w:sz w:val="16"/>
          <w:szCs w:val="16"/>
        </w:rPr>
        <w:t>ERROR VALUE OF RICE HARVEST IN TANAH KAMPUNG DISTRICT</w:t>
      </w:r>
    </w:p>
    <w:p w14:paraId="4B600B15" w14:textId="0674FEB0" w:rsidR="00825059" w:rsidRDefault="00825059" w:rsidP="00825059">
      <w:pPr>
        <w:rPr>
          <w:color w:val="000000" w:themeColor="text1"/>
          <w:lang w:val="id-ID"/>
        </w:rPr>
      </w:pPr>
      <w:r w:rsidRPr="00825059">
        <w:rPr>
          <w:noProof/>
          <w:color w:val="000000" w:themeColor="text1"/>
          <w:lang w:val="id-ID"/>
        </w:rPr>
        <w:drawing>
          <wp:inline distT="0" distB="0" distL="0" distR="0" wp14:anchorId="515B506C" wp14:editId="363AE32F">
            <wp:extent cx="3086100" cy="819785"/>
            <wp:effectExtent l="0" t="0" r="1905" b="0"/>
            <wp:docPr id="145919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91058" name=""/>
                    <pic:cNvPicPr/>
                  </pic:nvPicPr>
                  <pic:blipFill>
                    <a:blip r:embed="rId13"/>
                    <a:stretch>
                      <a:fillRect/>
                    </a:stretch>
                  </pic:blipFill>
                  <pic:spPr>
                    <a:xfrm>
                      <a:off x="0" y="0"/>
                      <a:ext cx="3086100" cy="819785"/>
                    </a:xfrm>
                    <a:prstGeom prst="rect">
                      <a:avLst/>
                    </a:prstGeom>
                  </pic:spPr>
                </pic:pic>
              </a:graphicData>
            </a:graphic>
          </wp:inline>
        </w:drawing>
      </w:r>
    </w:p>
    <w:p w14:paraId="00B2D324" w14:textId="07510CAD" w:rsidR="00994007" w:rsidRDefault="000E4AD8" w:rsidP="00994007">
      <w:pPr>
        <w:spacing w:before="240"/>
        <w:ind w:firstLine="426"/>
        <w:jc w:val="both"/>
        <w:rPr>
          <w:color w:val="000000" w:themeColor="text1"/>
          <w:lang w:val="id-ID"/>
        </w:rPr>
      </w:pPr>
      <w:r w:rsidRPr="000E4AD8">
        <w:rPr>
          <w:color w:val="000000" w:themeColor="text1"/>
          <w:lang w:val="id-ID"/>
        </w:rPr>
        <w:t>Based on Table IV, the calculation results show that the smallest error value is: ME = 25288.68, MAD = 2265.80, MAPE = 17%, MSE = 6935856.07. This is used to predict the next year's harvest, namely:</w:t>
      </w:r>
    </w:p>
    <w:p w14:paraId="625243E5" w14:textId="3E1C4E7A" w:rsidR="00994007" w:rsidRPr="00994007" w:rsidRDefault="00994007" w:rsidP="00994007">
      <w:pPr>
        <w:spacing w:before="240" w:after="120" w:line="216" w:lineRule="auto"/>
        <w:rPr>
          <w:smallCaps/>
          <w:sz w:val="16"/>
          <w:szCs w:val="16"/>
        </w:rPr>
      </w:pPr>
      <w:r>
        <w:rPr>
          <w:smallCaps/>
          <w:sz w:val="16"/>
          <w:szCs w:val="16"/>
        </w:rPr>
        <w:t>TABL</w:t>
      </w:r>
      <w:r w:rsidR="00BC34F8">
        <w:rPr>
          <w:smallCaps/>
          <w:sz w:val="16"/>
          <w:szCs w:val="16"/>
        </w:rPr>
        <w:t>E</w:t>
      </w:r>
      <w:r>
        <w:rPr>
          <w:smallCaps/>
          <w:sz w:val="16"/>
          <w:szCs w:val="16"/>
        </w:rPr>
        <w:t xml:space="preserve"> V.</w:t>
      </w:r>
      <w:r w:rsidR="003A7320">
        <w:rPr>
          <w:smallCaps/>
          <w:sz w:val="16"/>
          <w:szCs w:val="16"/>
        </w:rPr>
        <w:t xml:space="preserve"> </w:t>
      </w:r>
      <w:r w:rsidR="00F205DD">
        <w:rPr>
          <w:smallCaps/>
          <w:sz w:val="16"/>
          <w:szCs w:val="16"/>
        </w:rPr>
        <w:t xml:space="preserve">FORECAST </w:t>
      </w:r>
      <w:r w:rsidR="003A7320" w:rsidRPr="003A7320">
        <w:rPr>
          <w:smallCaps/>
          <w:sz w:val="16"/>
          <w:szCs w:val="16"/>
        </w:rPr>
        <w:t>RESULTS OF RICE HARVEST IN TANAH KAMPUNG DISTRICT</w:t>
      </w:r>
    </w:p>
    <w:tbl>
      <w:tblPr>
        <w:tblStyle w:val="TableGrid"/>
        <w:tblW w:w="0" w:type="auto"/>
        <w:tblInd w:w="108" w:type="dxa"/>
        <w:tblLook w:val="04A0" w:firstRow="1" w:lastRow="0" w:firstColumn="1" w:lastColumn="0" w:noHBand="0" w:noVBand="1"/>
      </w:tblPr>
      <w:tblGrid>
        <w:gridCol w:w="1300"/>
        <w:gridCol w:w="1666"/>
        <w:gridCol w:w="1776"/>
      </w:tblGrid>
      <w:tr w:rsidR="00994007" w:rsidRPr="006D5D73" w14:paraId="5F636F45" w14:textId="77777777" w:rsidTr="00473A68">
        <w:tc>
          <w:tcPr>
            <w:tcW w:w="1381" w:type="dxa"/>
          </w:tcPr>
          <w:p w14:paraId="36C8B6DA" w14:textId="7F9D7F14" w:rsidR="00994007" w:rsidRPr="006D5D73" w:rsidRDefault="003A7320" w:rsidP="008811EE">
            <w:pPr>
              <w:autoSpaceDE w:val="0"/>
              <w:autoSpaceDN w:val="0"/>
              <w:adjustRightInd w:val="0"/>
              <w:rPr>
                <w:lang w:val="id-ID"/>
              </w:rPr>
            </w:pPr>
            <w:r>
              <w:rPr>
                <w:lang w:val="id-ID"/>
              </w:rPr>
              <w:t>Year</w:t>
            </w:r>
          </w:p>
        </w:tc>
        <w:tc>
          <w:tcPr>
            <w:tcW w:w="1738" w:type="dxa"/>
          </w:tcPr>
          <w:p w14:paraId="4D1BA79B" w14:textId="0BE353F2" w:rsidR="00994007" w:rsidRPr="006D5D73" w:rsidRDefault="00994007" w:rsidP="008811EE">
            <w:pPr>
              <w:autoSpaceDE w:val="0"/>
              <w:autoSpaceDN w:val="0"/>
              <w:adjustRightInd w:val="0"/>
              <w:rPr>
                <w:lang w:val="id-ID"/>
              </w:rPr>
            </w:pPr>
            <w:r w:rsidRPr="006D5D73">
              <w:rPr>
                <w:lang w:val="id-ID"/>
              </w:rPr>
              <w:t>A</w:t>
            </w:r>
            <w:r w:rsidR="003A7320">
              <w:rPr>
                <w:lang w:val="id-ID"/>
              </w:rPr>
              <w:t>c</w:t>
            </w:r>
            <w:r w:rsidRPr="006D5D73">
              <w:rPr>
                <w:lang w:val="id-ID"/>
              </w:rPr>
              <w:t>tual/ton</w:t>
            </w:r>
          </w:p>
        </w:tc>
        <w:tc>
          <w:tcPr>
            <w:tcW w:w="1843" w:type="dxa"/>
          </w:tcPr>
          <w:p w14:paraId="38F9BA0E" w14:textId="0105A79C" w:rsidR="00994007" w:rsidRPr="006D5D73" w:rsidRDefault="003A7320" w:rsidP="008811EE">
            <w:pPr>
              <w:autoSpaceDE w:val="0"/>
              <w:autoSpaceDN w:val="0"/>
              <w:adjustRightInd w:val="0"/>
              <w:rPr>
                <w:lang w:val="id-ID"/>
              </w:rPr>
            </w:pPr>
            <w:r w:rsidRPr="003A7320">
              <w:rPr>
                <w:lang w:val="id-ID"/>
              </w:rPr>
              <w:t>Forecast</w:t>
            </w:r>
            <w:r w:rsidR="00994007" w:rsidRPr="006D5D73">
              <w:rPr>
                <w:lang w:val="id-ID"/>
              </w:rPr>
              <w:t>/ton</w:t>
            </w:r>
          </w:p>
        </w:tc>
      </w:tr>
      <w:tr w:rsidR="00994007" w:rsidRPr="006D5D73" w14:paraId="5B9C0D8C" w14:textId="77777777" w:rsidTr="00473A68">
        <w:tc>
          <w:tcPr>
            <w:tcW w:w="1381" w:type="dxa"/>
          </w:tcPr>
          <w:p w14:paraId="04B08F26" w14:textId="741860CA" w:rsidR="00994007" w:rsidRPr="006D5D73" w:rsidRDefault="00994007" w:rsidP="008811EE">
            <w:pPr>
              <w:autoSpaceDE w:val="0"/>
              <w:autoSpaceDN w:val="0"/>
              <w:adjustRightInd w:val="0"/>
              <w:rPr>
                <w:lang w:val="id-ID"/>
              </w:rPr>
            </w:pPr>
            <w:r w:rsidRPr="006D5D73">
              <w:rPr>
                <w:lang w:val="id-ID"/>
              </w:rPr>
              <w:t>201</w:t>
            </w:r>
            <w:r w:rsidR="00256A90">
              <w:rPr>
                <w:lang w:val="id-ID"/>
              </w:rPr>
              <w:t>8</w:t>
            </w:r>
          </w:p>
        </w:tc>
        <w:tc>
          <w:tcPr>
            <w:tcW w:w="1738" w:type="dxa"/>
          </w:tcPr>
          <w:p w14:paraId="0470598F" w14:textId="77777777" w:rsidR="00994007" w:rsidRPr="006D5D73" w:rsidRDefault="00994007" w:rsidP="008811EE">
            <w:pPr>
              <w:autoSpaceDE w:val="0"/>
              <w:autoSpaceDN w:val="0"/>
              <w:adjustRightInd w:val="0"/>
              <w:rPr>
                <w:lang w:val="id-ID"/>
              </w:rPr>
            </w:pPr>
            <w:r w:rsidRPr="006D5D73">
              <w:rPr>
                <w:lang w:val="id-ID"/>
              </w:rPr>
              <w:t>13823</w:t>
            </w:r>
          </w:p>
        </w:tc>
        <w:tc>
          <w:tcPr>
            <w:tcW w:w="1843" w:type="dxa"/>
          </w:tcPr>
          <w:p w14:paraId="652871A1" w14:textId="77777777" w:rsidR="00994007" w:rsidRPr="006D5D73" w:rsidRDefault="00994007" w:rsidP="008811EE">
            <w:pPr>
              <w:autoSpaceDE w:val="0"/>
              <w:autoSpaceDN w:val="0"/>
              <w:adjustRightInd w:val="0"/>
              <w:rPr>
                <w:lang w:val="id-ID"/>
              </w:rPr>
            </w:pPr>
            <w:r w:rsidRPr="006D5D73">
              <w:rPr>
                <w:lang w:val="id-ID"/>
              </w:rPr>
              <w:t>-</w:t>
            </w:r>
          </w:p>
        </w:tc>
      </w:tr>
      <w:tr w:rsidR="00994007" w:rsidRPr="006D5D73" w14:paraId="4C4EE9E7" w14:textId="77777777" w:rsidTr="00473A68">
        <w:tc>
          <w:tcPr>
            <w:tcW w:w="1381" w:type="dxa"/>
          </w:tcPr>
          <w:p w14:paraId="0CC08875" w14:textId="27D2AEA5" w:rsidR="00994007" w:rsidRPr="006D5D73" w:rsidRDefault="00994007" w:rsidP="008811EE">
            <w:pPr>
              <w:autoSpaceDE w:val="0"/>
              <w:autoSpaceDN w:val="0"/>
              <w:adjustRightInd w:val="0"/>
              <w:rPr>
                <w:lang w:val="id-ID"/>
              </w:rPr>
            </w:pPr>
            <w:r w:rsidRPr="006D5D73">
              <w:rPr>
                <w:lang w:val="id-ID"/>
              </w:rPr>
              <w:t>201</w:t>
            </w:r>
            <w:r w:rsidR="00256A90">
              <w:rPr>
                <w:lang w:val="id-ID"/>
              </w:rPr>
              <w:t>9</w:t>
            </w:r>
          </w:p>
        </w:tc>
        <w:tc>
          <w:tcPr>
            <w:tcW w:w="1738" w:type="dxa"/>
          </w:tcPr>
          <w:p w14:paraId="513FA6C0" w14:textId="77777777" w:rsidR="00994007" w:rsidRPr="006D5D73" w:rsidRDefault="00994007" w:rsidP="008811EE">
            <w:pPr>
              <w:autoSpaceDE w:val="0"/>
              <w:autoSpaceDN w:val="0"/>
              <w:adjustRightInd w:val="0"/>
              <w:rPr>
                <w:lang w:val="id-ID"/>
              </w:rPr>
            </w:pPr>
            <w:r w:rsidRPr="006D5D73">
              <w:rPr>
                <w:lang w:val="id-ID"/>
              </w:rPr>
              <w:t>14211</w:t>
            </w:r>
          </w:p>
        </w:tc>
        <w:tc>
          <w:tcPr>
            <w:tcW w:w="1843" w:type="dxa"/>
          </w:tcPr>
          <w:p w14:paraId="11ED0113" w14:textId="77777777" w:rsidR="00994007" w:rsidRPr="006D5D73" w:rsidRDefault="00994007" w:rsidP="008811EE">
            <w:pPr>
              <w:autoSpaceDE w:val="0"/>
              <w:autoSpaceDN w:val="0"/>
              <w:adjustRightInd w:val="0"/>
              <w:rPr>
                <w:lang w:val="id-ID"/>
              </w:rPr>
            </w:pPr>
            <w:r w:rsidRPr="006D5D73">
              <w:rPr>
                <w:lang w:val="id-ID"/>
              </w:rPr>
              <w:t>13823</w:t>
            </w:r>
          </w:p>
        </w:tc>
      </w:tr>
      <w:tr w:rsidR="00994007" w:rsidRPr="006D5D73" w14:paraId="4FACC179" w14:textId="77777777" w:rsidTr="00473A68">
        <w:tc>
          <w:tcPr>
            <w:tcW w:w="1381" w:type="dxa"/>
          </w:tcPr>
          <w:p w14:paraId="0A701F02" w14:textId="2FE3E9FB" w:rsidR="00994007" w:rsidRPr="006D5D73" w:rsidRDefault="00994007" w:rsidP="008811EE">
            <w:pPr>
              <w:autoSpaceDE w:val="0"/>
              <w:autoSpaceDN w:val="0"/>
              <w:adjustRightInd w:val="0"/>
              <w:rPr>
                <w:lang w:val="id-ID"/>
              </w:rPr>
            </w:pPr>
            <w:r w:rsidRPr="006D5D73">
              <w:rPr>
                <w:lang w:val="id-ID"/>
              </w:rPr>
              <w:t>20</w:t>
            </w:r>
            <w:r w:rsidR="00256A90">
              <w:rPr>
                <w:lang w:val="id-ID"/>
              </w:rPr>
              <w:t>20</w:t>
            </w:r>
          </w:p>
        </w:tc>
        <w:tc>
          <w:tcPr>
            <w:tcW w:w="1738" w:type="dxa"/>
          </w:tcPr>
          <w:p w14:paraId="0A624C46" w14:textId="77777777" w:rsidR="00994007" w:rsidRPr="006D5D73" w:rsidRDefault="00994007" w:rsidP="008811EE">
            <w:pPr>
              <w:autoSpaceDE w:val="0"/>
              <w:autoSpaceDN w:val="0"/>
              <w:adjustRightInd w:val="0"/>
              <w:rPr>
                <w:lang w:val="id-ID"/>
              </w:rPr>
            </w:pPr>
            <w:r w:rsidRPr="006D5D73">
              <w:rPr>
                <w:lang w:val="id-ID"/>
              </w:rPr>
              <w:t>10082</w:t>
            </w:r>
          </w:p>
        </w:tc>
        <w:tc>
          <w:tcPr>
            <w:tcW w:w="1843" w:type="dxa"/>
          </w:tcPr>
          <w:p w14:paraId="7814C3E9" w14:textId="77777777" w:rsidR="00994007" w:rsidRPr="006D5D73" w:rsidRDefault="00994007" w:rsidP="008811EE">
            <w:pPr>
              <w:autoSpaceDE w:val="0"/>
              <w:autoSpaceDN w:val="0"/>
              <w:adjustRightInd w:val="0"/>
              <w:rPr>
                <w:lang w:val="id-ID"/>
              </w:rPr>
            </w:pPr>
            <w:r w:rsidRPr="006D5D73">
              <w:rPr>
                <w:lang w:val="id-ID"/>
              </w:rPr>
              <w:t>14075</w:t>
            </w:r>
          </w:p>
        </w:tc>
      </w:tr>
      <w:tr w:rsidR="00994007" w:rsidRPr="006D5D73" w14:paraId="13714B6C" w14:textId="77777777" w:rsidTr="00473A68">
        <w:tc>
          <w:tcPr>
            <w:tcW w:w="1381" w:type="dxa"/>
          </w:tcPr>
          <w:p w14:paraId="3187144D" w14:textId="0F03871D" w:rsidR="00994007" w:rsidRPr="006D5D73" w:rsidRDefault="00994007" w:rsidP="008811EE">
            <w:pPr>
              <w:autoSpaceDE w:val="0"/>
              <w:autoSpaceDN w:val="0"/>
              <w:adjustRightInd w:val="0"/>
              <w:rPr>
                <w:lang w:val="id-ID"/>
              </w:rPr>
            </w:pPr>
            <w:r w:rsidRPr="006D5D73">
              <w:rPr>
                <w:lang w:val="id-ID"/>
              </w:rPr>
              <w:t>20</w:t>
            </w:r>
            <w:r w:rsidR="00256A90">
              <w:rPr>
                <w:lang w:val="id-ID"/>
              </w:rPr>
              <w:t>21</w:t>
            </w:r>
          </w:p>
        </w:tc>
        <w:tc>
          <w:tcPr>
            <w:tcW w:w="1738" w:type="dxa"/>
          </w:tcPr>
          <w:p w14:paraId="2622A38B" w14:textId="77777777" w:rsidR="00994007" w:rsidRPr="006D5D73" w:rsidRDefault="00994007" w:rsidP="008811EE">
            <w:pPr>
              <w:autoSpaceDE w:val="0"/>
              <w:autoSpaceDN w:val="0"/>
              <w:adjustRightInd w:val="0"/>
              <w:rPr>
                <w:lang w:val="id-ID"/>
              </w:rPr>
            </w:pPr>
            <w:r w:rsidRPr="006D5D73">
              <w:rPr>
                <w:lang w:val="id-ID"/>
              </w:rPr>
              <w:t>12432</w:t>
            </w:r>
          </w:p>
        </w:tc>
        <w:tc>
          <w:tcPr>
            <w:tcW w:w="1843" w:type="dxa"/>
          </w:tcPr>
          <w:p w14:paraId="19E8CF9C" w14:textId="77777777" w:rsidR="00994007" w:rsidRPr="006D5D73" w:rsidRDefault="00994007" w:rsidP="008811EE">
            <w:pPr>
              <w:autoSpaceDE w:val="0"/>
              <w:autoSpaceDN w:val="0"/>
              <w:adjustRightInd w:val="0"/>
              <w:rPr>
                <w:lang w:val="id-ID"/>
              </w:rPr>
            </w:pPr>
            <w:r w:rsidRPr="006D5D73">
              <w:rPr>
                <w:lang w:val="id-ID"/>
              </w:rPr>
              <w:t>11537</w:t>
            </w:r>
          </w:p>
        </w:tc>
      </w:tr>
      <w:tr w:rsidR="00994007" w:rsidRPr="006D5D73" w14:paraId="15056280" w14:textId="77777777" w:rsidTr="00473A68">
        <w:tc>
          <w:tcPr>
            <w:tcW w:w="1381" w:type="dxa"/>
          </w:tcPr>
          <w:p w14:paraId="7C67271A" w14:textId="2B8D4D21" w:rsidR="00994007" w:rsidRPr="006D5D73" w:rsidRDefault="00994007" w:rsidP="008811EE">
            <w:pPr>
              <w:autoSpaceDE w:val="0"/>
              <w:autoSpaceDN w:val="0"/>
              <w:adjustRightInd w:val="0"/>
              <w:rPr>
                <w:lang w:val="id-ID"/>
              </w:rPr>
            </w:pPr>
            <w:r w:rsidRPr="006D5D73">
              <w:rPr>
                <w:lang w:val="id-ID"/>
              </w:rPr>
              <w:t>20</w:t>
            </w:r>
            <w:r w:rsidR="00256A90">
              <w:rPr>
                <w:lang w:val="id-ID"/>
              </w:rPr>
              <w:t>22</w:t>
            </w:r>
          </w:p>
        </w:tc>
        <w:tc>
          <w:tcPr>
            <w:tcW w:w="1738" w:type="dxa"/>
          </w:tcPr>
          <w:p w14:paraId="1C540B7B" w14:textId="77777777" w:rsidR="00994007" w:rsidRPr="006D5D73" w:rsidRDefault="00994007" w:rsidP="008811EE">
            <w:pPr>
              <w:autoSpaceDE w:val="0"/>
              <w:autoSpaceDN w:val="0"/>
              <w:adjustRightInd w:val="0"/>
              <w:rPr>
                <w:lang w:val="id-ID"/>
              </w:rPr>
            </w:pPr>
            <w:r w:rsidRPr="006D5D73">
              <w:rPr>
                <w:lang w:val="id-ID"/>
              </w:rPr>
              <w:t>16790</w:t>
            </w:r>
          </w:p>
        </w:tc>
        <w:tc>
          <w:tcPr>
            <w:tcW w:w="1843" w:type="dxa"/>
          </w:tcPr>
          <w:p w14:paraId="5F492B0C" w14:textId="77777777" w:rsidR="00994007" w:rsidRPr="006D5D73" w:rsidRDefault="00994007" w:rsidP="008811EE">
            <w:pPr>
              <w:autoSpaceDE w:val="0"/>
              <w:autoSpaceDN w:val="0"/>
              <w:adjustRightInd w:val="0"/>
              <w:rPr>
                <w:lang w:val="id-ID"/>
              </w:rPr>
            </w:pPr>
            <w:r w:rsidRPr="006D5D73">
              <w:rPr>
                <w:lang w:val="id-ID"/>
              </w:rPr>
              <w:t>11578</w:t>
            </w:r>
          </w:p>
        </w:tc>
      </w:tr>
      <w:tr w:rsidR="00994007" w:rsidRPr="006D5D73" w14:paraId="1002439D" w14:textId="77777777" w:rsidTr="00473A68">
        <w:tc>
          <w:tcPr>
            <w:tcW w:w="1381" w:type="dxa"/>
          </w:tcPr>
          <w:p w14:paraId="0AA074A3" w14:textId="63CA3E44" w:rsidR="00994007" w:rsidRPr="006D5D73" w:rsidRDefault="00994007" w:rsidP="008811EE">
            <w:pPr>
              <w:autoSpaceDE w:val="0"/>
              <w:autoSpaceDN w:val="0"/>
              <w:adjustRightInd w:val="0"/>
              <w:rPr>
                <w:lang w:val="id-ID"/>
              </w:rPr>
            </w:pPr>
            <w:r w:rsidRPr="006D5D73">
              <w:rPr>
                <w:lang w:val="id-ID"/>
              </w:rPr>
              <w:t>20</w:t>
            </w:r>
            <w:r w:rsidR="00256A90">
              <w:rPr>
                <w:lang w:val="id-ID"/>
              </w:rPr>
              <w:t>23</w:t>
            </w:r>
          </w:p>
        </w:tc>
        <w:tc>
          <w:tcPr>
            <w:tcW w:w="1738" w:type="dxa"/>
          </w:tcPr>
          <w:p w14:paraId="48A7442A" w14:textId="77777777" w:rsidR="00994007" w:rsidRPr="006D5D73" w:rsidRDefault="00994007" w:rsidP="008811EE">
            <w:pPr>
              <w:autoSpaceDE w:val="0"/>
              <w:autoSpaceDN w:val="0"/>
              <w:adjustRightInd w:val="0"/>
              <w:rPr>
                <w:lang w:val="id-ID"/>
              </w:rPr>
            </w:pPr>
            <w:r w:rsidRPr="006D5D73">
              <w:rPr>
                <w:lang w:val="id-ID"/>
              </w:rPr>
              <w:t>16299</w:t>
            </w:r>
          </w:p>
        </w:tc>
        <w:tc>
          <w:tcPr>
            <w:tcW w:w="1843" w:type="dxa"/>
          </w:tcPr>
          <w:p w14:paraId="53EEECE1" w14:textId="77777777" w:rsidR="00994007" w:rsidRPr="006D5D73" w:rsidRDefault="00994007" w:rsidP="008811EE">
            <w:pPr>
              <w:autoSpaceDE w:val="0"/>
              <w:autoSpaceDN w:val="0"/>
              <w:adjustRightInd w:val="0"/>
              <w:rPr>
                <w:lang w:val="id-ID"/>
              </w:rPr>
            </w:pPr>
            <w:r w:rsidRPr="006D5D73">
              <w:rPr>
                <w:lang w:val="id-ID"/>
              </w:rPr>
              <w:t>14559</w:t>
            </w:r>
          </w:p>
        </w:tc>
      </w:tr>
      <w:tr w:rsidR="00994007" w:rsidRPr="006D5D73" w14:paraId="0A5C4C74" w14:textId="77777777" w:rsidTr="00473A68">
        <w:tc>
          <w:tcPr>
            <w:tcW w:w="1381" w:type="dxa"/>
          </w:tcPr>
          <w:p w14:paraId="41E8A9A3" w14:textId="657A81DF" w:rsidR="00994007" w:rsidRPr="006D5D73" w:rsidRDefault="00994007" w:rsidP="008811EE">
            <w:pPr>
              <w:autoSpaceDE w:val="0"/>
              <w:autoSpaceDN w:val="0"/>
              <w:adjustRightInd w:val="0"/>
              <w:rPr>
                <w:lang w:val="id-ID"/>
              </w:rPr>
            </w:pPr>
            <w:r w:rsidRPr="006D5D73">
              <w:rPr>
                <w:lang w:val="id-ID"/>
              </w:rPr>
              <w:t>20</w:t>
            </w:r>
            <w:r w:rsidR="00256A90">
              <w:rPr>
                <w:lang w:val="id-ID"/>
              </w:rPr>
              <w:t>24</w:t>
            </w:r>
          </w:p>
        </w:tc>
        <w:tc>
          <w:tcPr>
            <w:tcW w:w="1738" w:type="dxa"/>
          </w:tcPr>
          <w:p w14:paraId="15C0B69F" w14:textId="77777777" w:rsidR="00994007" w:rsidRPr="006D5D73" w:rsidRDefault="00994007" w:rsidP="008811EE">
            <w:pPr>
              <w:autoSpaceDE w:val="0"/>
              <w:autoSpaceDN w:val="0"/>
              <w:adjustRightInd w:val="0"/>
              <w:rPr>
                <w:lang w:val="id-ID"/>
              </w:rPr>
            </w:pPr>
          </w:p>
        </w:tc>
        <w:tc>
          <w:tcPr>
            <w:tcW w:w="1843" w:type="dxa"/>
          </w:tcPr>
          <w:p w14:paraId="1D2AB486" w14:textId="77777777" w:rsidR="00994007" w:rsidRPr="006D5D73" w:rsidRDefault="00994007" w:rsidP="008811EE">
            <w:pPr>
              <w:autoSpaceDE w:val="0"/>
              <w:autoSpaceDN w:val="0"/>
              <w:adjustRightInd w:val="0"/>
              <w:rPr>
                <w:lang w:val="id-ID"/>
              </w:rPr>
            </w:pPr>
            <w:r w:rsidRPr="006D5D73">
              <w:rPr>
                <w:lang w:val="id-ID"/>
              </w:rPr>
              <w:t>16065</w:t>
            </w:r>
          </w:p>
        </w:tc>
      </w:tr>
    </w:tbl>
    <w:p w14:paraId="7080CB87" w14:textId="77777777" w:rsidR="00994007" w:rsidRPr="006D5D73" w:rsidRDefault="00994007" w:rsidP="00994007">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40544966" wp14:editId="42D86F5D">
            <wp:extent cx="3219450" cy="17240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D18F02" w14:textId="41003AA8" w:rsidR="00B71B3B" w:rsidRPr="00B71B3B" w:rsidRDefault="003A7320" w:rsidP="00B71B3B">
      <w:pPr>
        <w:autoSpaceDE w:val="0"/>
        <w:autoSpaceDN w:val="0"/>
        <w:adjustRightInd w:val="0"/>
        <w:rPr>
          <w:sz w:val="16"/>
          <w:szCs w:val="16"/>
          <w:lang w:val="id-ID"/>
        </w:rPr>
      </w:pPr>
      <w:r>
        <w:rPr>
          <w:sz w:val="16"/>
          <w:szCs w:val="16"/>
          <w:lang w:val="id-ID"/>
        </w:rPr>
        <w:t>Figure</w:t>
      </w:r>
      <w:r w:rsidR="00D57537">
        <w:rPr>
          <w:sz w:val="16"/>
          <w:szCs w:val="16"/>
          <w:lang w:val="id-ID"/>
        </w:rPr>
        <w:t xml:space="preserve"> </w:t>
      </w:r>
      <w:r w:rsidR="0024084E">
        <w:rPr>
          <w:sz w:val="16"/>
          <w:szCs w:val="16"/>
          <w:lang w:val="id-ID"/>
        </w:rPr>
        <w:t>4</w:t>
      </w:r>
      <w:r w:rsidR="00D57537">
        <w:rPr>
          <w:sz w:val="16"/>
          <w:szCs w:val="16"/>
          <w:lang w:val="id-ID"/>
        </w:rPr>
        <w:t>.</w:t>
      </w:r>
      <w:r>
        <w:rPr>
          <w:sz w:val="16"/>
          <w:szCs w:val="16"/>
          <w:lang w:val="id-ID"/>
        </w:rPr>
        <w:t xml:space="preserve"> </w:t>
      </w:r>
      <w:r w:rsidRPr="003A7320">
        <w:rPr>
          <w:sz w:val="16"/>
          <w:szCs w:val="16"/>
          <w:lang w:val="id-ID"/>
        </w:rPr>
        <w:t>Comparison of Actual and Estimated Paddy Rice Harvest</w:t>
      </w:r>
    </w:p>
    <w:p w14:paraId="1478296D" w14:textId="77777777" w:rsidR="00867664" w:rsidRPr="008C70A7" w:rsidRDefault="00867664" w:rsidP="008C70A7">
      <w:pPr>
        <w:pStyle w:val="Body"/>
        <w:spacing w:before="120"/>
        <w:rPr>
          <w:color w:val="000000" w:themeColor="text1"/>
          <w:lang w:val="id-ID"/>
        </w:rPr>
      </w:pPr>
    </w:p>
    <w:p w14:paraId="10F341C7" w14:textId="2AE54EB2" w:rsidR="008A7A58" w:rsidRDefault="000314CD"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0314CD">
        <w:rPr>
          <w:rFonts w:ascii="Times New Roman" w:hAnsi="Times New Roman"/>
          <w:i/>
          <w:iCs/>
          <w:sz w:val="20"/>
          <w:szCs w:val="20"/>
          <w:lang w:val="id-ID"/>
        </w:rPr>
        <w:t>Forecast of Corn Harvest Results for Kumun Debai District</w:t>
      </w:r>
    </w:p>
    <w:p w14:paraId="2D7C08E4" w14:textId="274F1B38" w:rsidR="00B410B7" w:rsidRDefault="00B410B7" w:rsidP="00B410B7">
      <w:pPr>
        <w:spacing w:before="240" w:after="120" w:line="216" w:lineRule="auto"/>
        <w:rPr>
          <w:smallCaps/>
        </w:rPr>
      </w:pPr>
      <w:r>
        <w:rPr>
          <w:smallCaps/>
          <w:sz w:val="16"/>
          <w:szCs w:val="16"/>
        </w:rPr>
        <w:t>TABL</w:t>
      </w:r>
      <w:r w:rsidR="000314CD">
        <w:rPr>
          <w:smallCaps/>
          <w:sz w:val="16"/>
          <w:szCs w:val="16"/>
        </w:rPr>
        <w:t>E</w:t>
      </w:r>
      <w:r>
        <w:rPr>
          <w:smallCaps/>
          <w:sz w:val="16"/>
          <w:szCs w:val="16"/>
        </w:rPr>
        <w:t xml:space="preserve"> VI.</w:t>
      </w:r>
      <w:r w:rsidR="000314CD">
        <w:rPr>
          <w:smallCaps/>
          <w:sz w:val="16"/>
          <w:szCs w:val="16"/>
        </w:rPr>
        <w:t xml:space="preserve"> </w:t>
      </w:r>
      <w:r w:rsidR="000314CD" w:rsidRPr="000314CD">
        <w:rPr>
          <w:smallCaps/>
          <w:sz w:val="16"/>
          <w:szCs w:val="16"/>
        </w:rPr>
        <w:t>RESULTS OF CALCULATION OF DOUBLE EXPONENTIAL SMOOTHING CORN HARVEST IN KUMUN DEBAI DISTRICT</w:t>
      </w:r>
    </w:p>
    <w:tbl>
      <w:tblPr>
        <w:tblStyle w:val="TableGrid"/>
        <w:tblW w:w="0" w:type="auto"/>
        <w:tblInd w:w="250" w:type="dxa"/>
        <w:tblLook w:val="04A0" w:firstRow="1" w:lastRow="0" w:firstColumn="1" w:lastColumn="0" w:noHBand="0" w:noVBand="1"/>
      </w:tblPr>
      <w:tblGrid>
        <w:gridCol w:w="1168"/>
        <w:gridCol w:w="1787"/>
        <w:gridCol w:w="1645"/>
      </w:tblGrid>
      <w:tr w:rsidR="00B410B7" w:rsidRPr="006D5D73" w14:paraId="04CE7B68" w14:textId="77777777" w:rsidTr="00473A68">
        <w:tc>
          <w:tcPr>
            <w:tcW w:w="1239" w:type="dxa"/>
          </w:tcPr>
          <w:p w14:paraId="6FCD3F4F" w14:textId="402BEC2B" w:rsidR="00B410B7" w:rsidRPr="006D5D73" w:rsidRDefault="000877E2" w:rsidP="008811EE">
            <w:pPr>
              <w:autoSpaceDE w:val="0"/>
              <w:autoSpaceDN w:val="0"/>
              <w:adjustRightInd w:val="0"/>
              <w:rPr>
                <w:lang w:val="id-ID"/>
              </w:rPr>
            </w:pPr>
            <w:r>
              <w:rPr>
                <w:lang w:val="id-ID"/>
              </w:rPr>
              <w:t>Year</w:t>
            </w:r>
          </w:p>
        </w:tc>
        <w:tc>
          <w:tcPr>
            <w:tcW w:w="1880" w:type="dxa"/>
          </w:tcPr>
          <w:p w14:paraId="3002AF57" w14:textId="2F3AE23A" w:rsidR="00B410B7" w:rsidRPr="006D5D73" w:rsidRDefault="00B410B7" w:rsidP="008811EE">
            <w:pPr>
              <w:autoSpaceDE w:val="0"/>
              <w:autoSpaceDN w:val="0"/>
              <w:adjustRightInd w:val="0"/>
              <w:rPr>
                <w:lang w:val="id-ID"/>
              </w:rPr>
            </w:pPr>
            <w:r w:rsidRPr="006D5D73">
              <w:rPr>
                <w:lang w:val="id-ID"/>
              </w:rPr>
              <w:t>A</w:t>
            </w:r>
            <w:r w:rsidR="000877E2">
              <w:rPr>
                <w:lang w:val="id-ID"/>
              </w:rPr>
              <w:t>c</w:t>
            </w:r>
            <w:r w:rsidRPr="006D5D73">
              <w:rPr>
                <w:lang w:val="id-ID"/>
              </w:rPr>
              <w:t>tual/ton</w:t>
            </w:r>
          </w:p>
        </w:tc>
        <w:tc>
          <w:tcPr>
            <w:tcW w:w="1701" w:type="dxa"/>
          </w:tcPr>
          <w:p w14:paraId="720D56F9" w14:textId="15375B42" w:rsidR="00B410B7" w:rsidRPr="006D5D73" w:rsidRDefault="000877E2" w:rsidP="008811EE">
            <w:pPr>
              <w:autoSpaceDE w:val="0"/>
              <w:autoSpaceDN w:val="0"/>
              <w:adjustRightInd w:val="0"/>
              <w:rPr>
                <w:lang w:val="id-ID"/>
              </w:rPr>
            </w:pPr>
            <w:r w:rsidRPr="003A7320">
              <w:rPr>
                <w:lang w:val="id-ID"/>
              </w:rPr>
              <w:t>Forecast</w:t>
            </w:r>
            <w:r w:rsidR="00B410B7" w:rsidRPr="006D5D73">
              <w:rPr>
                <w:lang w:val="id-ID"/>
              </w:rPr>
              <w:t>/ton</w:t>
            </w:r>
          </w:p>
        </w:tc>
      </w:tr>
      <w:tr w:rsidR="00B410B7" w:rsidRPr="006D5D73" w14:paraId="091D3EA2" w14:textId="77777777" w:rsidTr="00473A68">
        <w:tc>
          <w:tcPr>
            <w:tcW w:w="1239" w:type="dxa"/>
          </w:tcPr>
          <w:p w14:paraId="0060FC75" w14:textId="1B87BA5A" w:rsidR="00B410B7" w:rsidRPr="006D5D73" w:rsidRDefault="00B410B7" w:rsidP="008811EE">
            <w:pPr>
              <w:autoSpaceDE w:val="0"/>
              <w:autoSpaceDN w:val="0"/>
              <w:adjustRightInd w:val="0"/>
              <w:rPr>
                <w:lang w:val="id-ID"/>
              </w:rPr>
            </w:pPr>
            <w:r w:rsidRPr="006D5D73">
              <w:rPr>
                <w:lang w:val="id-ID"/>
              </w:rPr>
              <w:t>201</w:t>
            </w:r>
            <w:r w:rsidR="005D513E">
              <w:rPr>
                <w:lang w:val="id-ID"/>
              </w:rPr>
              <w:t>8</w:t>
            </w:r>
          </w:p>
        </w:tc>
        <w:tc>
          <w:tcPr>
            <w:tcW w:w="1880" w:type="dxa"/>
          </w:tcPr>
          <w:p w14:paraId="23C1C668" w14:textId="77777777" w:rsidR="00B410B7" w:rsidRPr="006D5D73" w:rsidRDefault="00B410B7" w:rsidP="008811EE">
            <w:pPr>
              <w:autoSpaceDE w:val="0"/>
              <w:autoSpaceDN w:val="0"/>
              <w:adjustRightInd w:val="0"/>
              <w:rPr>
                <w:lang w:val="id-ID"/>
              </w:rPr>
            </w:pPr>
            <w:r w:rsidRPr="006D5D73">
              <w:rPr>
                <w:lang w:val="id-ID"/>
              </w:rPr>
              <w:t>43</w:t>
            </w:r>
          </w:p>
        </w:tc>
        <w:tc>
          <w:tcPr>
            <w:tcW w:w="1701" w:type="dxa"/>
          </w:tcPr>
          <w:p w14:paraId="5BE55C92" w14:textId="77777777" w:rsidR="00B410B7" w:rsidRPr="006D5D73" w:rsidRDefault="00B410B7" w:rsidP="008811EE">
            <w:pPr>
              <w:autoSpaceDE w:val="0"/>
              <w:autoSpaceDN w:val="0"/>
              <w:adjustRightInd w:val="0"/>
              <w:rPr>
                <w:lang w:val="id-ID"/>
              </w:rPr>
            </w:pPr>
            <w:r w:rsidRPr="006D5D73">
              <w:rPr>
                <w:lang w:val="id-ID"/>
              </w:rPr>
              <w:t>-</w:t>
            </w:r>
          </w:p>
        </w:tc>
      </w:tr>
      <w:tr w:rsidR="00B410B7" w:rsidRPr="006D5D73" w14:paraId="6590436F" w14:textId="77777777" w:rsidTr="00473A68">
        <w:tc>
          <w:tcPr>
            <w:tcW w:w="1239" w:type="dxa"/>
          </w:tcPr>
          <w:p w14:paraId="41F88E6A" w14:textId="6EAB22E1" w:rsidR="00B410B7" w:rsidRPr="006D5D73" w:rsidRDefault="00B410B7" w:rsidP="008811EE">
            <w:pPr>
              <w:autoSpaceDE w:val="0"/>
              <w:autoSpaceDN w:val="0"/>
              <w:adjustRightInd w:val="0"/>
              <w:rPr>
                <w:lang w:val="id-ID"/>
              </w:rPr>
            </w:pPr>
            <w:r w:rsidRPr="006D5D73">
              <w:rPr>
                <w:lang w:val="id-ID"/>
              </w:rPr>
              <w:t>201</w:t>
            </w:r>
            <w:r w:rsidR="005D513E">
              <w:rPr>
                <w:lang w:val="id-ID"/>
              </w:rPr>
              <w:t>9</w:t>
            </w:r>
          </w:p>
        </w:tc>
        <w:tc>
          <w:tcPr>
            <w:tcW w:w="1880" w:type="dxa"/>
          </w:tcPr>
          <w:p w14:paraId="777C4FDF" w14:textId="77777777" w:rsidR="00B410B7" w:rsidRPr="006D5D73" w:rsidRDefault="00B410B7" w:rsidP="008811EE">
            <w:pPr>
              <w:autoSpaceDE w:val="0"/>
              <w:autoSpaceDN w:val="0"/>
              <w:adjustRightInd w:val="0"/>
              <w:rPr>
                <w:lang w:val="id-ID"/>
              </w:rPr>
            </w:pPr>
            <w:r w:rsidRPr="006D5D73">
              <w:rPr>
                <w:lang w:val="id-ID"/>
              </w:rPr>
              <w:t>47</w:t>
            </w:r>
          </w:p>
        </w:tc>
        <w:tc>
          <w:tcPr>
            <w:tcW w:w="1701" w:type="dxa"/>
          </w:tcPr>
          <w:p w14:paraId="77111645"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3A5CC56A" w14:textId="77777777" w:rsidTr="00473A68">
        <w:tc>
          <w:tcPr>
            <w:tcW w:w="1239" w:type="dxa"/>
          </w:tcPr>
          <w:p w14:paraId="6A77E897" w14:textId="53F00312" w:rsidR="00B410B7" w:rsidRPr="006D5D73" w:rsidRDefault="00B410B7" w:rsidP="008811EE">
            <w:pPr>
              <w:autoSpaceDE w:val="0"/>
              <w:autoSpaceDN w:val="0"/>
              <w:adjustRightInd w:val="0"/>
              <w:rPr>
                <w:lang w:val="id-ID"/>
              </w:rPr>
            </w:pPr>
            <w:r w:rsidRPr="006D5D73">
              <w:rPr>
                <w:lang w:val="id-ID"/>
              </w:rPr>
              <w:t>20</w:t>
            </w:r>
            <w:r w:rsidR="005D513E">
              <w:rPr>
                <w:lang w:val="id-ID"/>
              </w:rPr>
              <w:t>20</w:t>
            </w:r>
          </w:p>
        </w:tc>
        <w:tc>
          <w:tcPr>
            <w:tcW w:w="1880" w:type="dxa"/>
          </w:tcPr>
          <w:p w14:paraId="1522DEF2" w14:textId="77777777" w:rsidR="00B410B7" w:rsidRPr="006D5D73" w:rsidRDefault="00B410B7" w:rsidP="008811EE">
            <w:pPr>
              <w:autoSpaceDE w:val="0"/>
              <w:autoSpaceDN w:val="0"/>
              <w:adjustRightInd w:val="0"/>
              <w:rPr>
                <w:lang w:val="id-ID"/>
              </w:rPr>
            </w:pPr>
            <w:r w:rsidRPr="006D5D73">
              <w:rPr>
                <w:lang w:val="id-ID"/>
              </w:rPr>
              <w:t>58</w:t>
            </w:r>
          </w:p>
        </w:tc>
        <w:tc>
          <w:tcPr>
            <w:tcW w:w="1701" w:type="dxa"/>
          </w:tcPr>
          <w:p w14:paraId="75CFA794"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410A4644" w14:textId="77777777" w:rsidTr="00473A68">
        <w:tc>
          <w:tcPr>
            <w:tcW w:w="1239" w:type="dxa"/>
          </w:tcPr>
          <w:p w14:paraId="140E35AC" w14:textId="5076BE31" w:rsidR="00B410B7" w:rsidRPr="006D5D73" w:rsidRDefault="00B410B7" w:rsidP="008811EE">
            <w:pPr>
              <w:autoSpaceDE w:val="0"/>
              <w:autoSpaceDN w:val="0"/>
              <w:adjustRightInd w:val="0"/>
              <w:rPr>
                <w:lang w:val="id-ID"/>
              </w:rPr>
            </w:pPr>
            <w:r w:rsidRPr="006D5D73">
              <w:rPr>
                <w:lang w:val="id-ID"/>
              </w:rPr>
              <w:t>20</w:t>
            </w:r>
            <w:r w:rsidR="005D513E">
              <w:rPr>
                <w:lang w:val="id-ID"/>
              </w:rPr>
              <w:t>21</w:t>
            </w:r>
          </w:p>
        </w:tc>
        <w:tc>
          <w:tcPr>
            <w:tcW w:w="1880" w:type="dxa"/>
          </w:tcPr>
          <w:p w14:paraId="002DC9E0" w14:textId="77777777" w:rsidR="00B410B7" w:rsidRPr="006D5D73" w:rsidRDefault="00B410B7" w:rsidP="008811EE">
            <w:pPr>
              <w:autoSpaceDE w:val="0"/>
              <w:autoSpaceDN w:val="0"/>
              <w:adjustRightInd w:val="0"/>
              <w:rPr>
                <w:lang w:val="id-ID"/>
              </w:rPr>
            </w:pPr>
            <w:r w:rsidRPr="006D5D73">
              <w:rPr>
                <w:lang w:val="id-ID"/>
              </w:rPr>
              <w:t>44</w:t>
            </w:r>
          </w:p>
        </w:tc>
        <w:tc>
          <w:tcPr>
            <w:tcW w:w="1701" w:type="dxa"/>
          </w:tcPr>
          <w:p w14:paraId="77A6474D"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285DAFF0" w14:textId="77777777" w:rsidTr="00473A68">
        <w:tc>
          <w:tcPr>
            <w:tcW w:w="1239" w:type="dxa"/>
          </w:tcPr>
          <w:p w14:paraId="42367924" w14:textId="356495F8" w:rsidR="00B410B7" w:rsidRPr="006D5D73" w:rsidRDefault="00B410B7" w:rsidP="008811EE">
            <w:pPr>
              <w:autoSpaceDE w:val="0"/>
              <w:autoSpaceDN w:val="0"/>
              <w:adjustRightInd w:val="0"/>
              <w:rPr>
                <w:lang w:val="id-ID"/>
              </w:rPr>
            </w:pPr>
            <w:r w:rsidRPr="006D5D73">
              <w:rPr>
                <w:lang w:val="id-ID"/>
              </w:rPr>
              <w:t>20</w:t>
            </w:r>
            <w:r w:rsidR="005D513E">
              <w:rPr>
                <w:lang w:val="id-ID"/>
              </w:rPr>
              <w:t>22</w:t>
            </w:r>
          </w:p>
        </w:tc>
        <w:tc>
          <w:tcPr>
            <w:tcW w:w="1880" w:type="dxa"/>
          </w:tcPr>
          <w:p w14:paraId="3ED23D22" w14:textId="77777777" w:rsidR="00B410B7" w:rsidRPr="006D5D73" w:rsidRDefault="00B410B7" w:rsidP="008811EE">
            <w:pPr>
              <w:autoSpaceDE w:val="0"/>
              <w:autoSpaceDN w:val="0"/>
              <w:adjustRightInd w:val="0"/>
              <w:rPr>
                <w:lang w:val="id-ID"/>
              </w:rPr>
            </w:pPr>
            <w:r w:rsidRPr="006D5D73">
              <w:rPr>
                <w:lang w:val="id-ID"/>
              </w:rPr>
              <w:t>41</w:t>
            </w:r>
          </w:p>
        </w:tc>
        <w:tc>
          <w:tcPr>
            <w:tcW w:w="1701" w:type="dxa"/>
          </w:tcPr>
          <w:p w14:paraId="22802023"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78985D31" w14:textId="77777777" w:rsidTr="00473A68">
        <w:tc>
          <w:tcPr>
            <w:tcW w:w="1239" w:type="dxa"/>
          </w:tcPr>
          <w:p w14:paraId="2D336022" w14:textId="6D600221" w:rsidR="00B410B7" w:rsidRPr="006D5D73" w:rsidRDefault="00B410B7" w:rsidP="008811EE">
            <w:pPr>
              <w:autoSpaceDE w:val="0"/>
              <w:autoSpaceDN w:val="0"/>
              <w:adjustRightInd w:val="0"/>
              <w:rPr>
                <w:lang w:val="id-ID"/>
              </w:rPr>
            </w:pPr>
            <w:r w:rsidRPr="006D5D73">
              <w:rPr>
                <w:lang w:val="id-ID"/>
              </w:rPr>
              <w:t>20</w:t>
            </w:r>
            <w:r w:rsidR="005D513E">
              <w:rPr>
                <w:lang w:val="id-ID"/>
              </w:rPr>
              <w:t>23</w:t>
            </w:r>
          </w:p>
        </w:tc>
        <w:tc>
          <w:tcPr>
            <w:tcW w:w="1880" w:type="dxa"/>
          </w:tcPr>
          <w:p w14:paraId="26FBB8F1" w14:textId="77777777" w:rsidR="00B410B7" w:rsidRPr="006D5D73" w:rsidRDefault="00B410B7" w:rsidP="008811EE">
            <w:pPr>
              <w:autoSpaceDE w:val="0"/>
              <w:autoSpaceDN w:val="0"/>
              <w:adjustRightInd w:val="0"/>
              <w:rPr>
                <w:lang w:val="id-ID"/>
              </w:rPr>
            </w:pPr>
            <w:r w:rsidRPr="006D5D73">
              <w:rPr>
                <w:lang w:val="id-ID"/>
              </w:rPr>
              <w:t>49</w:t>
            </w:r>
          </w:p>
        </w:tc>
        <w:tc>
          <w:tcPr>
            <w:tcW w:w="1701" w:type="dxa"/>
          </w:tcPr>
          <w:p w14:paraId="21F2BF0F" w14:textId="77777777" w:rsidR="00B410B7" w:rsidRPr="006D5D73" w:rsidRDefault="00B410B7" w:rsidP="008811EE">
            <w:pPr>
              <w:autoSpaceDE w:val="0"/>
              <w:autoSpaceDN w:val="0"/>
              <w:adjustRightInd w:val="0"/>
              <w:rPr>
                <w:lang w:val="id-ID"/>
              </w:rPr>
            </w:pPr>
            <w:r w:rsidRPr="006D5D73">
              <w:rPr>
                <w:lang w:val="id-ID"/>
              </w:rPr>
              <w:t>44</w:t>
            </w:r>
          </w:p>
        </w:tc>
      </w:tr>
    </w:tbl>
    <w:p w14:paraId="0E553294" w14:textId="77777777" w:rsidR="00143BC2" w:rsidRDefault="00143BC2" w:rsidP="0081056A">
      <w:pPr>
        <w:spacing w:before="240" w:after="120" w:line="216" w:lineRule="auto"/>
        <w:rPr>
          <w:smallCaps/>
          <w:sz w:val="16"/>
          <w:szCs w:val="16"/>
        </w:rPr>
      </w:pPr>
    </w:p>
    <w:p w14:paraId="1A51EB8D" w14:textId="77777777" w:rsidR="00143BC2" w:rsidRDefault="00143BC2" w:rsidP="0081056A">
      <w:pPr>
        <w:spacing w:before="240" w:after="120" w:line="216" w:lineRule="auto"/>
        <w:rPr>
          <w:smallCaps/>
          <w:sz w:val="16"/>
          <w:szCs w:val="16"/>
        </w:rPr>
      </w:pPr>
    </w:p>
    <w:p w14:paraId="54E0B7CB" w14:textId="7582144E" w:rsidR="00473A68" w:rsidRPr="008C70A7" w:rsidRDefault="0094336D" w:rsidP="0081056A">
      <w:pPr>
        <w:spacing w:before="240" w:after="120" w:line="216" w:lineRule="auto"/>
        <w:rPr>
          <w:smallCaps/>
        </w:rPr>
      </w:pPr>
      <w:r>
        <w:rPr>
          <w:smallCaps/>
          <w:sz w:val="16"/>
          <w:szCs w:val="16"/>
        </w:rPr>
        <w:lastRenderedPageBreak/>
        <w:t>TABL</w:t>
      </w:r>
      <w:r w:rsidR="004C157F">
        <w:rPr>
          <w:smallCaps/>
          <w:sz w:val="16"/>
          <w:szCs w:val="16"/>
        </w:rPr>
        <w:t>E</w:t>
      </w:r>
      <w:r>
        <w:rPr>
          <w:smallCaps/>
          <w:sz w:val="16"/>
          <w:szCs w:val="16"/>
        </w:rPr>
        <w:t xml:space="preserve"> VII.</w:t>
      </w:r>
      <w:r w:rsidR="000D29A6">
        <w:rPr>
          <w:smallCaps/>
          <w:sz w:val="16"/>
          <w:szCs w:val="16"/>
        </w:rPr>
        <w:t xml:space="preserve"> </w:t>
      </w:r>
      <w:r w:rsidR="000D29A6" w:rsidRPr="000D29A6">
        <w:rPr>
          <w:smallCaps/>
          <w:sz w:val="16"/>
          <w:szCs w:val="16"/>
        </w:rPr>
        <w:t>CALCULATION RESULTS OF CORN HARVEST</w:t>
      </w:r>
      <w:r w:rsidR="00BC1FAD">
        <w:rPr>
          <w:smallCaps/>
          <w:sz w:val="16"/>
          <w:szCs w:val="16"/>
        </w:rPr>
        <w:t xml:space="preserve"> FORECAST</w:t>
      </w:r>
      <w:r w:rsidR="000D29A6" w:rsidRPr="000D29A6">
        <w:rPr>
          <w:smallCaps/>
          <w:sz w:val="16"/>
          <w:szCs w:val="16"/>
        </w:rPr>
        <w:t xml:space="preserve"> ERROR VALUE FOR KUMUN DEBAI DISTRICT</w:t>
      </w:r>
    </w:p>
    <w:p w14:paraId="29ECDFA6" w14:textId="648C53E6" w:rsidR="008C70A7" w:rsidRDefault="008C70A7" w:rsidP="0081056A">
      <w:pPr>
        <w:ind w:left="142"/>
        <w:rPr>
          <w:color w:val="000000" w:themeColor="text1"/>
          <w:lang w:val="id-ID"/>
        </w:rPr>
      </w:pPr>
      <w:r w:rsidRPr="008C70A7">
        <w:rPr>
          <w:noProof/>
          <w:color w:val="000000" w:themeColor="text1"/>
          <w:lang w:val="id-ID"/>
        </w:rPr>
        <w:drawing>
          <wp:inline distT="0" distB="0" distL="0" distR="0" wp14:anchorId="1F941D2D" wp14:editId="0722EFFF">
            <wp:extent cx="3071061" cy="842962"/>
            <wp:effectExtent l="0" t="0" r="0" b="0"/>
            <wp:docPr id="21779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97896" name=""/>
                    <pic:cNvPicPr/>
                  </pic:nvPicPr>
                  <pic:blipFill>
                    <a:blip r:embed="rId15"/>
                    <a:stretch>
                      <a:fillRect/>
                    </a:stretch>
                  </pic:blipFill>
                  <pic:spPr>
                    <a:xfrm>
                      <a:off x="0" y="0"/>
                      <a:ext cx="3155731" cy="866203"/>
                    </a:xfrm>
                    <a:prstGeom prst="rect">
                      <a:avLst/>
                    </a:prstGeom>
                  </pic:spPr>
                </pic:pic>
              </a:graphicData>
            </a:graphic>
          </wp:inline>
        </w:drawing>
      </w:r>
    </w:p>
    <w:p w14:paraId="08F19CA6" w14:textId="7B0FD860" w:rsidR="00473A68" w:rsidRDefault="00350D9F" w:rsidP="0081056A">
      <w:pPr>
        <w:spacing w:before="240"/>
        <w:ind w:firstLine="426"/>
        <w:jc w:val="both"/>
        <w:rPr>
          <w:color w:val="000000" w:themeColor="text1"/>
          <w:lang w:val="id-ID"/>
        </w:rPr>
      </w:pPr>
      <w:r w:rsidRPr="00350D9F">
        <w:rPr>
          <w:color w:val="000000" w:themeColor="text1"/>
          <w:lang w:val="id-ID"/>
        </w:rPr>
        <w:t>Based on Table VII,</w:t>
      </w:r>
      <w:r w:rsidR="00666322">
        <w:rPr>
          <w:color w:val="000000" w:themeColor="text1"/>
          <w:lang w:val="id-ID"/>
        </w:rPr>
        <w:t xml:space="preserve"> </w:t>
      </w:r>
      <w:r w:rsidR="00666322" w:rsidRPr="00666322">
        <w:rPr>
          <w:color w:val="000000" w:themeColor="text1"/>
          <w:lang w:val="id-ID"/>
        </w:rPr>
        <w:t>the calculation results show that the smallest error value is: ME = 25288.68, MAD = 2265.80, MAPE = 17%, MSE = 6935856.07. This is used to predict the next year's harvest, namely:</w:t>
      </w:r>
    </w:p>
    <w:p w14:paraId="29E77F72" w14:textId="5BC225DC" w:rsidR="00332CB1" w:rsidRPr="00332CB1" w:rsidRDefault="00332CB1" w:rsidP="00332CB1">
      <w:pPr>
        <w:spacing w:before="240" w:after="120" w:line="216" w:lineRule="auto"/>
        <w:rPr>
          <w:smallCaps/>
        </w:rPr>
      </w:pPr>
      <w:r>
        <w:rPr>
          <w:smallCaps/>
          <w:sz w:val="16"/>
          <w:szCs w:val="16"/>
        </w:rPr>
        <w:t>TABL</w:t>
      </w:r>
      <w:r w:rsidR="00350D9F">
        <w:rPr>
          <w:smallCaps/>
          <w:sz w:val="16"/>
          <w:szCs w:val="16"/>
        </w:rPr>
        <w:t>E</w:t>
      </w:r>
      <w:r>
        <w:rPr>
          <w:smallCaps/>
          <w:sz w:val="16"/>
          <w:szCs w:val="16"/>
        </w:rPr>
        <w:t xml:space="preserve"> V</w:t>
      </w:r>
      <w:r w:rsidR="00F763F0">
        <w:rPr>
          <w:smallCaps/>
          <w:sz w:val="16"/>
          <w:szCs w:val="16"/>
        </w:rPr>
        <w:t>III</w:t>
      </w:r>
      <w:r w:rsidR="00350D9F">
        <w:rPr>
          <w:smallCaps/>
          <w:sz w:val="16"/>
          <w:szCs w:val="16"/>
        </w:rPr>
        <w:t xml:space="preserve">. </w:t>
      </w:r>
      <w:r w:rsidR="00D32CB4">
        <w:rPr>
          <w:smallCaps/>
          <w:sz w:val="16"/>
          <w:szCs w:val="16"/>
        </w:rPr>
        <w:t xml:space="preserve">FORECAST </w:t>
      </w:r>
      <w:r w:rsidR="00350D9F" w:rsidRPr="00350D9F">
        <w:rPr>
          <w:smallCaps/>
          <w:sz w:val="16"/>
          <w:szCs w:val="16"/>
        </w:rPr>
        <w:t>RESULTS OF CORN HARVEST IN KUMUN DEBAI DISTRICT</w:t>
      </w:r>
    </w:p>
    <w:tbl>
      <w:tblPr>
        <w:tblStyle w:val="TableGrid"/>
        <w:tblW w:w="0" w:type="auto"/>
        <w:tblInd w:w="108" w:type="dxa"/>
        <w:tblLook w:val="04A0" w:firstRow="1" w:lastRow="0" w:firstColumn="1" w:lastColumn="0" w:noHBand="0" w:noVBand="1"/>
      </w:tblPr>
      <w:tblGrid>
        <w:gridCol w:w="1300"/>
        <w:gridCol w:w="1666"/>
        <w:gridCol w:w="1776"/>
      </w:tblGrid>
      <w:tr w:rsidR="00332CB1" w:rsidRPr="006D5D73" w14:paraId="11E6711D" w14:textId="77777777" w:rsidTr="00332CB1">
        <w:tc>
          <w:tcPr>
            <w:tcW w:w="1381" w:type="dxa"/>
          </w:tcPr>
          <w:p w14:paraId="254975D2" w14:textId="4C39710C" w:rsidR="00332CB1" w:rsidRPr="006D5D73" w:rsidRDefault="00350D9F" w:rsidP="008811EE">
            <w:pPr>
              <w:autoSpaceDE w:val="0"/>
              <w:autoSpaceDN w:val="0"/>
              <w:adjustRightInd w:val="0"/>
              <w:rPr>
                <w:lang w:val="id-ID"/>
              </w:rPr>
            </w:pPr>
            <w:r>
              <w:rPr>
                <w:lang w:val="id-ID"/>
              </w:rPr>
              <w:t>Year</w:t>
            </w:r>
          </w:p>
        </w:tc>
        <w:tc>
          <w:tcPr>
            <w:tcW w:w="1738" w:type="dxa"/>
          </w:tcPr>
          <w:p w14:paraId="0E39D2E8" w14:textId="2A8EF45A" w:rsidR="00332CB1" w:rsidRPr="006D5D73" w:rsidRDefault="00332CB1" w:rsidP="008811EE">
            <w:pPr>
              <w:autoSpaceDE w:val="0"/>
              <w:autoSpaceDN w:val="0"/>
              <w:adjustRightInd w:val="0"/>
              <w:rPr>
                <w:lang w:val="id-ID"/>
              </w:rPr>
            </w:pPr>
            <w:r w:rsidRPr="006D5D73">
              <w:rPr>
                <w:lang w:val="id-ID"/>
              </w:rPr>
              <w:t>A</w:t>
            </w:r>
            <w:r w:rsidR="00350D9F">
              <w:rPr>
                <w:lang w:val="id-ID"/>
              </w:rPr>
              <w:t>c</w:t>
            </w:r>
            <w:r w:rsidRPr="006D5D73">
              <w:rPr>
                <w:lang w:val="id-ID"/>
              </w:rPr>
              <w:t>tual/ton</w:t>
            </w:r>
          </w:p>
        </w:tc>
        <w:tc>
          <w:tcPr>
            <w:tcW w:w="1843" w:type="dxa"/>
          </w:tcPr>
          <w:p w14:paraId="5B5CCB0C" w14:textId="2C425CB3" w:rsidR="00332CB1" w:rsidRPr="006D5D73" w:rsidRDefault="00350D9F" w:rsidP="008811EE">
            <w:pPr>
              <w:autoSpaceDE w:val="0"/>
              <w:autoSpaceDN w:val="0"/>
              <w:adjustRightInd w:val="0"/>
              <w:rPr>
                <w:lang w:val="id-ID"/>
              </w:rPr>
            </w:pPr>
            <w:r w:rsidRPr="003A7320">
              <w:rPr>
                <w:lang w:val="id-ID"/>
              </w:rPr>
              <w:t>Forecast</w:t>
            </w:r>
            <w:r w:rsidR="00332CB1" w:rsidRPr="006D5D73">
              <w:rPr>
                <w:lang w:val="id-ID"/>
              </w:rPr>
              <w:t>/ton</w:t>
            </w:r>
          </w:p>
        </w:tc>
      </w:tr>
      <w:tr w:rsidR="00332CB1" w:rsidRPr="006D5D73" w14:paraId="15EA3615" w14:textId="77777777" w:rsidTr="00332CB1">
        <w:tc>
          <w:tcPr>
            <w:tcW w:w="1381" w:type="dxa"/>
          </w:tcPr>
          <w:p w14:paraId="508E32A3" w14:textId="75F3DD46" w:rsidR="00332CB1" w:rsidRPr="006D5D73" w:rsidRDefault="00332CB1" w:rsidP="008811EE">
            <w:pPr>
              <w:autoSpaceDE w:val="0"/>
              <w:autoSpaceDN w:val="0"/>
              <w:adjustRightInd w:val="0"/>
              <w:rPr>
                <w:lang w:val="id-ID"/>
              </w:rPr>
            </w:pPr>
            <w:r w:rsidRPr="006D5D73">
              <w:rPr>
                <w:lang w:val="id-ID"/>
              </w:rPr>
              <w:t>201</w:t>
            </w:r>
            <w:r w:rsidR="006D3A9A">
              <w:rPr>
                <w:lang w:val="id-ID"/>
              </w:rPr>
              <w:t>8</w:t>
            </w:r>
          </w:p>
        </w:tc>
        <w:tc>
          <w:tcPr>
            <w:tcW w:w="1738" w:type="dxa"/>
          </w:tcPr>
          <w:p w14:paraId="7A396D87" w14:textId="77777777" w:rsidR="00332CB1" w:rsidRPr="006D5D73" w:rsidRDefault="00332CB1" w:rsidP="008811EE">
            <w:pPr>
              <w:autoSpaceDE w:val="0"/>
              <w:autoSpaceDN w:val="0"/>
              <w:adjustRightInd w:val="0"/>
              <w:rPr>
                <w:lang w:val="id-ID"/>
              </w:rPr>
            </w:pPr>
            <w:r w:rsidRPr="006D5D73">
              <w:rPr>
                <w:lang w:val="id-ID"/>
              </w:rPr>
              <w:t>43</w:t>
            </w:r>
          </w:p>
        </w:tc>
        <w:tc>
          <w:tcPr>
            <w:tcW w:w="1843" w:type="dxa"/>
          </w:tcPr>
          <w:p w14:paraId="082BDDD7" w14:textId="77777777" w:rsidR="00332CB1" w:rsidRPr="006D5D73" w:rsidRDefault="00332CB1" w:rsidP="008811EE">
            <w:pPr>
              <w:autoSpaceDE w:val="0"/>
              <w:autoSpaceDN w:val="0"/>
              <w:adjustRightInd w:val="0"/>
              <w:rPr>
                <w:lang w:val="id-ID"/>
              </w:rPr>
            </w:pPr>
            <w:r w:rsidRPr="006D5D73">
              <w:rPr>
                <w:lang w:val="id-ID"/>
              </w:rPr>
              <w:t>-</w:t>
            </w:r>
          </w:p>
        </w:tc>
      </w:tr>
      <w:tr w:rsidR="00332CB1" w:rsidRPr="006D5D73" w14:paraId="196202BA" w14:textId="77777777" w:rsidTr="00332CB1">
        <w:tc>
          <w:tcPr>
            <w:tcW w:w="1381" w:type="dxa"/>
          </w:tcPr>
          <w:p w14:paraId="55298737" w14:textId="74E37460" w:rsidR="00332CB1" w:rsidRPr="006D5D73" w:rsidRDefault="00332CB1" w:rsidP="008811EE">
            <w:pPr>
              <w:autoSpaceDE w:val="0"/>
              <w:autoSpaceDN w:val="0"/>
              <w:adjustRightInd w:val="0"/>
              <w:rPr>
                <w:lang w:val="id-ID"/>
              </w:rPr>
            </w:pPr>
            <w:r w:rsidRPr="006D5D73">
              <w:rPr>
                <w:lang w:val="id-ID"/>
              </w:rPr>
              <w:t>201</w:t>
            </w:r>
            <w:r w:rsidR="006D3A9A">
              <w:rPr>
                <w:lang w:val="id-ID"/>
              </w:rPr>
              <w:t>9</w:t>
            </w:r>
          </w:p>
        </w:tc>
        <w:tc>
          <w:tcPr>
            <w:tcW w:w="1738" w:type="dxa"/>
          </w:tcPr>
          <w:p w14:paraId="35351CAD" w14:textId="77777777" w:rsidR="00332CB1" w:rsidRPr="006D5D73" w:rsidRDefault="00332CB1" w:rsidP="008811EE">
            <w:pPr>
              <w:autoSpaceDE w:val="0"/>
              <w:autoSpaceDN w:val="0"/>
              <w:adjustRightInd w:val="0"/>
              <w:rPr>
                <w:lang w:val="id-ID"/>
              </w:rPr>
            </w:pPr>
            <w:r w:rsidRPr="006D5D73">
              <w:rPr>
                <w:lang w:val="id-ID"/>
              </w:rPr>
              <w:t>47</w:t>
            </w:r>
          </w:p>
        </w:tc>
        <w:tc>
          <w:tcPr>
            <w:tcW w:w="1843" w:type="dxa"/>
          </w:tcPr>
          <w:p w14:paraId="5199EE91"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0CC28217" w14:textId="77777777" w:rsidTr="00332CB1">
        <w:tc>
          <w:tcPr>
            <w:tcW w:w="1381" w:type="dxa"/>
          </w:tcPr>
          <w:p w14:paraId="600F4913" w14:textId="1B132379" w:rsidR="00332CB1" w:rsidRPr="006D5D73" w:rsidRDefault="00332CB1" w:rsidP="008811EE">
            <w:pPr>
              <w:autoSpaceDE w:val="0"/>
              <w:autoSpaceDN w:val="0"/>
              <w:adjustRightInd w:val="0"/>
              <w:rPr>
                <w:lang w:val="id-ID"/>
              </w:rPr>
            </w:pPr>
            <w:r w:rsidRPr="006D5D73">
              <w:rPr>
                <w:lang w:val="id-ID"/>
              </w:rPr>
              <w:t>20</w:t>
            </w:r>
            <w:r w:rsidR="006D3A9A">
              <w:rPr>
                <w:lang w:val="id-ID"/>
              </w:rPr>
              <w:t>20</w:t>
            </w:r>
          </w:p>
        </w:tc>
        <w:tc>
          <w:tcPr>
            <w:tcW w:w="1738" w:type="dxa"/>
          </w:tcPr>
          <w:p w14:paraId="45733DE3" w14:textId="77777777" w:rsidR="00332CB1" w:rsidRPr="006D5D73" w:rsidRDefault="00332CB1" w:rsidP="008811EE">
            <w:pPr>
              <w:autoSpaceDE w:val="0"/>
              <w:autoSpaceDN w:val="0"/>
              <w:adjustRightInd w:val="0"/>
              <w:rPr>
                <w:lang w:val="id-ID"/>
              </w:rPr>
            </w:pPr>
            <w:r w:rsidRPr="006D5D73">
              <w:rPr>
                <w:lang w:val="id-ID"/>
              </w:rPr>
              <w:t>58</w:t>
            </w:r>
          </w:p>
        </w:tc>
        <w:tc>
          <w:tcPr>
            <w:tcW w:w="1843" w:type="dxa"/>
          </w:tcPr>
          <w:p w14:paraId="7119FB16"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5F05B6BE" w14:textId="77777777" w:rsidTr="00332CB1">
        <w:tc>
          <w:tcPr>
            <w:tcW w:w="1381" w:type="dxa"/>
          </w:tcPr>
          <w:p w14:paraId="1D057304" w14:textId="22DDA748" w:rsidR="00332CB1" w:rsidRPr="006D5D73" w:rsidRDefault="00332CB1" w:rsidP="008811EE">
            <w:pPr>
              <w:autoSpaceDE w:val="0"/>
              <w:autoSpaceDN w:val="0"/>
              <w:adjustRightInd w:val="0"/>
              <w:rPr>
                <w:lang w:val="id-ID"/>
              </w:rPr>
            </w:pPr>
            <w:r w:rsidRPr="006D5D73">
              <w:rPr>
                <w:lang w:val="id-ID"/>
              </w:rPr>
              <w:t>20</w:t>
            </w:r>
            <w:r w:rsidR="006D3A9A">
              <w:rPr>
                <w:lang w:val="id-ID"/>
              </w:rPr>
              <w:t>21</w:t>
            </w:r>
          </w:p>
        </w:tc>
        <w:tc>
          <w:tcPr>
            <w:tcW w:w="1738" w:type="dxa"/>
          </w:tcPr>
          <w:p w14:paraId="751A1EF1" w14:textId="77777777" w:rsidR="00332CB1" w:rsidRPr="006D5D73" w:rsidRDefault="00332CB1" w:rsidP="008811EE">
            <w:pPr>
              <w:autoSpaceDE w:val="0"/>
              <w:autoSpaceDN w:val="0"/>
              <w:adjustRightInd w:val="0"/>
              <w:rPr>
                <w:lang w:val="id-ID"/>
              </w:rPr>
            </w:pPr>
            <w:r w:rsidRPr="006D5D73">
              <w:rPr>
                <w:lang w:val="id-ID"/>
              </w:rPr>
              <w:t>44</w:t>
            </w:r>
          </w:p>
        </w:tc>
        <w:tc>
          <w:tcPr>
            <w:tcW w:w="1843" w:type="dxa"/>
          </w:tcPr>
          <w:p w14:paraId="0621F020"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1C46870" w14:textId="77777777" w:rsidTr="00332CB1">
        <w:tc>
          <w:tcPr>
            <w:tcW w:w="1381" w:type="dxa"/>
          </w:tcPr>
          <w:p w14:paraId="79407CEC" w14:textId="2BB9EA49" w:rsidR="00332CB1" w:rsidRPr="006D5D73" w:rsidRDefault="00332CB1" w:rsidP="008811EE">
            <w:pPr>
              <w:autoSpaceDE w:val="0"/>
              <w:autoSpaceDN w:val="0"/>
              <w:adjustRightInd w:val="0"/>
              <w:rPr>
                <w:lang w:val="id-ID"/>
              </w:rPr>
            </w:pPr>
            <w:r w:rsidRPr="006D5D73">
              <w:rPr>
                <w:lang w:val="id-ID"/>
              </w:rPr>
              <w:t>20</w:t>
            </w:r>
            <w:r w:rsidR="006D3A9A">
              <w:rPr>
                <w:lang w:val="id-ID"/>
              </w:rPr>
              <w:t>22</w:t>
            </w:r>
          </w:p>
        </w:tc>
        <w:tc>
          <w:tcPr>
            <w:tcW w:w="1738" w:type="dxa"/>
          </w:tcPr>
          <w:p w14:paraId="3A056B23" w14:textId="77777777" w:rsidR="00332CB1" w:rsidRPr="006D5D73" w:rsidRDefault="00332CB1" w:rsidP="008811EE">
            <w:pPr>
              <w:autoSpaceDE w:val="0"/>
              <w:autoSpaceDN w:val="0"/>
              <w:adjustRightInd w:val="0"/>
              <w:rPr>
                <w:lang w:val="id-ID"/>
              </w:rPr>
            </w:pPr>
            <w:r w:rsidRPr="006D5D73">
              <w:rPr>
                <w:lang w:val="id-ID"/>
              </w:rPr>
              <w:t>41</w:t>
            </w:r>
          </w:p>
        </w:tc>
        <w:tc>
          <w:tcPr>
            <w:tcW w:w="1843" w:type="dxa"/>
          </w:tcPr>
          <w:p w14:paraId="7CEBEBDD"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9DABEC4" w14:textId="77777777" w:rsidTr="00332CB1">
        <w:tc>
          <w:tcPr>
            <w:tcW w:w="1381" w:type="dxa"/>
          </w:tcPr>
          <w:p w14:paraId="66E73A92" w14:textId="3A547017" w:rsidR="00332CB1" w:rsidRPr="006D5D73" w:rsidRDefault="00332CB1" w:rsidP="008811EE">
            <w:pPr>
              <w:autoSpaceDE w:val="0"/>
              <w:autoSpaceDN w:val="0"/>
              <w:adjustRightInd w:val="0"/>
              <w:rPr>
                <w:lang w:val="id-ID"/>
              </w:rPr>
            </w:pPr>
            <w:r w:rsidRPr="006D5D73">
              <w:rPr>
                <w:lang w:val="id-ID"/>
              </w:rPr>
              <w:t>20</w:t>
            </w:r>
            <w:r w:rsidR="006D3A9A">
              <w:rPr>
                <w:lang w:val="id-ID"/>
              </w:rPr>
              <w:t>23</w:t>
            </w:r>
          </w:p>
        </w:tc>
        <w:tc>
          <w:tcPr>
            <w:tcW w:w="1738" w:type="dxa"/>
          </w:tcPr>
          <w:p w14:paraId="4FBEE17C" w14:textId="77777777" w:rsidR="00332CB1" w:rsidRPr="006D5D73" w:rsidRDefault="00332CB1" w:rsidP="008811EE">
            <w:pPr>
              <w:autoSpaceDE w:val="0"/>
              <w:autoSpaceDN w:val="0"/>
              <w:adjustRightInd w:val="0"/>
              <w:rPr>
                <w:lang w:val="id-ID"/>
              </w:rPr>
            </w:pPr>
            <w:r w:rsidRPr="006D5D73">
              <w:rPr>
                <w:lang w:val="id-ID"/>
              </w:rPr>
              <w:t>49</w:t>
            </w:r>
          </w:p>
        </w:tc>
        <w:tc>
          <w:tcPr>
            <w:tcW w:w="1843" w:type="dxa"/>
          </w:tcPr>
          <w:p w14:paraId="68DD38D9" w14:textId="77777777" w:rsidR="00332CB1" w:rsidRPr="006D5D73" w:rsidRDefault="00332CB1" w:rsidP="008811EE">
            <w:pPr>
              <w:autoSpaceDE w:val="0"/>
              <w:autoSpaceDN w:val="0"/>
              <w:adjustRightInd w:val="0"/>
              <w:rPr>
                <w:lang w:val="id-ID"/>
              </w:rPr>
            </w:pPr>
            <w:r w:rsidRPr="006D5D73">
              <w:rPr>
                <w:lang w:val="id-ID"/>
              </w:rPr>
              <w:t>44</w:t>
            </w:r>
          </w:p>
        </w:tc>
      </w:tr>
      <w:tr w:rsidR="00332CB1" w:rsidRPr="006D5D73" w14:paraId="42BD80F9" w14:textId="77777777" w:rsidTr="00332CB1">
        <w:tc>
          <w:tcPr>
            <w:tcW w:w="1381" w:type="dxa"/>
          </w:tcPr>
          <w:p w14:paraId="27D52831" w14:textId="38B79F6A" w:rsidR="00332CB1" w:rsidRPr="006D5D73" w:rsidRDefault="00332CB1" w:rsidP="008811EE">
            <w:pPr>
              <w:autoSpaceDE w:val="0"/>
              <w:autoSpaceDN w:val="0"/>
              <w:adjustRightInd w:val="0"/>
              <w:rPr>
                <w:lang w:val="id-ID"/>
              </w:rPr>
            </w:pPr>
            <w:r w:rsidRPr="006D5D73">
              <w:rPr>
                <w:lang w:val="id-ID"/>
              </w:rPr>
              <w:t>20</w:t>
            </w:r>
            <w:r w:rsidR="006D3A9A">
              <w:rPr>
                <w:lang w:val="id-ID"/>
              </w:rPr>
              <w:t>24</w:t>
            </w:r>
          </w:p>
        </w:tc>
        <w:tc>
          <w:tcPr>
            <w:tcW w:w="1738" w:type="dxa"/>
          </w:tcPr>
          <w:p w14:paraId="3773A21D" w14:textId="77777777" w:rsidR="00332CB1" w:rsidRPr="006D5D73" w:rsidRDefault="00332CB1" w:rsidP="008811EE">
            <w:pPr>
              <w:autoSpaceDE w:val="0"/>
              <w:autoSpaceDN w:val="0"/>
              <w:adjustRightInd w:val="0"/>
              <w:rPr>
                <w:lang w:val="id-ID"/>
              </w:rPr>
            </w:pPr>
          </w:p>
        </w:tc>
        <w:tc>
          <w:tcPr>
            <w:tcW w:w="1843" w:type="dxa"/>
          </w:tcPr>
          <w:p w14:paraId="6A1F02DB"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47B898A2" w14:textId="77777777" w:rsidTr="00332CB1">
        <w:tc>
          <w:tcPr>
            <w:tcW w:w="1381" w:type="dxa"/>
          </w:tcPr>
          <w:p w14:paraId="7B099C22" w14:textId="0CF90C11" w:rsidR="00332CB1" w:rsidRPr="006D5D73" w:rsidRDefault="00332CB1" w:rsidP="008811EE">
            <w:pPr>
              <w:autoSpaceDE w:val="0"/>
              <w:autoSpaceDN w:val="0"/>
              <w:adjustRightInd w:val="0"/>
              <w:rPr>
                <w:lang w:val="id-ID"/>
              </w:rPr>
            </w:pPr>
            <w:r w:rsidRPr="006D5D73">
              <w:rPr>
                <w:lang w:val="id-ID"/>
              </w:rPr>
              <w:t>20</w:t>
            </w:r>
            <w:r w:rsidR="006D3A9A">
              <w:rPr>
                <w:lang w:val="id-ID"/>
              </w:rPr>
              <w:t>25</w:t>
            </w:r>
          </w:p>
        </w:tc>
        <w:tc>
          <w:tcPr>
            <w:tcW w:w="1738" w:type="dxa"/>
          </w:tcPr>
          <w:p w14:paraId="3AB7AFB9" w14:textId="77777777" w:rsidR="00332CB1" w:rsidRPr="006D5D73" w:rsidRDefault="00332CB1" w:rsidP="008811EE">
            <w:pPr>
              <w:autoSpaceDE w:val="0"/>
              <w:autoSpaceDN w:val="0"/>
              <w:adjustRightInd w:val="0"/>
              <w:rPr>
                <w:lang w:val="id-ID"/>
              </w:rPr>
            </w:pPr>
          </w:p>
        </w:tc>
        <w:tc>
          <w:tcPr>
            <w:tcW w:w="1843" w:type="dxa"/>
          </w:tcPr>
          <w:p w14:paraId="33DD3149" w14:textId="77777777" w:rsidR="00332CB1" w:rsidRPr="006D5D73" w:rsidRDefault="00332CB1" w:rsidP="008811EE">
            <w:pPr>
              <w:autoSpaceDE w:val="0"/>
              <w:autoSpaceDN w:val="0"/>
              <w:adjustRightInd w:val="0"/>
              <w:rPr>
                <w:lang w:val="id-ID"/>
              </w:rPr>
            </w:pPr>
            <w:r w:rsidRPr="006D5D73">
              <w:rPr>
                <w:lang w:val="id-ID"/>
              </w:rPr>
              <w:t>40</w:t>
            </w:r>
          </w:p>
        </w:tc>
      </w:tr>
      <w:tr w:rsidR="00332CB1" w:rsidRPr="006D5D73" w14:paraId="1D1C3228" w14:textId="77777777" w:rsidTr="00332CB1">
        <w:tc>
          <w:tcPr>
            <w:tcW w:w="1381" w:type="dxa"/>
          </w:tcPr>
          <w:p w14:paraId="0FC453E6" w14:textId="39F8BB73" w:rsidR="00332CB1" w:rsidRPr="006D5D73" w:rsidRDefault="00332CB1" w:rsidP="008811EE">
            <w:pPr>
              <w:autoSpaceDE w:val="0"/>
              <w:autoSpaceDN w:val="0"/>
              <w:adjustRightInd w:val="0"/>
              <w:rPr>
                <w:lang w:val="id-ID"/>
              </w:rPr>
            </w:pPr>
            <w:r w:rsidRPr="006D5D73">
              <w:rPr>
                <w:lang w:val="id-ID"/>
              </w:rPr>
              <w:t>20</w:t>
            </w:r>
            <w:r w:rsidR="006D3A9A">
              <w:rPr>
                <w:lang w:val="id-ID"/>
              </w:rPr>
              <w:t>26</w:t>
            </w:r>
          </w:p>
        </w:tc>
        <w:tc>
          <w:tcPr>
            <w:tcW w:w="1738" w:type="dxa"/>
          </w:tcPr>
          <w:p w14:paraId="79D3583F" w14:textId="77777777" w:rsidR="00332CB1" w:rsidRPr="006D5D73" w:rsidRDefault="00332CB1" w:rsidP="008811EE">
            <w:pPr>
              <w:autoSpaceDE w:val="0"/>
              <w:autoSpaceDN w:val="0"/>
              <w:adjustRightInd w:val="0"/>
              <w:rPr>
                <w:lang w:val="id-ID"/>
              </w:rPr>
            </w:pPr>
          </w:p>
        </w:tc>
        <w:tc>
          <w:tcPr>
            <w:tcW w:w="1843" w:type="dxa"/>
          </w:tcPr>
          <w:p w14:paraId="3BED63D8" w14:textId="77777777" w:rsidR="00332CB1" w:rsidRPr="006D5D73" w:rsidRDefault="00332CB1" w:rsidP="008811EE">
            <w:pPr>
              <w:autoSpaceDE w:val="0"/>
              <w:autoSpaceDN w:val="0"/>
              <w:adjustRightInd w:val="0"/>
              <w:rPr>
                <w:lang w:val="id-ID"/>
              </w:rPr>
            </w:pPr>
            <w:r w:rsidRPr="006D5D73">
              <w:rPr>
                <w:lang w:val="id-ID"/>
              </w:rPr>
              <w:t>35</w:t>
            </w:r>
          </w:p>
        </w:tc>
      </w:tr>
    </w:tbl>
    <w:p w14:paraId="11D57026" w14:textId="77777777" w:rsidR="00EE64CD" w:rsidRPr="006D5D73" w:rsidRDefault="00EE64CD" w:rsidP="00EE64CD">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50DB1363" wp14:editId="5EE87181">
            <wp:extent cx="3219450" cy="1819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3C1AC0" w14:textId="192C5A4E" w:rsidR="00EE64CD" w:rsidRDefault="007A3EBE" w:rsidP="00EE64CD">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24084E">
        <w:rPr>
          <w:sz w:val="16"/>
          <w:szCs w:val="16"/>
          <w:lang w:val="id-ID"/>
        </w:rPr>
        <w:t>5</w:t>
      </w:r>
      <w:r w:rsidR="004E5AE4">
        <w:rPr>
          <w:sz w:val="16"/>
          <w:szCs w:val="16"/>
          <w:lang w:val="id-ID"/>
        </w:rPr>
        <w:t>.</w:t>
      </w:r>
      <w:r>
        <w:rPr>
          <w:sz w:val="16"/>
          <w:szCs w:val="16"/>
          <w:lang w:val="id-ID"/>
        </w:rPr>
        <w:t xml:space="preserve"> </w:t>
      </w:r>
      <w:r w:rsidRPr="007A3EBE">
        <w:rPr>
          <w:sz w:val="16"/>
          <w:szCs w:val="16"/>
          <w:lang w:val="id-ID"/>
        </w:rPr>
        <w:t>Comparison of Actual and Forecast Corn Harvest</w:t>
      </w:r>
    </w:p>
    <w:p w14:paraId="04E13048" w14:textId="77777777" w:rsidR="00867664" w:rsidRPr="006D5D73" w:rsidRDefault="00867664" w:rsidP="00B71B3B">
      <w:pPr>
        <w:autoSpaceDE w:val="0"/>
        <w:autoSpaceDN w:val="0"/>
        <w:adjustRightInd w:val="0"/>
        <w:jc w:val="both"/>
        <w:rPr>
          <w:sz w:val="16"/>
          <w:szCs w:val="16"/>
          <w:lang w:val="id-ID"/>
        </w:rPr>
      </w:pPr>
    </w:p>
    <w:p w14:paraId="3D3D8EE8" w14:textId="3B5A384E" w:rsidR="008C70A7" w:rsidRDefault="00815BA2" w:rsidP="008C70A7">
      <w:pPr>
        <w:pStyle w:val="ListParagraph"/>
        <w:numPr>
          <w:ilvl w:val="0"/>
          <w:numId w:val="20"/>
        </w:numPr>
        <w:autoSpaceDE w:val="0"/>
        <w:autoSpaceDN w:val="0"/>
        <w:adjustRightInd w:val="0"/>
        <w:spacing w:before="120"/>
        <w:ind w:left="426"/>
        <w:jc w:val="both"/>
        <w:rPr>
          <w:rFonts w:ascii="Times New Roman" w:hAnsi="Times New Roman"/>
          <w:i/>
          <w:iCs/>
          <w:sz w:val="20"/>
          <w:szCs w:val="20"/>
          <w:lang w:val="id-ID"/>
        </w:rPr>
      </w:pPr>
      <w:r w:rsidRPr="00815BA2">
        <w:rPr>
          <w:rFonts w:ascii="Times New Roman" w:hAnsi="Times New Roman"/>
          <w:i/>
          <w:iCs/>
          <w:sz w:val="20"/>
          <w:szCs w:val="20"/>
          <w:lang w:val="id-ID"/>
        </w:rPr>
        <w:t>Forecast of Sweet Potato Harvest Results for Pesisir Bukit District</w:t>
      </w:r>
    </w:p>
    <w:p w14:paraId="153A436D" w14:textId="77777777" w:rsidR="00867664" w:rsidRPr="00867664" w:rsidRDefault="00867664" w:rsidP="00867664">
      <w:pPr>
        <w:pStyle w:val="ListParagraph"/>
        <w:autoSpaceDE w:val="0"/>
        <w:autoSpaceDN w:val="0"/>
        <w:adjustRightInd w:val="0"/>
        <w:spacing w:before="120"/>
        <w:ind w:left="426"/>
        <w:jc w:val="both"/>
        <w:rPr>
          <w:rFonts w:ascii="Times New Roman" w:hAnsi="Times New Roman"/>
          <w:i/>
          <w:iCs/>
          <w:sz w:val="20"/>
          <w:szCs w:val="20"/>
          <w:lang w:val="id-ID"/>
        </w:rPr>
      </w:pPr>
    </w:p>
    <w:p w14:paraId="70FD5AFC" w14:textId="56D174B0" w:rsidR="00F763F0" w:rsidRPr="00F763F0" w:rsidRDefault="00F763F0" w:rsidP="00F763F0">
      <w:pPr>
        <w:pStyle w:val="ListParagraph"/>
        <w:spacing w:before="240" w:after="120" w:line="216" w:lineRule="auto"/>
        <w:ind w:left="0"/>
        <w:jc w:val="center"/>
        <w:rPr>
          <w:rFonts w:ascii="Times New Roman" w:hAnsi="Times New Roman"/>
          <w:smallCaps/>
        </w:rPr>
      </w:pPr>
      <w:r w:rsidRPr="00F763F0">
        <w:rPr>
          <w:rFonts w:ascii="Times New Roman" w:hAnsi="Times New Roman"/>
          <w:smallCaps/>
          <w:sz w:val="16"/>
          <w:szCs w:val="16"/>
        </w:rPr>
        <w:t>TABL</w:t>
      </w:r>
      <w:r w:rsidR="00815BA2">
        <w:rPr>
          <w:rFonts w:ascii="Times New Roman" w:hAnsi="Times New Roman"/>
          <w:smallCaps/>
          <w:sz w:val="16"/>
          <w:szCs w:val="16"/>
        </w:rPr>
        <w:t xml:space="preserve">E </w:t>
      </w:r>
      <w:r w:rsidRPr="00F763F0">
        <w:rPr>
          <w:rFonts w:ascii="Times New Roman" w:hAnsi="Times New Roman"/>
          <w:smallCaps/>
          <w:sz w:val="16"/>
          <w:szCs w:val="16"/>
        </w:rPr>
        <w:t>I</w:t>
      </w:r>
      <w:r w:rsidR="00AF4FDD">
        <w:rPr>
          <w:rFonts w:ascii="Times New Roman" w:hAnsi="Times New Roman"/>
          <w:smallCaps/>
          <w:sz w:val="16"/>
          <w:szCs w:val="16"/>
        </w:rPr>
        <w:t>X</w:t>
      </w:r>
      <w:r w:rsidRPr="00F763F0">
        <w:rPr>
          <w:rFonts w:ascii="Times New Roman" w:hAnsi="Times New Roman"/>
          <w:smallCaps/>
          <w:sz w:val="16"/>
          <w:szCs w:val="16"/>
        </w:rPr>
        <w:t>.</w:t>
      </w:r>
      <w:r w:rsidR="00815BA2">
        <w:rPr>
          <w:rFonts w:ascii="Times New Roman" w:hAnsi="Times New Roman"/>
          <w:smallCaps/>
          <w:sz w:val="16"/>
          <w:szCs w:val="16"/>
        </w:rPr>
        <w:t xml:space="preserve"> </w:t>
      </w:r>
      <w:r w:rsidR="00815BA2" w:rsidRPr="00815BA2">
        <w:rPr>
          <w:rFonts w:ascii="Times New Roman" w:hAnsi="Times New Roman"/>
          <w:smallCaps/>
          <w:sz w:val="16"/>
          <w:szCs w:val="16"/>
        </w:rPr>
        <w:t>RESULTS OF CALCULATION OF DOUBLE EXPONENTIAL SMOOTHING SWEET POTATOES,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F763F0" w:rsidRPr="006D5D73" w14:paraId="3283259D" w14:textId="77777777" w:rsidTr="00F763F0">
        <w:tc>
          <w:tcPr>
            <w:tcW w:w="1418" w:type="dxa"/>
          </w:tcPr>
          <w:p w14:paraId="56877D93" w14:textId="09BDF2EB" w:rsidR="00F763F0" w:rsidRPr="006D5D73" w:rsidRDefault="00EF52C6" w:rsidP="008811EE">
            <w:pPr>
              <w:autoSpaceDE w:val="0"/>
              <w:autoSpaceDN w:val="0"/>
              <w:adjustRightInd w:val="0"/>
              <w:rPr>
                <w:lang w:val="id-ID"/>
              </w:rPr>
            </w:pPr>
            <w:r>
              <w:rPr>
                <w:lang w:val="id-ID"/>
              </w:rPr>
              <w:t>Year</w:t>
            </w:r>
          </w:p>
        </w:tc>
        <w:tc>
          <w:tcPr>
            <w:tcW w:w="1701" w:type="dxa"/>
          </w:tcPr>
          <w:p w14:paraId="26E9643E" w14:textId="0610522D" w:rsidR="00F763F0" w:rsidRPr="006D5D73" w:rsidRDefault="00F763F0" w:rsidP="008811EE">
            <w:pPr>
              <w:autoSpaceDE w:val="0"/>
              <w:autoSpaceDN w:val="0"/>
              <w:adjustRightInd w:val="0"/>
              <w:rPr>
                <w:lang w:val="id-ID"/>
              </w:rPr>
            </w:pPr>
            <w:r w:rsidRPr="006D5D73">
              <w:rPr>
                <w:lang w:val="id-ID"/>
              </w:rPr>
              <w:t>A</w:t>
            </w:r>
            <w:r w:rsidR="00EF52C6">
              <w:rPr>
                <w:lang w:val="id-ID"/>
              </w:rPr>
              <w:t>c</w:t>
            </w:r>
            <w:r w:rsidRPr="006D5D73">
              <w:rPr>
                <w:lang w:val="id-ID"/>
              </w:rPr>
              <w:t>tual/ton</w:t>
            </w:r>
          </w:p>
        </w:tc>
        <w:tc>
          <w:tcPr>
            <w:tcW w:w="1701" w:type="dxa"/>
          </w:tcPr>
          <w:p w14:paraId="62B77151" w14:textId="7ACF0C91" w:rsidR="00F763F0" w:rsidRPr="006D5D73" w:rsidRDefault="00EF52C6" w:rsidP="008811EE">
            <w:pPr>
              <w:autoSpaceDE w:val="0"/>
              <w:autoSpaceDN w:val="0"/>
              <w:adjustRightInd w:val="0"/>
              <w:rPr>
                <w:lang w:val="id-ID"/>
              </w:rPr>
            </w:pPr>
            <w:r>
              <w:rPr>
                <w:lang w:val="id-ID"/>
              </w:rPr>
              <w:t>Forecast</w:t>
            </w:r>
            <w:r w:rsidR="00F763F0" w:rsidRPr="006D5D73">
              <w:rPr>
                <w:lang w:val="id-ID"/>
              </w:rPr>
              <w:t>/ton</w:t>
            </w:r>
          </w:p>
        </w:tc>
      </w:tr>
      <w:tr w:rsidR="00F763F0" w:rsidRPr="006D5D73" w14:paraId="5449DDB6" w14:textId="77777777" w:rsidTr="00F763F0">
        <w:tc>
          <w:tcPr>
            <w:tcW w:w="1418" w:type="dxa"/>
          </w:tcPr>
          <w:p w14:paraId="6C46D52B" w14:textId="4DF5FF94" w:rsidR="00F763F0" w:rsidRPr="006D5D73" w:rsidRDefault="00F763F0" w:rsidP="008811EE">
            <w:pPr>
              <w:autoSpaceDE w:val="0"/>
              <w:autoSpaceDN w:val="0"/>
              <w:adjustRightInd w:val="0"/>
              <w:rPr>
                <w:lang w:val="id-ID"/>
              </w:rPr>
            </w:pPr>
            <w:r w:rsidRPr="006D5D73">
              <w:rPr>
                <w:lang w:val="id-ID"/>
              </w:rPr>
              <w:t>201</w:t>
            </w:r>
            <w:r w:rsidR="0014300D">
              <w:rPr>
                <w:lang w:val="id-ID"/>
              </w:rPr>
              <w:t>8</w:t>
            </w:r>
          </w:p>
        </w:tc>
        <w:tc>
          <w:tcPr>
            <w:tcW w:w="1701" w:type="dxa"/>
          </w:tcPr>
          <w:p w14:paraId="746CCA5B" w14:textId="77777777" w:rsidR="00F763F0" w:rsidRPr="006D5D73" w:rsidRDefault="00F763F0" w:rsidP="008811EE">
            <w:pPr>
              <w:autoSpaceDE w:val="0"/>
              <w:autoSpaceDN w:val="0"/>
              <w:adjustRightInd w:val="0"/>
              <w:rPr>
                <w:lang w:val="id-ID"/>
              </w:rPr>
            </w:pPr>
            <w:r w:rsidRPr="006D5D73">
              <w:rPr>
                <w:lang w:val="id-ID"/>
              </w:rPr>
              <w:t>0</w:t>
            </w:r>
          </w:p>
        </w:tc>
        <w:tc>
          <w:tcPr>
            <w:tcW w:w="1701" w:type="dxa"/>
          </w:tcPr>
          <w:p w14:paraId="0C9BE917"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64A29A94" w14:textId="77777777" w:rsidTr="00F763F0">
        <w:tc>
          <w:tcPr>
            <w:tcW w:w="1418" w:type="dxa"/>
          </w:tcPr>
          <w:p w14:paraId="30CB7E76" w14:textId="3CC03FF5" w:rsidR="00F763F0" w:rsidRPr="006D5D73" w:rsidRDefault="00F763F0" w:rsidP="008811EE">
            <w:pPr>
              <w:autoSpaceDE w:val="0"/>
              <w:autoSpaceDN w:val="0"/>
              <w:adjustRightInd w:val="0"/>
              <w:rPr>
                <w:lang w:val="id-ID"/>
              </w:rPr>
            </w:pPr>
            <w:r w:rsidRPr="006D5D73">
              <w:rPr>
                <w:lang w:val="id-ID"/>
              </w:rPr>
              <w:t>201</w:t>
            </w:r>
            <w:r w:rsidR="0014300D">
              <w:rPr>
                <w:lang w:val="id-ID"/>
              </w:rPr>
              <w:t>9</w:t>
            </w:r>
          </w:p>
        </w:tc>
        <w:tc>
          <w:tcPr>
            <w:tcW w:w="1701" w:type="dxa"/>
          </w:tcPr>
          <w:p w14:paraId="09BF4B90" w14:textId="77777777" w:rsidR="00F763F0" w:rsidRPr="006D5D73" w:rsidRDefault="00F763F0" w:rsidP="008811EE">
            <w:pPr>
              <w:autoSpaceDE w:val="0"/>
              <w:autoSpaceDN w:val="0"/>
              <w:adjustRightInd w:val="0"/>
              <w:rPr>
                <w:lang w:val="id-ID"/>
              </w:rPr>
            </w:pPr>
            <w:r w:rsidRPr="006D5D73">
              <w:rPr>
                <w:lang w:val="id-ID"/>
              </w:rPr>
              <w:t>51</w:t>
            </w:r>
          </w:p>
        </w:tc>
        <w:tc>
          <w:tcPr>
            <w:tcW w:w="1701" w:type="dxa"/>
          </w:tcPr>
          <w:p w14:paraId="0AC28CDC"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7E16416E" w14:textId="77777777" w:rsidTr="00F763F0">
        <w:tc>
          <w:tcPr>
            <w:tcW w:w="1418" w:type="dxa"/>
          </w:tcPr>
          <w:p w14:paraId="4D11049E" w14:textId="67B5B6C8" w:rsidR="00F763F0" w:rsidRPr="006D5D73" w:rsidRDefault="00F763F0" w:rsidP="008811EE">
            <w:pPr>
              <w:autoSpaceDE w:val="0"/>
              <w:autoSpaceDN w:val="0"/>
              <w:adjustRightInd w:val="0"/>
              <w:rPr>
                <w:lang w:val="id-ID"/>
              </w:rPr>
            </w:pPr>
            <w:r w:rsidRPr="006D5D73">
              <w:rPr>
                <w:lang w:val="id-ID"/>
              </w:rPr>
              <w:t>20</w:t>
            </w:r>
            <w:r w:rsidR="0014300D">
              <w:rPr>
                <w:lang w:val="id-ID"/>
              </w:rPr>
              <w:t>20</w:t>
            </w:r>
          </w:p>
        </w:tc>
        <w:tc>
          <w:tcPr>
            <w:tcW w:w="1701" w:type="dxa"/>
          </w:tcPr>
          <w:p w14:paraId="20EB0DF9" w14:textId="77777777" w:rsidR="00F763F0" w:rsidRPr="006D5D73" w:rsidRDefault="00F763F0" w:rsidP="008811EE">
            <w:pPr>
              <w:autoSpaceDE w:val="0"/>
              <w:autoSpaceDN w:val="0"/>
              <w:adjustRightInd w:val="0"/>
              <w:rPr>
                <w:lang w:val="id-ID"/>
              </w:rPr>
            </w:pPr>
            <w:r w:rsidRPr="006D5D73">
              <w:rPr>
                <w:lang w:val="id-ID"/>
              </w:rPr>
              <w:t>129</w:t>
            </w:r>
          </w:p>
        </w:tc>
        <w:tc>
          <w:tcPr>
            <w:tcW w:w="1701" w:type="dxa"/>
          </w:tcPr>
          <w:p w14:paraId="7483C47F" w14:textId="77777777" w:rsidR="00F763F0" w:rsidRPr="006D5D73" w:rsidRDefault="00F763F0" w:rsidP="008811EE">
            <w:pPr>
              <w:autoSpaceDE w:val="0"/>
              <w:autoSpaceDN w:val="0"/>
              <w:adjustRightInd w:val="0"/>
              <w:rPr>
                <w:lang w:val="id-ID"/>
              </w:rPr>
            </w:pPr>
            <w:r w:rsidRPr="006D5D73">
              <w:rPr>
                <w:lang w:val="id-ID"/>
              </w:rPr>
              <w:t>28,05</w:t>
            </w:r>
          </w:p>
        </w:tc>
      </w:tr>
      <w:tr w:rsidR="00F763F0" w:rsidRPr="006D5D73" w14:paraId="156E81EA" w14:textId="77777777" w:rsidTr="00F763F0">
        <w:tc>
          <w:tcPr>
            <w:tcW w:w="1418" w:type="dxa"/>
          </w:tcPr>
          <w:p w14:paraId="36D91E8F" w14:textId="01F12893" w:rsidR="00F763F0" w:rsidRPr="006D5D73" w:rsidRDefault="00F763F0" w:rsidP="008811EE">
            <w:pPr>
              <w:autoSpaceDE w:val="0"/>
              <w:autoSpaceDN w:val="0"/>
              <w:adjustRightInd w:val="0"/>
              <w:rPr>
                <w:lang w:val="id-ID"/>
              </w:rPr>
            </w:pPr>
            <w:r w:rsidRPr="006D5D73">
              <w:rPr>
                <w:lang w:val="id-ID"/>
              </w:rPr>
              <w:t>20</w:t>
            </w:r>
            <w:r w:rsidR="0014300D">
              <w:rPr>
                <w:lang w:val="id-ID"/>
              </w:rPr>
              <w:t>21</w:t>
            </w:r>
          </w:p>
        </w:tc>
        <w:tc>
          <w:tcPr>
            <w:tcW w:w="1701" w:type="dxa"/>
          </w:tcPr>
          <w:p w14:paraId="427628B1" w14:textId="77777777" w:rsidR="00F763F0" w:rsidRPr="006D5D73" w:rsidRDefault="00F763F0" w:rsidP="008811EE">
            <w:pPr>
              <w:autoSpaceDE w:val="0"/>
              <w:autoSpaceDN w:val="0"/>
              <w:adjustRightInd w:val="0"/>
              <w:rPr>
                <w:lang w:val="id-ID"/>
              </w:rPr>
            </w:pPr>
            <w:r w:rsidRPr="006D5D73">
              <w:rPr>
                <w:lang w:val="id-ID"/>
              </w:rPr>
              <w:t>203</w:t>
            </w:r>
          </w:p>
        </w:tc>
        <w:tc>
          <w:tcPr>
            <w:tcW w:w="1701" w:type="dxa"/>
          </w:tcPr>
          <w:p w14:paraId="4A03F8D9" w14:textId="77777777" w:rsidR="00F763F0" w:rsidRPr="006D5D73" w:rsidRDefault="00F763F0" w:rsidP="008811EE">
            <w:pPr>
              <w:autoSpaceDE w:val="0"/>
              <w:autoSpaceDN w:val="0"/>
              <w:adjustRightInd w:val="0"/>
              <w:rPr>
                <w:lang w:val="id-ID"/>
              </w:rPr>
            </w:pPr>
            <w:r w:rsidRPr="006D5D73">
              <w:rPr>
                <w:lang w:val="id-ID"/>
              </w:rPr>
              <w:t>86,12</w:t>
            </w:r>
          </w:p>
        </w:tc>
      </w:tr>
      <w:tr w:rsidR="00F763F0" w:rsidRPr="006D5D73" w14:paraId="3F009678" w14:textId="77777777" w:rsidTr="00F763F0">
        <w:tc>
          <w:tcPr>
            <w:tcW w:w="1418" w:type="dxa"/>
          </w:tcPr>
          <w:p w14:paraId="4B7AA2C2" w14:textId="3871C2F9" w:rsidR="00F763F0" w:rsidRPr="006D5D73" w:rsidRDefault="00F763F0" w:rsidP="008811EE">
            <w:pPr>
              <w:autoSpaceDE w:val="0"/>
              <w:autoSpaceDN w:val="0"/>
              <w:adjustRightInd w:val="0"/>
              <w:rPr>
                <w:lang w:val="id-ID"/>
              </w:rPr>
            </w:pPr>
            <w:r w:rsidRPr="006D5D73">
              <w:rPr>
                <w:lang w:val="id-ID"/>
              </w:rPr>
              <w:t>20</w:t>
            </w:r>
            <w:r w:rsidR="0014300D">
              <w:rPr>
                <w:lang w:val="id-ID"/>
              </w:rPr>
              <w:t>22</w:t>
            </w:r>
          </w:p>
        </w:tc>
        <w:tc>
          <w:tcPr>
            <w:tcW w:w="1701" w:type="dxa"/>
          </w:tcPr>
          <w:p w14:paraId="3AC2C185" w14:textId="77777777" w:rsidR="00F763F0" w:rsidRPr="006D5D73" w:rsidRDefault="00F763F0" w:rsidP="008811EE">
            <w:pPr>
              <w:autoSpaceDE w:val="0"/>
              <w:autoSpaceDN w:val="0"/>
              <w:adjustRightInd w:val="0"/>
              <w:rPr>
                <w:lang w:val="id-ID"/>
              </w:rPr>
            </w:pPr>
            <w:r w:rsidRPr="006D5D73">
              <w:rPr>
                <w:lang w:val="id-ID"/>
              </w:rPr>
              <w:t>136</w:t>
            </w:r>
          </w:p>
        </w:tc>
        <w:tc>
          <w:tcPr>
            <w:tcW w:w="1701" w:type="dxa"/>
          </w:tcPr>
          <w:p w14:paraId="5C86EB60" w14:textId="77777777" w:rsidR="00F763F0" w:rsidRPr="006D5D73" w:rsidRDefault="00F763F0" w:rsidP="008811EE">
            <w:pPr>
              <w:autoSpaceDE w:val="0"/>
              <w:autoSpaceDN w:val="0"/>
              <w:adjustRightInd w:val="0"/>
              <w:rPr>
                <w:lang w:val="id-ID"/>
              </w:rPr>
            </w:pPr>
            <w:r w:rsidRPr="006D5D73">
              <w:rPr>
                <w:lang w:val="id-ID"/>
              </w:rPr>
              <w:t>158</w:t>
            </w:r>
          </w:p>
        </w:tc>
      </w:tr>
      <w:tr w:rsidR="00F763F0" w:rsidRPr="006D5D73" w14:paraId="78DF2C44" w14:textId="77777777" w:rsidTr="00F763F0">
        <w:tc>
          <w:tcPr>
            <w:tcW w:w="1418" w:type="dxa"/>
          </w:tcPr>
          <w:p w14:paraId="14995635" w14:textId="79FC66CC" w:rsidR="00F763F0" w:rsidRPr="006D5D73" w:rsidRDefault="00F763F0" w:rsidP="008811EE">
            <w:pPr>
              <w:autoSpaceDE w:val="0"/>
              <w:autoSpaceDN w:val="0"/>
              <w:adjustRightInd w:val="0"/>
              <w:rPr>
                <w:lang w:val="id-ID"/>
              </w:rPr>
            </w:pPr>
            <w:r w:rsidRPr="006D5D73">
              <w:rPr>
                <w:lang w:val="id-ID"/>
              </w:rPr>
              <w:t>20</w:t>
            </w:r>
            <w:r w:rsidR="0014300D">
              <w:rPr>
                <w:lang w:val="id-ID"/>
              </w:rPr>
              <w:t>23</w:t>
            </w:r>
          </w:p>
        </w:tc>
        <w:tc>
          <w:tcPr>
            <w:tcW w:w="1701" w:type="dxa"/>
          </w:tcPr>
          <w:p w14:paraId="598CF636" w14:textId="77777777" w:rsidR="00F763F0" w:rsidRPr="006D5D73" w:rsidRDefault="00F763F0" w:rsidP="008811EE">
            <w:pPr>
              <w:autoSpaceDE w:val="0"/>
              <w:autoSpaceDN w:val="0"/>
              <w:adjustRightInd w:val="0"/>
              <w:rPr>
                <w:lang w:val="id-ID"/>
              </w:rPr>
            </w:pPr>
            <w:r w:rsidRPr="006D5D73">
              <w:rPr>
                <w:lang w:val="id-ID"/>
              </w:rPr>
              <w:t>120</w:t>
            </w:r>
          </w:p>
        </w:tc>
        <w:tc>
          <w:tcPr>
            <w:tcW w:w="1701" w:type="dxa"/>
          </w:tcPr>
          <w:p w14:paraId="0FCE4FFC" w14:textId="77777777" w:rsidR="00F763F0" w:rsidRPr="006D5D73" w:rsidRDefault="00F763F0" w:rsidP="008811EE">
            <w:pPr>
              <w:autoSpaceDE w:val="0"/>
              <w:autoSpaceDN w:val="0"/>
              <w:adjustRightInd w:val="0"/>
              <w:rPr>
                <w:lang w:val="id-ID"/>
              </w:rPr>
            </w:pPr>
            <w:r w:rsidRPr="006D5D73">
              <w:rPr>
                <w:lang w:val="id-ID"/>
              </w:rPr>
              <w:t>159,34</w:t>
            </w:r>
          </w:p>
        </w:tc>
      </w:tr>
    </w:tbl>
    <w:p w14:paraId="75AEAC37" w14:textId="77777777" w:rsidR="00143BC2" w:rsidRDefault="00143BC2" w:rsidP="00824852">
      <w:pPr>
        <w:pStyle w:val="ListParagraph"/>
        <w:spacing w:before="240" w:after="120" w:line="216" w:lineRule="auto"/>
        <w:ind w:left="0"/>
        <w:jc w:val="center"/>
        <w:rPr>
          <w:rFonts w:ascii="Times New Roman" w:hAnsi="Times New Roman"/>
          <w:smallCaps/>
          <w:sz w:val="16"/>
          <w:szCs w:val="16"/>
        </w:rPr>
      </w:pPr>
    </w:p>
    <w:p w14:paraId="44C7D55C" w14:textId="77777777" w:rsidR="00143BC2" w:rsidRDefault="00143BC2" w:rsidP="00824852">
      <w:pPr>
        <w:pStyle w:val="ListParagraph"/>
        <w:spacing w:before="240" w:after="120" w:line="216" w:lineRule="auto"/>
        <w:ind w:left="0"/>
        <w:jc w:val="center"/>
        <w:rPr>
          <w:rFonts w:ascii="Times New Roman" w:hAnsi="Times New Roman"/>
          <w:smallCaps/>
          <w:sz w:val="16"/>
          <w:szCs w:val="16"/>
        </w:rPr>
      </w:pPr>
    </w:p>
    <w:p w14:paraId="39E2F77E" w14:textId="4911A3DB" w:rsidR="007D5C8A" w:rsidRPr="00824852" w:rsidRDefault="001A562B" w:rsidP="00824852">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450136">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w:t>
      </w:r>
      <w:r w:rsidRPr="00F763F0">
        <w:rPr>
          <w:rFonts w:ascii="Times New Roman" w:hAnsi="Times New Roman"/>
          <w:smallCaps/>
          <w:sz w:val="16"/>
          <w:szCs w:val="16"/>
        </w:rPr>
        <w:t>.</w:t>
      </w:r>
      <w:r w:rsidR="00450136">
        <w:rPr>
          <w:rFonts w:ascii="Times New Roman" w:hAnsi="Times New Roman"/>
          <w:smallCaps/>
          <w:sz w:val="16"/>
          <w:szCs w:val="16"/>
        </w:rPr>
        <w:t xml:space="preserve"> </w:t>
      </w:r>
      <w:r w:rsidR="00450136" w:rsidRPr="00450136">
        <w:rPr>
          <w:rFonts w:ascii="Times New Roman" w:hAnsi="Times New Roman"/>
          <w:smallCaps/>
          <w:sz w:val="16"/>
          <w:szCs w:val="16"/>
        </w:rPr>
        <w:t>RESULTS OF CALCULATION OF THE ERROR VALUE OF THE FORECAST OF SWEET POTATO HARVEST IN PESIR BUKIT DISTRICT</w:t>
      </w:r>
    </w:p>
    <w:p w14:paraId="3D444914" w14:textId="236493F1" w:rsidR="00824852" w:rsidRDefault="00824852" w:rsidP="0081056A">
      <w:pPr>
        <w:ind w:left="142"/>
        <w:rPr>
          <w:color w:val="000000" w:themeColor="text1"/>
          <w:lang w:val="id-ID"/>
        </w:rPr>
      </w:pPr>
      <w:r w:rsidRPr="00824852">
        <w:rPr>
          <w:noProof/>
          <w:color w:val="000000" w:themeColor="text1"/>
          <w:lang w:val="id-ID"/>
        </w:rPr>
        <w:drawing>
          <wp:inline distT="0" distB="0" distL="0" distR="0" wp14:anchorId="0D2DBF42" wp14:editId="7665FA43">
            <wp:extent cx="3086100" cy="842645"/>
            <wp:effectExtent l="0" t="0" r="0" b="0"/>
            <wp:docPr id="184064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49504" name=""/>
                    <pic:cNvPicPr/>
                  </pic:nvPicPr>
                  <pic:blipFill>
                    <a:blip r:embed="rId17"/>
                    <a:stretch>
                      <a:fillRect/>
                    </a:stretch>
                  </pic:blipFill>
                  <pic:spPr>
                    <a:xfrm>
                      <a:off x="0" y="0"/>
                      <a:ext cx="3086100" cy="842645"/>
                    </a:xfrm>
                    <a:prstGeom prst="rect">
                      <a:avLst/>
                    </a:prstGeom>
                  </pic:spPr>
                </pic:pic>
              </a:graphicData>
            </a:graphic>
          </wp:inline>
        </w:drawing>
      </w:r>
    </w:p>
    <w:p w14:paraId="6665C2A4" w14:textId="18F2FF99" w:rsidR="007D5C8A" w:rsidRPr="006D5D73" w:rsidRDefault="006545E4" w:rsidP="007D5C8A">
      <w:pPr>
        <w:ind w:firstLine="426"/>
        <w:jc w:val="both"/>
        <w:rPr>
          <w:color w:val="000000" w:themeColor="text1"/>
          <w:lang w:val="id-ID"/>
        </w:rPr>
      </w:pPr>
      <w:r w:rsidRPr="006545E4">
        <w:rPr>
          <w:color w:val="000000" w:themeColor="text1"/>
          <w:lang w:val="id-ID"/>
        </w:rPr>
        <w:t>Based on Table From the calculation results, the smallest error value is obtained, namely: ME = 137.85, MAD = 66.03, MAPE = 0.57%, MSE = 5696.84, this is used to predict the next year's harvest, namely:</w:t>
      </w:r>
    </w:p>
    <w:p w14:paraId="79F7802A" w14:textId="4E843981" w:rsidR="007D5C8A" w:rsidRDefault="007D5C8A" w:rsidP="007D5C8A">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6545E4">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XI</w:t>
      </w:r>
      <w:r w:rsidRPr="00F763F0">
        <w:rPr>
          <w:rFonts w:ascii="Times New Roman" w:hAnsi="Times New Roman"/>
          <w:smallCaps/>
          <w:sz w:val="16"/>
          <w:szCs w:val="16"/>
        </w:rPr>
        <w:t>.</w:t>
      </w:r>
      <w:r w:rsidR="006545E4">
        <w:rPr>
          <w:rFonts w:ascii="Times New Roman" w:hAnsi="Times New Roman"/>
          <w:smallCaps/>
          <w:sz w:val="16"/>
          <w:szCs w:val="16"/>
        </w:rPr>
        <w:t xml:space="preserve"> </w:t>
      </w:r>
      <w:r w:rsidR="006545E4" w:rsidRPr="006545E4">
        <w:rPr>
          <w:rFonts w:ascii="Times New Roman" w:hAnsi="Times New Roman"/>
          <w:smallCaps/>
          <w:sz w:val="16"/>
          <w:szCs w:val="16"/>
        </w:rPr>
        <w:t>FORECAST RESULTS OF SWEET POTATO HARVEST IN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7D5C8A" w:rsidRPr="006D5D73" w14:paraId="407D4A69" w14:textId="77777777" w:rsidTr="007D5C8A">
        <w:tc>
          <w:tcPr>
            <w:tcW w:w="1418" w:type="dxa"/>
          </w:tcPr>
          <w:p w14:paraId="712B6FFE" w14:textId="52D73CEE" w:rsidR="007D5C8A" w:rsidRPr="006D5D73" w:rsidRDefault="00B2769F" w:rsidP="008811EE">
            <w:pPr>
              <w:autoSpaceDE w:val="0"/>
              <w:autoSpaceDN w:val="0"/>
              <w:adjustRightInd w:val="0"/>
              <w:rPr>
                <w:lang w:val="id-ID"/>
              </w:rPr>
            </w:pPr>
            <w:r>
              <w:rPr>
                <w:lang w:val="id-ID"/>
              </w:rPr>
              <w:t>Year</w:t>
            </w:r>
          </w:p>
        </w:tc>
        <w:tc>
          <w:tcPr>
            <w:tcW w:w="1701" w:type="dxa"/>
          </w:tcPr>
          <w:p w14:paraId="2A7462E1" w14:textId="64CE54D3" w:rsidR="007D5C8A" w:rsidRPr="006D5D73" w:rsidRDefault="007D5C8A" w:rsidP="008811EE">
            <w:pPr>
              <w:autoSpaceDE w:val="0"/>
              <w:autoSpaceDN w:val="0"/>
              <w:adjustRightInd w:val="0"/>
              <w:rPr>
                <w:lang w:val="id-ID"/>
              </w:rPr>
            </w:pPr>
            <w:r w:rsidRPr="006D5D73">
              <w:rPr>
                <w:lang w:val="id-ID"/>
              </w:rPr>
              <w:t>A</w:t>
            </w:r>
            <w:r w:rsidR="00B2769F">
              <w:rPr>
                <w:lang w:val="id-ID"/>
              </w:rPr>
              <w:t>c</w:t>
            </w:r>
            <w:r w:rsidRPr="006D5D73">
              <w:rPr>
                <w:lang w:val="id-ID"/>
              </w:rPr>
              <w:t>tual/ton</w:t>
            </w:r>
          </w:p>
        </w:tc>
        <w:tc>
          <w:tcPr>
            <w:tcW w:w="1701" w:type="dxa"/>
          </w:tcPr>
          <w:p w14:paraId="4E02121A" w14:textId="003B5EA1" w:rsidR="007D5C8A" w:rsidRPr="006D5D73" w:rsidRDefault="00B2769F" w:rsidP="008811EE">
            <w:pPr>
              <w:autoSpaceDE w:val="0"/>
              <w:autoSpaceDN w:val="0"/>
              <w:adjustRightInd w:val="0"/>
              <w:rPr>
                <w:lang w:val="id-ID"/>
              </w:rPr>
            </w:pPr>
            <w:r>
              <w:rPr>
                <w:lang w:val="id-ID"/>
              </w:rPr>
              <w:t>Forecast</w:t>
            </w:r>
            <w:r w:rsidR="007D5C8A" w:rsidRPr="006D5D73">
              <w:rPr>
                <w:lang w:val="id-ID"/>
              </w:rPr>
              <w:t>/ton</w:t>
            </w:r>
          </w:p>
        </w:tc>
      </w:tr>
      <w:tr w:rsidR="007D5C8A" w:rsidRPr="006D5D73" w14:paraId="382620D5" w14:textId="77777777" w:rsidTr="007D5C8A">
        <w:tc>
          <w:tcPr>
            <w:tcW w:w="1418" w:type="dxa"/>
          </w:tcPr>
          <w:p w14:paraId="219C6541" w14:textId="37C1EFD6" w:rsidR="007D5C8A" w:rsidRPr="006D5D73" w:rsidRDefault="007D5C8A" w:rsidP="008811EE">
            <w:pPr>
              <w:autoSpaceDE w:val="0"/>
              <w:autoSpaceDN w:val="0"/>
              <w:adjustRightInd w:val="0"/>
              <w:rPr>
                <w:lang w:val="id-ID"/>
              </w:rPr>
            </w:pPr>
            <w:r w:rsidRPr="006D5D73">
              <w:rPr>
                <w:lang w:val="id-ID"/>
              </w:rPr>
              <w:t>201</w:t>
            </w:r>
            <w:r w:rsidR="00021AB4">
              <w:rPr>
                <w:lang w:val="id-ID"/>
              </w:rPr>
              <w:t>8</w:t>
            </w:r>
          </w:p>
        </w:tc>
        <w:tc>
          <w:tcPr>
            <w:tcW w:w="1701" w:type="dxa"/>
          </w:tcPr>
          <w:p w14:paraId="07E5308E" w14:textId="77777777" w:rsidR="007D5C8A" w:rsidRPr="006D5D73" w:rsidRDefault="007D5C8A" w:rsidP="008811EE">
            <w:pPr>
              <w:autoSpaceDE w:val="0"/>
              <w:autoSpaceDN w:val="0"/>
              <w:adjustRightInd w:val="0"/>
              <w:rPr>
                <w:lang w:val="id-ID"/>
              </w:rPr>
            </w:pPr>
            <w:r w:rsidRPr="006D5D73">
              <w:rPr>
                <w:lang w:val="id-ID"/>
              </w:rPr>
              <w:t>0</w:t>
            </w:r>
          </w:p>
        </w:tc>
        <w:tc>
          <w:tcPr>
            <w:tcW w:w="1701" w:type="dxa"/>
          </w:tcPr>
          <w:p w14:paraId="7E846510"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78168AB4" w14:textId="77777777" w:rsidTr="007D5C8A">
        <w:tc>
          <w:tcPr>
            <w:tcW w:w="1418" w:type="dxa"/>
          </w:tcPr>
          <w:p w14:paraId="29C65556" w14:textId="698A1D42" w:rsidR="007D5C8A" w:rsidRPr="006D5D73" w:rsidRDefault="007D5C8A" w:rsidP="008811EE">
            <w:pPr>
              <w:autoSpaceDE w:val="0"/>
              <w:autoSpaceDN w:val="0"/>
              <w:adjustRightInd w:val="0"/>
              <w:rPr>
                <w:lang w:val="id-ID"/>
              </w:rPr>
            </w:pPr>
            <w:r w:rsidRPr="006D5D73">
              <w:rPr>
                <w:lang w:val="id-ID"/>
              </w:rPr>
              <w:t>201</w:t>
            </w:r>
            <w:r w:rsidR="00021AB4">
              <w:rPr>
                <w:lang w:val="id-ID"/>
              </w:rPr>
              <w:t>9</w:t>
            </w:r>
          </w:p>
        </w:tc>
        <w:tc>
          <w:tcPr>
            <w:tcW w:w="1701" w:type="dxa"/>
          </w:tcPr>
          <w:p w14:paraId="38C4826F" w14:textId="77777777" w:rsidR="007D5C8A" w:rsidRPr="006D5D73" w:rsidRDefault="007D5C8A" w:rsidP="008811EE">
            <w:pPr>
              <w:autoSpaceDE w:val="0"/>
              <w:autoSpaceDN w:val="0"/>
              <w:adjustRightInd w:val="0"/>
              <w:rPr>
                <w:lang w:val="id-ID"/>
              </w:rPr>
            </w:pPr>
            <w:r w:rsidRPr="006D5D73">
              <w:rPr>
                <w:lang w:val="id-ID"/>
              </w:rPr>
              <w:t>51</w:t>
            </w:r>
          </w:p>
        </w:tc>
        <w:tc>
          <w:tcPr>
            <w:tcW w:w="1701" w:type="dxa"/>
          </w:tcPr>
          <w:p w14:paraId="65CCAD05"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59BDF931" w14:textId="77777777" w:rsidTr="007D5C8A">
        <w:tc>
          <w:tcPr>
            <w:tcW w:w="1418" w:type="dxa"/>
          </w:tcPr>
          <w:p w14:paraId="13D41F31" w14:textId="5079EA49" w:rsidR="007D5C8A" w:rsidRPr="006D5D73" w:rsidRDefault="007D5C8A" w:rsidP="008811EE">
            <w:pPr>
              <w:autoSpaceDE w:val="0"/>
              <w:autoSpaceDN w:val="0"/>
              <w:adjustRightInd w:val="0"/>
              <w:rPr>
                <w:lang w:val="id-ID"/>
              </w:rPr>
            </w:pPr>
            <w:r w:rsidRPr="006D5D73">
              <w:rPr>
                <w:lang w:val="id-ID"/>
              </w:rPr>
              <w:t>2</w:t>
            </w:r>
            <w:r w:rsidR="00021AB4">
              <w:rPr>
                <w:lang w:val="id-ID"/>
              </w:rPr>
              <w:t>020</w:t>
            </w:r>
          </w:p>
        </w:tc>
        <w:tc>
          <w:tcPr>
            <w:tcW w:w="1701" w:type="dxa"/>
          </w:tcPr>
          <w:p w14:paraId="4BBD61C2" w14:textId="77777777" w:rsidR="007D5C8A" w:rsidRPr="006D5D73" w:rsidRDefault="007D5C8A" w:rsidP="008811EE">
            <w:pPr>
              <w:autoSpaceDE w:val="0"/>
              <w:autoSpaceDN w:val="0"/>
              <w:adjustRightInd w:val="0"/>
              <w:rPr>
                <w:lang w:val="id-ID"/>
              </w:rPr>
            </w:pPr>
            <w:r w:rsidRPr="006D5D73">
              <w:rPr>
                <w:lang w:val="id-ID"/>
              </w:rPr>
              <w:t>129</w:t>
            </w:r>
          </w:p>
        </w:tc>
        <w:tc>
          <w:tcPr>
            <w:tcW w:w="1701" w:type="dxa"/>
          </w:tcPr>
          <w:p w14:paraId="3B5C29D7" w14:textId="77777777" w:rsidR="007D5C8A" w:rsidRPr="006D5D73" w:rsidRDefault="007D5C8A" w:rsidP="008811EE">
            <w:pPr>
              <w:autoSpaceDE w:val="0"/>
              <w:autoSpaceDN w:val="0"/>
              <w:adjustRightInd w:val="0"/>
              <w:rPr>
                <w:lang w:val="id-ID"/>
              </w:rPr>
            </w:pPr>
            <w:r w:rsidRPr="006D5D73">
              <w:rPr>
                <w:lang w:val="id-ID"/>
              </w:rPr>
              <w:t>28,05</w:t>
            </w:r>
          </w:p>
        </w:tc>
      </w:tr>
      <w:tr w:rsidR="007D5C8A" w:rsidRPr="006D5D73" w14:paraId="20DF857D" w14:textId="77777777" w:rsidTr="007D5C8A">
        <w:tc>
          <w:tcPr>
            <w:tcW w:w="1418" w:type="dxa"/>
          </w:tcPr>
          <w:p w14:paraId="680DAFB4" w14:textId="0C09E039" w:rsidR="007D5C8A" w:rsidRPr="006D5D73" w:rsidRDefault="007D5C8A" w:rsidP="008811EE">
            <w:pPr>
              <w:autoSpaceDE w:val="0"/>
              <w:autoSpaceDN w:val="0"/>
              <w:adjustRightInd w:val="0"/>
              <w:rPr>
                <w:lang w:val="id-ID"/>
              </w:rPr>
            </w:pPr>
            <w:r w:rsidRPr="006D5D73">
              <w:rPr>
                <w:lang w:val="id-ID"/>
              </w:rPr>
              <w:t>20</w:t>
            </w:r>
            <w:r w:rsidR="00021AB4">
              <w:rPr>
                <w:lang w:val="id-ID"/>
              </w:rPr>
              <w:t>21</w:t>
            </w:r>
          </w:p>
        </w:tc>
        <w:tc>
          <w:tcPr>
            <w:tcW w:w="1701" w:type="dxa"/>
          </w:tcPr>
          <w:p w14:paraId="701A8399" w14:textId="77777777" w:rsidR="007D5C8A" w:rsidRPr="006D5D73" w:rsidRDefault="007D5C8A" w:rsidP="008811EE">
            <w:pPr>
              <w:autoSpaceDE w:val="0"/>
              <w:autoSpaceDN w:val="0"/>
              <w:adjustRightInd w:val="0"/>
              <w:rPr>
                <w:lang w:val="id-ID"/>
              </w:rPr>
            </w:pPr>
            <w:r w:rsidRPr="006D5D73">
              <w:rPr>
                <w:lang w:val="id-ID"/>
              </w:rPr>
              <w:t>203</w:t>
            </w:r>
          </w:p>
        </w:tc>
        <w:tc>
          <w:tcPr>
            <w:tcW w:w="1701" w:type="dxa"/>
          </w:tcPr>
          <w:p w14:paraId="44378469" w14:textId="77777777" w:rsidR="007D5C8A" w:rsidRPr="006D5D73" w:rsidRDefault="007D5C8A" w:rsidP="008811EE">
            <w:pPr>
              <w:autoSpaceDE w:val="0"/>
              <w:autoSpaceDN w:val="0"/>
              <w:adjustRightInd w:val="0"/>
              <w:rPr>
                <w:lang w:val="id-ID"/>
              </w:rPr>
            </w:pPr>
            <w:r w:rsidRPr="006D5D73">
              <w:rPr>
                <w:lang w:val="id-ID"/>
              </w:rPr>
              <w:t>86,12</w:t>
            </w:r>
          </w:p>
        </w:tc>
      </w:tr>
      <w:tr w:rsidR="007D5C8A" w:rsidRPr="006D5D73" w14:paraId="3725DF4B" w14:textId="77777777" w:rsidTr="007D5C8A">
        <w:tc>
          <w:tcPr>
            <w:tcW w:w="1418" w:type="dxa"/>
          </w:tcPr>
          <w:p w14:paraId="3A10E1FB" w14:textId="667665D6" w:rsidR="007D5C8A" w:rsidRPr="006D5D73" w:rsidRDefault="007D5C8A" w:rsidP="008811EE">
            <w:pPr>
              <w:autoSpaceDE w:val="0"/>
              <w:autoSpaceDN w:val="0"/>
              <w:adjustRightInd w:val="0"/>
              <w:rPr>
                <w:lang w:val="id-ID"/>
              </w:rPr>
            </w:pPr>
            <w:r w:rsidRPr="006D5D73">
              <w:rPr>
                <w:lang w:val="id-ID"/>
              </w:rPr>
              <w:t>20</w:t>
            </w:r>
            <w:r w:rsidR="00021AB4">
              <w:rPr>
                <w:lang w:val="id-ID"/>
              </w:rPr>
              <w:t>22</w:t>
            </w:r>
          </w:p>
        </w:tc>
        <w:tc>
          <w:tcPr>
            <w:tcW w:w="1701" w:type="dxa"/>
          </w:tcPr>
          <w:p w14:paraId="34BA1E4B" w14:textId="77777777" w:rsidR="007D5C8A" w:rsidRPr="006D5D73" w:rsidRDefault="007D5C8A" w:rsidP="008811EE">
            <w:pPr>
              <w:autoSpaceDE w:val="0"/>
              <w:autoSpaceDN w:val="0"/>
              <w:adjustRightInd w:val="0"/>
              <w:rPr>
                <w:lang w:val="id-ID"/>
              </w:rPr>
            </w:pPr>
            <w:r w:rsidRPr="006D5D73">
              <w:rPr>
                <w:lang w:val="id-ID"/>
              </w:rPr>
              <w:t>136</w:t>
            </w:r>
          </w:p>
        </w:tc>
        <w:tc>
          <w:tcPr>
            <w:tcW w:w="1701" w:type="dxa"/>
          </w:tcPr>
          <w:p w14:paraId="6329015B" w14:textId="77777777" w:rsidR="007D5C8A" w:rsidRPr="006D5D73" w:rsidRDefault="007D5C8A" w:rsidP="008811EE">
            <w:pPr>
              <w:autoSpaceDE w:val="0"/>
              <w:autoSpaceDN w:val="0"/>
              <w:adjustRightInd w:val="0"/>
              <w:rPr>
                <w:lang w:val="id-ID"/>
              </w:rPr>
            </w:pPr>
            <w:r w:rsidRPr="006D5D73">
              <w:rPr>
                <w:lang w:val="id-ID"/>
              </w:rPr>
              <w:t>158</w:t>
            </w:r>
          </w:p>
        </w:tc>
      </w:tr>
      <w:tr w:rsidR="007D5C8A" w:rsidRPr="006D5D73" w14:paraId="7DE35009" w14:textId="77777777" w:rsidTr="007D5C8A">
        <w:tc>
          <w:tcPr>
            <w:tcW w:w="1418" w:type="dxa"/>
          </w:tcPr>
          <w:p w14:paraId="42F414EA" w14:textId="045B8ECA" w:rsidR="007D5C8A" w:rsidRPr="006D5D73" w:rsidRDefault="007D5C8A" w:rsidP="008811EE">
            <w:pPr>
              <w:autoSpaceDE w:val="0"/>
              <w:autoSpaceDN w:val="0"/>
              <w:adjustRightInd w:val="0"/>
              <w:rPr>
                <w:lang w:val="id-ID"/>
              </w:rPr>
            </w:pPr>
            <w:r w:rsidRPr="006D5D73">
              <w:rPr>
                <w:lang w:val="id-ID"/>
              </w:rPr>
              <w:t>2</w:t>
            </w:r>
            <w:r w:rsidR="00021AB4">
              <w:rPr>
                <w:lang w:val="id-ID"/>
              </w:rPr>
              <w:t>023</w:t>
            </w:r>
          </w:p>
        </w:tc>
        <w:tc>
          <w:tcPr>
            <w:tcW w:w="1701" w:type="dxa"/>
          </w:tcPr>
          <w:p w14:paraId="28D33897" w14:textId="77777777" w:rsidR="007D5C8A" w:rsidRPr="006D5D73" w:rsidRDefault="007D5C8A" w:rsidP="008811EE">
            <w:pPr>
              <w:autoSpaceDE w:val="0"/>
              <w:autoSpaceDN w:val="0"/>
              <w:adjustRightInd w:val="0"/>
              <w:rPr>
                <w:lang w:val="id-ID"/>
              </w:rPr>
            </w:pPr>
            <w:r w:rsidRPr="006D5D73">
              <w:rPr>
                <w:lang w:val="id-ID"/>
              </w:rPr>
              <w:t>120</w:t>
            </w:r>
          </w:p>
        </w:tc>
        <w:tc>
          <w:tcPr>
            <w:tcW w:w="1701" w:type="dxa"/>
          </w:tcPr>
          <w:p w14:paraId="4A2EBBB1" w14:textId="77777777" w:rsidR="007D5C8A" w:rsidRPr="006D5D73" w:rsidRDefault="007D5C8A" w:rsidP="008811EE">
            <w:pPr>
              <w:autoSpaceDE w:val="0"/>
              <w:autoSpaceDN w:val="0"/>
              <w:adjustRightInd w:val="0"/>
              <w:rPr>
                <w:lang w:val="id-ID"/>
              </w:rPr>
            </w:pPr>
            <w:r w:rsidRPr="006D5D73">
              <w:rPr>
                <w:lang w:val="id-ID"/>
              </w:rPr>
              <w:t>159,34</w:t>
            </w:r>
          </w:p>
        </w:tc>
      </w:tr>
      <w:tr w:rsidR="007D5C8A" w:rsidRPr="006D5D73" w14:paraId="5E56534C" w14:textId="77777777" w:rsidTr="007D5C8A">
        <w:tc>
          <w:tcPr>
            <w:tcW w:w="1418" w:type="dxa"/>
          </w:tcPr>
          <w:p w14:paraId="14826833" w14:textId="65A0C9FD" w:rsidR="007D5C8A" w:rsidRPr="006D5D73" w:rsidRDefault="007D5C8A" w:rsidP="008811EE">
            <w:pPr>
              <w:autoSpaceDE w:val="0"/>
              <w:autoSpaceDN w:val="0"/>
              <w:adjustRightInd w:val="0"/>
              <w:rPr>
                <w:lang w:val="id-ID"/>
              </w:rPr>
            </w:pPr>
            <w:r w:rsidRPr="006D5D73">
              <w:rPr>
                <w:lang w:val="id-ID"/>
              </w:rPr>
              <w:t>2</w:t>
            </w:r>
            <w:r w:rsidR="00021AB4">
              <w:rPr>
                <w:lang w:val="id-ID"/>
              </w:rPr>
              <w:t>024</w:t>
            </w:r>
          </w:p>
        </w:tc>
        <w:tc>
          <w:tcPr>
            <w:tcW w:w="1701" w:type="dxa"/>
          </w:tcPr>
          <w:p w14:paraId="69E43AFA" w14:textId="77777777" w:rsidR="007D5C8A" w:rsidRPr="006D5D73" w:rsidRDefault="007D5C8A" w:rsidP="008811EE">
            <w:pPr>
              <w:autoSpaceDE w:val="0"/>
              <w:autoSpaceDN w:val="0"/>
              <w:adjustRightInd w:val="0"/>
              <w:rPr>
                <w:lang w:val="id-ID"/>
              </w:rPr>
            </w:pPr>
          </w:p>
        </w:tc>
        <w:tc>
          <w:tcPr>
            <w:tcW w:w="1701" w:type="dxa"/>
          </w:tcPr>
          <w:p w14:paraId="73B7697A" w14:textId="77777777" w:rsidR="007D5C8A" w:rsidRPr="006D5D73" w:rsidRDefault="007D5C8A" w:rsidP="008811EE">
            <w:pPr>
              <w:autoSpaceDE w:val="0"/>
              <w:autoSpaceDN w:val="0"/>
              <w:adjustRightInd w:val="0"/>
              <w:rPr>
                <w:lang w:val="id-ID"/>
              </w:rPr>
            </w:pPr>
            <w:r w:rsidRPr="006D5D73">
              <w:rPr>
                <w:lang w:val="id-ID"/>
              </w:rPr>
              <w:t>150,05</w:t>
            </w:r>
          </w:p>
        </w:tc>
      </w:tr>
      <w:tr w:rsidR="007D5C8A" w:rsidRPr="006D5D73" w14:paraId="621A8026" w14:textId="77777777" w:rsidTr="007D5C8A">
        <w:tc>
          <w:tcPr>
            <w:tcW w:w="1418" w:type="dxa"/>
          </w:tcPr>
          <w:p w14:paraId="30C66CB1" w14:textId="5B4A815C" w:rsidR="007D5C8A" w:rsidRPr="006D5D73" w:rsidRDefault="007D5C8A" w:rsidP="008811EE">
            <w:pPr>
              <w:autoSpaceDE w:val="0"/>
              <w:autoSpaceDN w:val="0"/>
              <w:adjustRightInd w:val="0"/>
              <w:rPr>
                <w:lang w:val="id-ID"/>
              </w:rPr>
            </w:pPr>
            <w:r w:rsidRPr="006D5D73">
              <w:rPr>
                <w:lang w:val="id-ID"/>
              </w:rPr>
              <w:t>20</w:t>
            </w:r>
            <w:r w:rsidR="00021AB4">
              <w:rPr>
                <w:lang w:val="id-ID"/>
              </w:rPr>
              <w:t>25</w:t>
            </w:r>
          </w:p>
        </w:tc>
        <w:tc>
          <w:tcPr>
            <w:tcW w:w="1701" w:type="dxa"/>
          </w:tcPr>
          <w:p w14:paraId="47449339" w14:textId="77777777" w:rsidR="007D5C8A" w:rsidRPr="006D5D73" w:rsidRDefault="007D5C8A" w:rsidP="008811EE">
            <w:pPr>
              <w:autoSpaceDE w:val="0"/>
              <w:autoSpaceDN w:val="0"/>
              <w:adjustRightInd w:val="0"/>
              <w:rPr>
                <w:lang w:val="id-ID"/>
              </w:rPr>
            </w:pPr>
          </w:p>
        </w:tc>
        <w:tc>
          <w:tcPr>
            <w:tcW w:w="1701" w:type="dxa"/>
          </w:tcPr>
          <w:p w14:paraId="2CD0D224" w14:textId="77777777" w:rsidR="007D5C8A" w:rsidRPr="006D5D73" w:rsidRDefault="007D5C8A" w:rsidP="008811EE">
            <w:pPr>
              <w:autoSpaceDE w:val="0"/>
              <w:autoSpaceDN w:val="0"/>
              <w:adjustRightInd w:val="0"/>
              <w:rPr>
                <w:lang w:val="id-ID"/>
              </w:rPr>
            </w:pPr>
            <w:r w:rsidRPr="006D5D73">
              <w:rPr>
                <w:lang w:val="id-ID"/>
              </w:rPr>
              <w:t>77,89</w:t>
            </w:r>
          </w:p>
        </w:tc>
      </w:tr>
    </w:tbl>
    <w:p w14:paraId="2A2D2F89" w14:textId="77777777" w:rsidR="007D5C8A" w:rsidRPr="006D5D73" w:rsidRDefault="007D5C8A" w:rsidP="007D5C8A">
      <w:pPr>
        <w:autoSpaceDE w:val="0"/>
        <w:autoSpaceDN w:val="0"/>
        <w:adjustRightInd w:val="0"/>
        <w:rPr>
          <w:sz w:val="21"/>
          <w:szCs w:val="21"/>
          <w:lang w:val="id-ID"/>
        </w:rPr>
      </w:pPr>
      <w:r w:rsidRPr="006D5D73">
        <w:rPr>
          <w:noProof/>
          <w:sz w:val="21"/>
          <w:szCs w:val="21"/>
          <w:lang w:val="id-ID" w:eastAsia="id-ID"/>
        </w:rPr>
        <w:drawing>
          <wp:inline distT="0" distB="0" distL="0" distR="0" wp14:anchorId="727E915F" wp14:editId="2B4256DB">
            <wp:extent cx="3209925"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8564F3" w14:textId="3A6BD952" w:rsidR="007D5C8A" w:rsidRDefault="006413A2" w:rsidP="007D5C8A">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24084E">
        <w:rPr>
          <w:sz w:val="16"/>
          <w:szCs w:val="16"/>
          <w:lang w:val="id-ID"/>
        </w:rPr>
        <w:t>6</w:t>
      </w:r>
      <w:r w:rsidR="004E5AE4">
        <w:rPr>
          <w:sz w:val="16"/>
          <w:szCs w:val="16"/>
          <w:lang w:val="id-ID"/>
        </w:rPr>
        <w:t>.</w:t>
      </w:r>
      <w:r>
        <w:rPr>
          <w:sz w:val="16"/>
          <w:szCs w:val="16"/>
          <w:lang w:val="id-ID"/>
        </w:rPr>
        <w:t xml:space="preserve"> </w:t>
      </w:r>
      <w:r w:rsidRPr="006413A2">
        <w:rPr>
          <w:sz w:val="16"/>
          <w:szCs w:val="16"/>
          <w:lang w:val="id-ID"/>
        </w:rPr>
        <w:t>Comparison of Actual and Forecasts of Sweet Potato Harvest</w:t>
      </w:r>
    </w:p>
    <w:p w14:paraId="46381288" w14:textId="77777777" w:rsidR="00B71B3B" w:rsidRPr="006D5D73" w:rsidRDefault="00B71B3B" w:rsidP="007D5C8A">
      <w:pPr>
        <w:autoSpaceDE w:val="0"/>
        <w:autoSpaceDN w:val="0"/>
        <w:adjustRightInd w:val="0"/>
        <w:rPr>
          <w:sz w:val="16"/>
          <w:szCs w:val="16"/>
          <w:lang w:val="id-ID"/>
        </w:rPr>
      </w:pPr>
    </w:p>
    <w:p w14:paraId="25226552" w14:textId="16575A93" w:rsidR="002D2E32" w:rsidRPr="00B71B3B" w:rsidRDefault="00E225D7" w:rsidP="00B71B3B">
      <w:pPr>
        <w:pStyle w:val="Body"/>
        <w:ind w:firstLine="288"/>
        <w:rPr>
          <w:color w:val="000000" w:themeColor="text1"/>
          <w:lang w:val="id-ID"/>
        </w:rPr>
      </w:pPr>
      <w:r w:rsidRPr="00E225D7">
        <w:rPr>
          <w:color w:val="000000" w:themeColor="text1"/>
          <w:lang w:val="id-ID"/>
        </w:rPr>
        <w:t>So by using the value α = 0.1 and the value β = 0.1, it can be estimated that the yield of sweet potatoes in Pesisir Bukit District in 2018 was 150.05 tons and in 2019 it was 77.89 tons.</w:t>
      </w:r>
    </w:p>
    <w:p w14:paraId="2CABE11C" w14:textId="6EA2A117" w:rsidR="00196359" w:rsidRDefault="008401AE" w:rsidP="00196359">
      <w:pPr>
        <w:pStyle w:val="Heading2"/>
        <w:numPr>
          <w:ilvl w:val="1"/>
          <w:numId w:val="1"/>
        </w:numPr>
        <w:rPr>
          <w:lang w:val="id-ID"/>
        </w:rPr>
      </w:pPr>
      <w:r w:rsidRPr="008401AE">
        <w:rPr>
          <w:lang w:val="id-ID"/>
        </w:rPr>
        <w:t>Screen Display</w:t>
      </w:r>
    </w:p>
    <w:p w14:paraId="0B2D4691" w14:textId="49B0063A" w:rsidR="00876EA0" w:rsidRDefault="008401AE" w:rsidP="007D5C8A">
      <w:pPr>
        <w:spacing w:before="120"/>
        <w:ind w:firstLine="288"/>
        <w:jc w:val="both"/>
        <w:rPr>
          <w:lang w:val="id-ID"/>
        </w:rPr>
      </w:pPr>
      <w:r w:rsidRPr="008401AE">
        <w:rPr>
          <w:lang w:val="id-ID"/>
        </w:rPr>
        <w:t>In the initial display, the admin can see a graph of land area based on sub-district. There are several menu bars, namely master data consisting of sub-district data, plant types, annual harvest results. In the analysis results menu there are forecast results for food crop harvests in each sub-district according to the double exponential smoothing calculation. The geographic information system menu will display harvest results based on the analysis results and you can see the distribution of plants in the geographic information system.</w:t>
      </w:r>
    </w:p>
    <w:p w14:paraId="3CBFCEBA" w14:textId="77777777" w:rsidR="007D5C8A" w:rsidRDefault="007D5C8A" w:rsidP="007D5C8A">
      <w:pPr>
        <w:spacing w:before="120"/>
        <w:ind w:firstLine="288"/>
        <w:jc w:val="both"/>
        <w:rPr>
          <w:lang w:val="id-ID"/>
        </w:rPr>
      </w:pPr>
    </w:p>
    <w:p w14:paraId="2FC16033" w14:textId="77777777" w:rsidR="007D5C8A" w:rsidRDefault="007D5C8A" w:rsidP="007D5C8A">
      <w:pPr>
        <w:pStyle w:val="ListParagraph"/>
        <w:spacing w:after="0"/>
        <w:ind w:left="0"/>
        <w:jc w:val="center"/>
        <w:rPr>
          <w:rFonts w:ascii="Times New Roman" w:hAnsi="Times New Roman"/>
          <w:sz w:val="20"/>
          <w:szCs w:val="20"/>
          <w:lang w:val="id-ID"/>
        </w:rPr>
      </w:pPr>
      <w:r>
        <w:rPr>
          <w:rFonts w:ascii="Times New Roman" w:hAnsi="Times New Roman"/>
          <w:noProof/>
          <w:sz w:val="20"/>
          <w:szCs w:val="20"/>
          <w:lang w:val="id-ID" w:eastAsia="id-ID"/>
        </w:rPr>
        <w:lastRenderedPageBreak/>
        <w:drawing>
          <wp:inline distT="0" distB="0" distL="0" distR="0" wp14:anchorId="5E8D9279" wp14:editId="588FA2A2">
            <wp:extent cx="2851785" cy="155825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da.png"/>
                    <pic:cNvPicPr/>
                  </pic:nvPicPr>
                  <pic:blipFill rotWithShape="1">
                    <a:blip r:embed="rId19" cstate="print">
                      <a:extLst>
                        <a:ext uri="{28A0092B-C50C-407E-A947-70E740481C1C}">
                          <a14:useLocalDpi xmlns:a14="http://schemas.microsoft.com/office/drawing/2010/main" val="0"/>
                        </a:ext>
                      </a:extLst>
                    </a:blip>
                    <a:srcRect b="6730"/>
                    <a:stretch/>
                  </pic:blipFill>
                  <pic:spPr bwMode="auto">
                    <a:xfrm>
                      <a:off x="0" y="0"/>
                      <a:ext cx="2862991" cy="1564373"/>
                    </a:xfrm>
                    <a:prstGeom prst="rect">
                      <a:avLst/>
                    </a:prstGeom>
                    <a:ln>
                      <a:noFill/>
                    </a:ln>
                    <a:extLst>
                      <a:ext uri="{53640926-AAD7-44D8-BBD7-CCE9431645EC}">
                        <a14:shadowObscured xmlns:a14="http://schemas.microsoft.com/office/drawing/2010/main"/>
                      </a:ext>
                    </a:extLst>
                  </pic:spPr>
                </pic:pic>
              </a:graphicData>
            </a:graphic>
          </wp:inline>
        </w:drawing>
      </w:r>
    </w:p>
    <w:p w14:paraId="28945BAC" w14:textId="6F9B9FDC" w:rsidR="007D5C8A" w:rsidRDefault="008401AE" w:rsidP="007D5C8A">
      <w:pPr>
        <w:pStyle w:val="ListParagraph"/>
        <w:spacing w:after="0"/>
        <w:ind w:left="0"/>
        <w:jc w:val="center"/>
        <w:rPr>
          <w:rFonts w:ascii="Times New Roman" w:hAnsi="Times New Roman"/>
          <w:sz w:val="16"/>
          <w:szCs w:val="16"/>
          <w:lang w:val="id-ID"/>
        </w:rPr>
      </w:pPr>
      <w:r>
        <w:rPr>
          <w:rFonts w:ascii="Times New Roman" w:hAnsi="Times New Roman"/>
          <w:sz w:val="16"/>
          <w:szCs w:val="16"/>
          <w:lang w:val="id-ID"/>
        </w:rPr>
        <w:t>Figure</w:t>
      </w:r>
      <w:r w:rsidR="00BF3400">
        <w:rPr>
          <w:rFonts w:ascii="Times New Roman" w:hAnsi="Times New Roman"/>
          <w:sz w:val="16"/>
          <w:szCs w:val="16"/>
          <w:lang w:val="id-ID"/>
        </w:rPr>
        <w:t xml:space="preserve"> </w:t>
      </w:r>
      <w:r w:rsidR="007D5C8A">
        <w:rPr>
          <w:rFonts w:ascii="Times New Roman" w:hAnsi="Times New Roman"/>
          <w:sz w:val="16"/>
          <w:szCs w:val="16"/>
          <w:lang w:val="id-ID"/>
        </w:rPr>
        <w:t>7</w:t>
      </w:r>
      <w:r w:rsidR="00BF3400">
        <w:rPr>
          <w:rFonts w:ascii="Times New Roman" w:hAnsi="Times New Roman"/>
          <w:sz w:val="16"/>
          <w:szCs w:val="16"/>
          <w:lang w:val="id-ID"/>
        </w:rPr>
        <w:t>.</w:t>
      </w:r>
      <w:r>
        <w:rPr>
          <w:rFonts w:ascii="Times New Roman" w:hAnsi="Times New Roman"/>
          <w:sz w:val="16"/>
          <w:szCs w:val="16"/>
          <w:lang w:val="id-ID"/>
        </w:rPr>
        <w:t xml:space="preserve"> </w:t>
      </w:r>
      <w:r w:rsidRPr="008401AE">
        <w:rPr>
          <w:rFonts w:ascii="Times New Roman" w:hAnsi="Times New Roman"/>
          <w:sz w:val="16"/>
          <w:szCs w:val="16"/>
          <w:lang w:val="id-ID"/>
        </w:rPr>
        <w:t>Harvest Forecast Results Graph</w:t>
      </w:r>
    </w:p>
    <w:p w14:paraId="310B1F00" w14:textId="77777777" w:rsidR="007D5C8A" w:rsidRDefault="007D5C8A" w:rsidP="007D5C8A">
      <w:pPr>
        <w:pStyle w:val="ListParagraph"/>
        <w:spacing w:after="0"/>
        <w:ind w:left="0"/>
        <w:jc w:val="center"/>
        <w:rPr>
          <w:rFonts w:ascii="Times New Roman" w:hAnsi="Times New Roman"/>
          <w:sz w:val="16"/>
          <w:szCs w:val="16"/>
          <w:lang w:val="id-ID"/>
        </w:rPr>
      </w:pPr>
    </w:p>
    <w:p w14:paraId="4806BBE4" w14:textId="77777777" w:rsidR="007D5C8A" w:rsidRDefault="007D5C8A" w:rsidP="007D5C8A">
      <w:pPr>
        <w:ind w:left="66"/>
        <w:rPr>
          <w:lang w:val="id-ID"/>
        </w:rPr>
      </w:pPr>
      <w:r>
        <w:rPr>
          <w:noProof/>
          <w:lang w:val="id-ID" w:eastAsia="id-ID"/>
        </w:rPr>
        <w:drawing>
          <wp:inline distT="0" distB="0" distL="0" distR="0" wp14:anchorId="7D987668" wp14:editId="7FFF61EB">
            <wp:extent cx="2468880" cy="175564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iraan.png"/>
                    <pic:cNvPicPr/>
                  </pic:nvPicPr>
                  <pic:blipFill rotWithShape="1">
                    <a:blip r:embed="rId20" cstate="print">
                      <a:extLst>
                        <a:ext uri="{28A0092B-C50C-407E-A947-70E740481C1C}">
                          <a14:useLocalDpi xmlns:a14="http://schemas.microsoft.com/office/drawing/2010/main" val="0"/>
                        </a:ext>
                      </a:extLst>
                    </a:blip>
                    <a:srcRect l="16961" t="16889" r="19434" b="5907"/>
                    <a:stretch/>
                  </pic:blipFill>
                  <pic:spPr bwMode="auto">
                    <a:xfrm>
                      <a:off x="0" y="0"/>
                      <a:ext cx="2486798" cy="1768389"/>
                    </a:xfrm>
                    <a:prstGeom prst="rect">
                      <a:avLst/>
                    </a:prstGeom>
                    <a:ln>
                      <a:noFill/>
                    </a:ln>
                    <a:extLst>
                      <a:ext uri="{53640926-AAD7-44D8-BBD7-CCE9431645EC}">
                        <a14:shadowObscured xmlns:a14="http://schemas.microsoft.com/office/drawing/2010/main"/>
                      </a:ext>
                    </a:extLst>
                  </pic:spPr>
                </pic:pic>
              </a:graphicData>
            </a:graphic>
          </wp:inline>
        </w:drawing>
      </w:r>
    </w:p>
    <w:p w14:paraId="4562E282" w14:textId="66A8D40A" w:rsidR="007D5C8A" w:rsidRDefault="008401AE" w:rsidP="007D5C8A">
      <w:pPr>
        <w:ind w:left="66"/>
        <w:rPr>
          <w:sz w:val="16"/>
          <w:szCs w:val="16"/>
          <w:lang w:val="id-ID"/>
        </w:rPr>
      </w:pPr>
      <w:r>
        <w:rPr>
          <w:sz w:val="16"/>
          <w:szCs w:val="16"/>
          <w:lang w:val="id-ID"/>
        </w:rPr>
        <w:t>Figure</w:t>
      </w:r>
      <w:r w:rsidR="00BB18F9">
        <w:rPr>
          <w:sz w:val="16"/>
          <w:szCs w:val="16"/>
          <w:lang w:val="id-ID"/>
        </w:rPr>
        <w:t xml:space="preserve"> </w:t>
      </w:r>
      <w:r w:rsidR="007D5C8A">
        <w:rPr>
          <w:sz w:val="16"/>
          <w:szCs w:val="16"/>
          <w:lang w:val="id-ID"/>
        </w:rPr>
        <w:t>8</w:t>
      </w:r>
      <w:r w:rsidR="00BB18F9">
        <w:rPr>
          <w:sz w:val="16"/>
          <w:szCs w:val="16"/>
          <w:lang w:val="id-ID"/>
        </w:rPr>
        <w:t>.</w:t>
      </w:r>
      <w:r>
        <w:rPr>
          <w:sz w:val="16"/>
          <w:szCs w:val="16"/>
          <w:lang w:val="id-ID"/>
        </w:rPr>
        <w:t xml:space="preserve"> </w:t>
      </w:r>
      <w:r w:rsidRPr="008401AE">
        <w:rPr>
          <w:sz w:val="16"/>
          <w:szCs w:val="16"/>
          <w:lang w:val="id-ID"/>
        </w:rPr>
        <w:t>Forecast Results Menu Display</w:t>
      </w:r>
    </w:p>
    <w:p w14:paraId="0C1FA0BA" w14:textId="77777777" w:rsidR="007D5C8A" w:rsidRDefault="007D5C8A" w:rsidP="007D5C8A">
      <w:pPr>
        <w:ind w:left="66"/>
        <w:rPr>
          <w:sz w:val="16"/>
          <w:szCs w:val="16"/>
          <w:lang w:val="id-ID"/>
        </w:rPr>
      </w:pPr>
    </w:p>
    <w:p w14:paraId="490663AD" w14:textId="77777777" w:rsidR="007D5C8A" w:rsidRDefault="007D5C8A" w:rsidP="007D5C8A">
      <w:pPr>
        <w:ind w:left="66"/>
        <w:rPr>
          <w:lang w:val="id-ID"/>
        </w:rPr>
      </w:pPr>
      <w:r>
        <w:rPr>
          <w:noProof/>
          <w:lang w:val="id-ID" w:eastAsia="id-ID"/>
        </w:rPr>
        <w:drawing>
          <wp:inline distT="0" distB="0" distL="0" distR="0" wp14:anchorId="212F57F8" wp14:editId="4BA47A94">
            <wp:extent cx="2734945" cy="160644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rotWithShape="1">
                    <a:blip r:embed="rId21" cstate="print">
                      <a:extLst>
                        <a:ext uri="{28A0092B-C50C-407E-A947-70E740481C1C}">
                          <a14:useLocalDpi xmlns:a14="http://schemas.microsoft.com/office/drawing/2010/main" val="0"/>
                        </a:ext>
                      </a:extLst>
                    </a:blip>
                    <a:srcRect t="16286" r="27208" b="10732"/>
                    <a:stretch/>
                  </pic:blipFill>
                  <pic:spPr bwMode="auto">
                    <a:xfrm>
                      <a:off x="0" y="0"/>
                      <a:ext cx="2740463" cy="1609689"/>
                    </a:xfrm>
                    <a:prstGeom prst="rect">
                      <a:avLst/>
                    </a:prstGeom>
                    <a:ln>
                      <a:noFill/>
                    </a:ln>
                    <a:extLst>
                      <a:ext uri="{53640926-AAD7-44D8-BBD7-CCE9431645EC}">
                        <a14:shadowObscured xmlns:a14="http://schemas.microsoft.com/office/drawing/2010/main"/>
                      </a:ext>
                    </a:extLst>
                  </pic:spPr>
                </pic:pic>
              </a:graphicData>
            </a:graphic>
          </wp:inline>
        </w:drawing>
      </w:r>
    </w:p>
    <w:p w14:paraId="152AACAE" w14:textId="305DA5D5" w:rsidR="007D5C8A" w:rsidRDefault="008471C4" w:rsidP="007D5C8A">
      <w:pPr>
        <w:ind w:left="66"/>
        <w:rPr>
          <w:sz w:val="16"/>
          <w:szCs w:val="16"/>
          <w:lang w:val="id-ID"/>
        </w:rPr>
      </w:pPr>
      <w:r>
        <w:rPr>
          <w:sz w:val="16"/>
          <w:szCs w:val="16"/>
          <w:lang w:val="id-ID"/>
        </w:rPr>
        <w:t>Figure</w:t>
      </w:r>
      <w:r w:rsidR="00BF3400">
        <w:rPr>
          <w:sz w:val="16"/>
          <w:szCs w:val="16"/>
          <w:lang w:val="id-ID"/>
        </w:rPr>
        <w:t xml:space="preserve"> </w:t>
      </w:r>
      <w:r w:rsidR="007D5C8A">
        <w:rPr>
          <w:sz w:val="16"/>
          <w:szCs w:val="16"/>
          <w:lang w:val="id-ID"/>
        </w:rPr>
        <w:t>9</w:t>
      </w:r>
      <w:r w:rsidR="00BF3400">
        <w:rPr>
          <w:sz w:val="16"/>
          <w:szCs w:val="16"/>
          <w:lang w:val="id-ID"/>
        </w:rPr>
        <w:t>.</w:t>
      </w:r>
      <w:r w:rsidR="00334B0C">
        <w:rPr>
          <w:sz w:val="16"/>
          <w:szCs w:val="16"/>
          <w:lang w:val="id-ID"/>
        </w:rPr>
        <w:t xml:space="preserve"> </w:t>
      </w:r>
      <w:r w:rsidR="00334B0C" w:rsidRPr="00334B0C">
        <w:rPr>
          <w:sz w:val="16"/>
          <w:szCs w:val="16"/>
          <w:lang w:val="id-ID"/>
        </w:rPr>
        <w:t>Geographic Information System Menu Display</w:t>
      </w:r>
    </w:p>
    <w:p w14:paraId="13AF9D1F" w14:textId="77777777" w:rsidR="005C0503" w:rsidRDefault="005C0503" w:rsidP="007D5C8A">
      <w:pPr>
        <w:ind w:left="66"/>
        <w:rPr>
          <w:sz w:val="16"/>
          <w:szCs w:val="16"/>
          <w:lang w:val="id-ID"/>
        </w:rPr>
      </w:pPr>
    </w:p>
    <w:p w14:paraId="25634883" w14:textId="3D31D449" w:rsidR="00914DE2" w:rsidRDefault="00C96F17">
      <w:pPr>
        <w:pStyle w:val="Heading1"/>
        <w:numPr>
          <w:ilvl w:val="0"/>
          <w:numId w:val="1"/>
        </w:numPr>
      </w:pPr>
      <w:r w:rsidRPr="00C96F17">
        <w:t>CONCLUSION</w:t>
      </w:r>
    </w:p>
    <w:p w14:paraId="2BB97F86" w14:textId="3FA4CD1D" w:rsidR="005C0503" w:rsidRPr="00642416" w:rsidRDefault="005C0503" w:rsidP="005C0503">
      <w:pPr>
        <w:ind w:firstLine="360"/>
        <w:jc w:val="both"/>
        <w:rPr>
          <w:lang w:val="id-ID"/>
        </w:rPr>
      </w:pPr>
      <w:r w:rsidRPr="005C0503">
        <w:rPr>
          <w:lang w:val="id-ID"/>
        </w:rPr>
        <w:t xml:space="preserve">Based on the research results, it can be concluded that the double exponential smoothing method can be applied to predict food crop yields. This research was conducted in Sungai Banyak City to predict several types of food crops such as lowland rice, corn and sweet potato yields. In this research, to estimate corn harvest yields in Kumun Debai District using α and β values or the smallest error values, ME = 80.92, MAD = 5.58, MAPE = 11%, MSE = 52.69. So it is estimated that the corn harvest in Kumun Debai District in 2024 will be 45 tons, in 2025 it will be 40 tons and in 2026 it will be 35 tons. The Double Exponential Smoothing method has good performance in forecasting annual data. In previous research, forecasting had not been integrated with geographic information systems so that forecasting results were only in the form of tables and graphs. So this researcher integrated the forecasting results with a geographic information system to make it easier to see the </w:t>
      </w:r>
      <w:r w:rsidRPr="005C0503">
        <w:rPr>
          <w:lang w:val="id-ID"/>
        </w:rPr>
        <w:t>prediction results displayed visually in the form of map polygons on the Geographic Information System and different legends for each sample or land.</w:t>
      </w:r>
    </w:p>
    <w:p w14:paraId="71612706" w14:textId="77777777" w:rsidR="00914DE2" w:rsidRDefault="00CB6D9E">
      <w:pPr>
        <w:pStyle w:val="Heading5"/>
      </w:pPr>
      <w:r>
        <w:t>References</w:t>
      </w:r>
    </w:p>
    <w:p w14:paraId="250BF51F" w14:textId="77777777" w:rsidR="00914DE2" w:rsidRDefault="00914DE2" w:rsidP="008D444F">
      <w:pPr>
        <w:jc w:val="both"/>
      </w:pPr>
    </w:p>
    <w:p w14:paraId="54A6B258" w14:textId="6A32E902"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Anggodo, Yusuf Ptiyo dan Wayan Firdaus Mahmudy. Peramalan Butuhan Hidup Minimum Menggunakan Automatic Clustering Dan Fuzzy Logical Relationship. </w:t>
      </w:r>
      <w:r w:rsidRPr="00A923D8">
        <w:rPr>
          <w:rFonts w:ascii="Times New Roman" w:hAnsi="Times New Roman"/>
          <w:i/>
          <w:sz w:val="16"/>
          <w:szCs w:val="16"/>
          <w:lang w:val="id-ID"/>
        </w:rPr>
        <w:t>Jurnal Teknologi Informasi Dan Komputer</w:t>
      </w:r>
      <w:r w:rsidRPr="00A923D8">
        <w:rPr>
          <w:rFonts w:ascii="Times New Roman" w:hAnsi="Times New Roman"/>
          <w:sz w:val="16"/>
          <w:szCs w:val="16"/>
          <w:lang w:val="id-ID"/>
        </w:rPr>
        <w:t xml:space="preserve"> (JTIIK), 3(2), p.94-120.</w:t>
      </w:r>
    </w:p>
    <w:p w14:paraId="77C21320" w14:textId="06767A47"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CC, Holt. 2004 Forecasting Seasonals And Trends By Exponentially Weighted Moving Averages. </w:t>
      </w:r>
      <w:r w:rsidRPr="00A923D8">
        <w:rPr>
          <w:rFonts w:ascii="Times New Roman" w:hAnsi="Times New Roman"/>
          <w:i/>
          <w:sz w:val="16"/>
          <w:szCs w:val="16"/>
          <w:lang w:val="id-ID"/>
        </w:rPr>
        <w:t>Int. J. Forecast</w:t>
      </w:r>
      <w:r w:rsidRPr="00A923D8">
        <w:rPr>
          <w:rFonts w:ascii="Times New Roman" w:hAnsi="Times New Roman"/>
          <w:sz w:val="16"/>
          <w:szCs w:val="16"/>
          <w:lang w:val="id-ID"/>
        </w:rPr>
        <w:t>. 20. P.5-13.</w:t>
      </w:r>
    </w:p>
    <w:p w14:paraId="5FEB9EF5" w14:textId="77C54BB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Heizer, Jay dan Barry, Render. 2015. </w:t>
      </w:r>
      <w:r w:rsidRPr="00A923D8">
        <w:rPr>
          <w:rFonts w:ascii="Times New Roman" w:hAnsi="Times New Roman"/>
          <w:i/>
          <w:iCs/>
          <w:sz w:val="16"/>
          <w:szCs w:val="16"/>
          <w:lang w:val="id-ID"/>
        </w:rPr>
        <w:t xml:space="preserve">Manajemen Operasi, Edisi 11, </w:t>
      </w:r>
      <w:r w:rsidRPr="00A923D8">
        <w:rPr>
          <w:rFonts w:ascii="Times New Roman" w:hAnsi="Times New Roman"/>
          <w:sz w:val="16"/>
          <w:szCs w:val="16"/>
          <w:lang w:val="id-ID"/>
        </w:rPr>
        <w:t>Jakarta: Salemba Empat.</w:t>
      </w:r>
    </w:p>
    <w:p w14:paraId="6D3DFCC3" w14:textId="2DFD3A54"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Assauri, Sofjan. 2016. </w:t>
      </w:r>
      <w:r w:rsidRPr="00A923D8">
        <w:rPr>
          <w:rFonts w:ascii="Times New Roman" w:hAnsi="Times New Roman"/>
          <w:i/>
          <w:sz w:val="16"/>
          <w:szCs w:val="16"/>
          <w:lang w:val="id-ID"/>
        </w:rPr>
        <w:t>Manajemen Operasi Produksi Edisi 3</w:t>
      </w:r>
      <w:r w:rsidRPr="00A923D8">
        <w:rPr>
          <w:rFonts w:ascii="Times New Roman" w:hAnsi="Times New Roman"/>
          <w:sz w:val="16"/>
          <w:szCs w:val="16"/>
          <w:lang w:val="id-ID"/>
        </w:rPr>
        <w:t>. Jakarta : Raja Grafindo Persada.</w:t>
      </w:r>
    </w:p>
    <w:p w14:paraId="7E16A3EC" w14:textId="76F8053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Stevenson, William J Dan Sum Chee Choung. 2014. </w:t>
      </w:r>
      <w:r w:rsidRPr="00A923D8">
        <w:rPr>
          <w:rFonts w:ascii="Times New Roman" w:hAnsi="Times New Roman"/>
          <w:i/>
          <w:sz w:val="16"/>
          <w:szCs w:val="16"/>
          <w:lang w:val="id-ID"/>
        </w:rPr>
        <w:t>Operation Menagement: An Asian Prespective</w:t>
      </w:r>
      <w:r w:rsidRPr="00A923D8">
        <w:rPr>
          <w:rFonts w:ascii="Times New Roman" w:hAnsi="Times New Roman"/>
          <w:sz w:val="16"/>
          <w:szCs w:val="16"/>
          <w:lang w:val="id-ID"/>
        </w:rPr>
        <w:t>. Jakarta : Salemba Empat.</w:t>
      </w:r>
    </w:p>
    <w:p w14:paraId="459B81E8" w14:textId="1BA7428C"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 xml:space="preserve">Budiyanto, E., 2016. </w:t>
      </w:r>
      <w:r w:rsidRPr="00A923D8">
        <w:rPr>
          <w:rFonts w:ascii="Times New Roman" w:hAnsi="Times New Roman"/>
          <w:i/>
          <w:sz w:val="16"/>
          <w:szCs w:val="16"/>
          <w:lang w:val="id-ID"/>
        </w:rPr>
        <w:t>Sistem Informasi Geografis dengan Quatum GIS</w:t>
      </w:r>
      <w:r w:rsidRPr="00A923D8">
        <w:rPr>
          <w:rFonts w:ascii="Times New Roman" w:hAnsi="Times New Roman"/>
          <w:sz w:val="16"/>
          <w:szCs w:val="16"/>
          <w:lang w:val="id-ID"/>
        </w:rPr>
        <w:t>. Yogyakarta : Andi Offset.</w:t>
      </w:r>
    </w:p>
    <w:p w14:paraId="79D36DC8" w14:textId="0FA48321"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Nyerges, T., 2009</w:t>
      </w:r>
      <w:r w:rsidRPr="00A923D8">
        <w:rPr>
          <w:rFonts w:ascii="Times New Roman" w:hAnsi="Times New Roman"/>
          <w:i/>
          <w:sz w:val="16"/>
          <w:szCs w:val="16"/>
          <w:lang w:val="id-ID"/>
        </w:rPr>
        <w:t>. GIS and Society</w:t>
      </w:r>
      <w:r w:rsidRPr="00A923D8">
        <w:rPr>
          <w:rFonts w:ascii="Times New Roman" w:hAnsi="Times New Roman"/>
          <w:sz w:val="16"/>
          <w:szCs w:val="16"/>
          <w:lang w:val="id-ID"/>
        </w:rPr>
        <w:t>, University of Washington, Seatle, WA, USA.</w:t>
      </w:r>
    </w:p>
    <w:p w14:paraId="3F277CF4" w14:textId="5C508285"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Vatsavai, R., S. Shekhar, T. E. Burk, Lime, S., 2014. Mapserver : A high performance, interoperable, and open source web mapping and geo-spatial analysis system, </w:t>
      </w:r>
      <w:r w:rsidRPr="00A923D8">
        <w:rPr>
          <w:rFonts w:ascii="Times New Roman" w:hAnsi="Times New Roman"/>
          <w:i/>
          <w:sz w:val="16"/>
          <w:szCs w:val="16"/>
          <w:lang w:val="id-ID"/>
        </w:rPr>
        <w:t>Geographic Information Science</w:t>
      </w:r>
      <w:r w:rsidRPr="00A923D8">
        <w:rPr>
          <w:rFonts w:ascii="Times New Roman" w:hAnsi="Times New Roman"/>
          <w:sz w:val="16"/>
          <w:szCs w:val="16"/>
          <w:lang w:val="id-ID"/>
        </w:rPr>
        <w:t>, pp.400-4017.</w:t>
      </w:r>
    </w:p>
    <w:p w14:paraId="68F17AAC" w14:textId="5BB2BB6D"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Chen Tian-En, L.P., Chen, Yunbin, G.Y., WANG.2009. Spasial Decision Support System For Percision Farming Based On GIS Web Service, </w:t>
      </w:r>
      <w:r w:rsidRPr="00A923D8">
        <w:rPr>
          <w:rFonts w:ascii="Times New Roman" w:hAnsi="Times New Roman"/>
          <w:i/>
          <w:sz w:val="16"/>
          <w:szCs w:val="16"/>
          <w:lang w:val="id-ID"/>
        </w:rPr>
        <w:t>Information Technology And Application</w:t>
      </w:r>
      <w:r w:rsidRPr="00A923D8">
        <w:rPr>
          <w:rFonts w:ascii="Times New Roman" w:hAnsi="Times New Roman"/>
          <w:sz w:val="16"/>
          <w:szCs w:val="16"/>
          <w:lang w:val="id-ID"/>
        </w:rPr>
        <w:t>. 2 p.372-376.</w:t>
      </w:r>
    </w:p>
    <w:p w14:paraId="12FC171E" w14:textId="7673AF1C"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Mohammed, E.S. Saleh, A.M., Belal, A.A. 2014. Sustainability Indicators For Agriculture Land Use Based GIS Spacial Modeling In Notrth On Sinai-Engypt, </w:t>
      </w:r>
      <w:r w:rsidRPr="00A923D8">
        <w:rPr>
          <w:rFonts w:ascii="Times New Roman" w:hAnsi="Times New Roman"/>
          <w:i/>
          <w:sz w:val="16"/>
          <w:szCs w:val="16"/>
          <w:lang w:val="id-ID"/>
        </w:rPr>
        <w:t>The Engyptian Journal Of Remote Sensing And Space Science</w:t>
      </w:r>
      <w:r w:rsidRPr="00A923D8">
        <w:rPr>
          <w:rFonts w:ascii="Times New Roman" w:hAnsi="Times New Roman"/>
          <w:sz w:val="16"/>
          <w:szCs w:val="16"/>
          <w:lang w:val="id-ID"/>
        </w:rPr>
        <w:t>. 17 p.1-15.</w:t>
      </w:r>
    </w:p>
    <w:p w14:paraId="6C0F8C53" w14:textId="67F890BC"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E. Vercher, A. Corberan-Vallet, J.V. Segura, Et Al. 2012. Initial Conditions Estima-Tion For Improving Forecast Accuracy In Exponential Smoothing, 20. p. 517–533.</w:t>
      </w:r>
    </w:p>
    <w:p w14:paraId="2B872F5C" w14:textId="5F8A77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R.R. Yager. 2013. Exponential smoothing with credibility weighted observations, </w:t>
      </w:r>
      <w:r w:rsidRPr="00A923D8">
        <w:rPr>
          <w:rFonts w:ascii="Times New Roman" w:hAnsi="Times New Roman"/>
          <w:i/>
          <w:sz w:val="16"/>
          <w:szCs w:val="16"/>
          <w:lang w:val="id-ID"/>
        </w:rPr>
        <w:t>Inf.Sci</w:t>
      </w:r>
      <w:r w:rsidRPr="00A923D8">
        <w:rPr>
          <w:rFonts w:ascii="Times New Roman" w:hAnsi="Times New Roman"/>
          <w:sz w:val="16"/>
          <w:szCs w:val="16"/>
          <w:lang w:val="id-ID"/>
        </w:rPr>
        <w:t>. 252. p. 96–105.</w:t>
      </w:r>
    </w:p>
    <w:p w14:paraId="7C30A2C7" w14:textId="7C47083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A.L. Santiago Maia, F.D.A.T. De Carvalho, Et Al. 2011. Holt’s Exponential Smoothingand Neural Network Models For Forecasting Interval-Valued Time Series, </w:t>
      </w:r>
      <w:r w:rsidRPr="00A923D8">
        <w:rPr>
          <w:rFonts w:ascii="Times New Roman" w:hAnsi="Times New Roman"/>
          <w:i/>
          <w:sz w:val="16"/>
          <w:szCs w:val="16"/>
          <w:lang w:val="id-ID"/>
        </w:rPr>
        <w:t>Int. J.Forecast</w:t>
      </w:r>
      <w:r w:rsidRPr="00A923D8">
        <w:rPr>
          <w:rFonts w:ascii="Times New Roman" w:hAnsi="Times New Roman"/>
          <w:sz w:val="16"/>
          <w:szCs w:val="16"/>
          <w:lang w:val="id-ID"/>
        </w:rPr>
        <w:t>. 27. p.740–759.</w:t>
      </w:r>
    </w:p>
    <w:p w14:paraId="082636B8" w14:textId="66D98A8F" w:rsidR="00092F6D" w:rsidRPr="00092F6D" w:rsidRDefault="00A923D8" w:rsidP="00092F6D">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A.B. Koehler, R.D. Snyder, J.K. Ord, Et Al. 2016, A Study Of Outliers In The Expo-Nential Smoothing Approach To Forecasting, </w:t>
      </w:r>
      <w:r w:rsidRPr="00A923D8">
        <w:rPr>
          <w:rFonts w:ascii="Times New Roman" w:hAnsi="Times New Roman"/>
          <w:i/>
          <w:sz w:val="16"/>
          <w:szCs w:val="16"/>
          <w:lang w:val="id-ID"/>
        </w:rPr>
        <w:t>Int. J. Forecast</w:t>
      </w:r>
      <w:r w:rsidRPr="00A923D8">
        <w:rPr>
          <w:rFonts w:ascii="Times New Roman" w:hAnsi="Times New Roman"/>
          <w:sz w:val="16"/>
          <w:szCs w:val="16"/>
          <w:lang w:val="id-ID"/>
        </w:rPr>
        <w:t>. 47(28). P.7–484.</w:t>
      </w:r>
    </w:p>
    <w:p w14:paraId="735F0D76" w14:textId="77777777" w:rsidR="00092F6D"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Nyerges, T., 2009. Gis And Society. University of washinton, staatle, WA,USA</w:t>
      </w:r>
      <w:r w:rsidRPr="00092F6D">
        <w:rPr>
          <w:rFonts w:ascii="Times New Roman" w:hAnsi="Times New Roman"/>
          <w:sz w:val="16"/>
          <w:szCs w:val="16"/>
          <w:lang w:val="id-ID"/>
        </w:rPr>
        <w:t>.</w:t>
      </w:r>
    </w:p>
    <w:p w14:paraId="6053C8D7" w14:textId="6E2FFB32" w:rsidR="00A923D8" w:rsidRDefault="00092F6D"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092F6D">
        <w:rPr>
          <w:rFonts w:ascii="Times New Roman" w:hAnsi="Times New Roman"/>
          <w:sz w:val="16"/>
          <w:szCs w:val="16"/>
        </w:rPr>
        <w:t>B. Siregar and I. A. Butar-Butar and R. F. Rahmat and U. Andayani and F Fahmi, “Comparison of Exponential Smoothing Methods in Forecasting Palm Oil Real Production”, Journal of Physics: Conference Series, IOP Publishing, 2017</w:t>
      </w:r>
      <w:r w:rsidRPr="00092F6D">
        <w:rPr>
          <w:rFonts w:ascii="Times New Roman" w:hAnsi="Times New Roman"/>
          <w:sz w:val="16"/>
          <w:szCs w:val="16"/>
          <w:lang w:val="id-ID"/>
        </w:rPr>
        <w:t>.</w:t>
      </w:r>
    </w:p>
    <w:p w14:paraId="41C4A7BF" w14:textId="7CC29FAA" w:rsidR="007535D8" w:rsidRDefault="007535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7535D8">
        <w:rPr>
          <w:rFonts w:ascii="Times New Roman" w:hAnsi="Times New Roman"/>
          <w:sz w:val="16"/>
          <w:szCs w:val="16"/>
          <w:lang w:val="id-ID"/>
        </w:rPr>
        <w:t xml:space="preserve">Mumpuni, Retno. dkk. 2020. Design and Implementation of Inventory Forecasting System using Double Exponential Smoothing Method. </w:t>
      </w:r>
      <w:r w:rsidRPr="007535D8">
        <w:rPr>
          <w:rFonts w:ascii="Times New Roman" w:hAnsi="Times New Roman"/>
          <w:sz w:val="16"/>
          <w:szCs w:val="16"/>
        </w:rPr>
        <w:t>Information Technology International Seminar (ITIS)</w:t>
      </w:r>
      <w:r w:rsidRPr="007535D8">
        <w:rPr>
          <w:rFonts w:ascii="Times New Roman" w:hAnsi="Times New Roman"/>
          <w:sz w:val="16"/>
          <w:szCs w:val="16"/>
          <w:lang w:val="id-ID"/>
        </w:rPr>
        <w:t xml:space="preserve"> </w:t>
      </w:r>
      <w:r w:rsidR="00BD2D56">
        <w:rPr>
          <w:rFonts w:ascii="Times New Roman" w:hAnsi="Times New Roman"/>
          <w:sz w:val="16"/>
          <w:szCs w:val="16"/>
          <w:lang w:val="id-ID"/>
        </w:rPr>
        <w:t xml:space="preserve">IEEE </w:t>
      </w:r>
      <w:r w:rsidRPr="007535D8">
        <w:rPr>
          <w:rFonts w:ascii="Times New Roman" w:hAnsi="Times New Roman"/>
          <w:sz w:val="16"/>
          <w:szCs w:val="16"/>
          <w:lang w:val="id-ID"/>
        </w:rPr>
        <w:t xml:space="preserve">2020 </w:t>
      </w:r>
      <w:r w:rsidR="00894EA8">
        <w:rPr>
          <w:rFonts w:ascii="Times New Roman" w:hAnsi="Times New Roman"/>
          <w:sz w:val="16"/>
          <w:szCs w:val="16"/>
          <w:lang w:val="id-ID"/>
        </w:rPr>
        <w:t>p.</w:t>
      </w:r>
      <w:r w:rsidRPr="007535D8">
        <w:rPr>
          <w:rFonts w:ascii="Times New Roman" w:hAnsi="Times New Roman"/>
          <w:sz w:val="16"/>
          <w:szCs w:val="16"/>
          <w:lang w:val="id-ID"/>
        </w:rPr>
        <w:t xml:space="preserve">119- 124. </w:t>
      </w:r>
    </w:p>
    <w:p w14:paraId="10F5F6D9" w14:textId="7C0DEEA5" w:rsidR="006717AA" w:rsidRPr="00DD2C05" w:rsidRDefault="006717AA"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6717AA">
        <w:rPr>
          <w:rFonts w:ascii="Times New Roman" w:hAnsi="Times New Roman"/>
          <w:sz w:val="16"/>
          <w:szCs w:val="16"/>
        </w:rPr>
        <w:t>F. Petropoulos, N. Kourentzes, K. Nikolopoulos, E. Siemsen, “Judgmental selection of forecasting models”, Journal of Operations Management, Volume 69, 2018.</w:t>
      </w:r>
    </w:p>
    <w:p w14:paraId="3D892129" w14:textId="5CF2D91B" w:rsidR="00DD2C05" w:rsidRDefault="00DD2C05"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DD2C05">
        <w:rPr>
          <w:rFonts w:ascii="Times New Roman" w:hAnsi="Times New Roman"/>
          <w:sz w:val="16"/>
          <w:szCs w:val="16"/>
        </w:rPr>
        <w:t>R. Majid, S.Mir., “Advances in Statistical Forecasting Methods: An Overview”, Economic Affairs, 63. 815-831, 2018</w:t>
      </w:r>
      <w:r w:rsidRPr="00DD2C05">
        <w:rPr>
          <w:rFonts w:ascii="Times New Roman" w:hAnsi="Times New Roman"/>
          <w:sz w:val="16"/>
          <w:szCs w:val="16"/>
          <w:lang w:val="id-ID"/>
        </w:rPr>
        <w:t>.</w:t>
      </w:r>
    </w:p>
    <w:p w14:paraId="6B7FD492" w14:textId="715B9A7B" w:rsidR="00267768" w:rsidRDefault="0026776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267768">
        <w:rPr>
          <w:rFonts w:ascii="Times New Roman" w:hAnsi="Times New Roman"/>
          <w:sz w:val="16"/>
          <w:szCs w:val="16"/>
        </w:rPr>
        <w:t>Y. Tikhamarine, D. S. Gamane, A. N. Ahmed, O. Kisi, A. El-Shafie, “Improving artificial intelligence models accuracy for monthly streamflow forecasting using grey Wolf optimization (GWO) algorithm”, Journal of Hydrology, Volume 582, 2020</w:t>
      </w:r>
      <w:r w:rsidRPr="00267768">
        <w:rPr>
          <w:rFonts w:ascii="Times New Roman" w:hAnsi="Times New Roman"/>
          <w:sz w:val="16"/>
          <w:szCs w:val="16"/>
          <w:lang w:val="id-ID"/>
        </w:rPr>
        <w:t>.</w:t>
      </w:r>
    </w:p>
    <w:p w14:paraId="62425545" w14:textId="521B31DE" w:rsidR="00381428" w:rsidRDefault="0038142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381428">
        <w:rPr>
          <w:rFonts w:ascii="Times New Roman" w:hAnsi="Times New Roman"/>
          <w:sz w:val="16"/>
          <w:szCs w:val="16"/>
        </w:rPr>
        <w:lastRenderedPageBreak/>
        <w:t>G. Kaur, A. Bala, I. Chana, “An intelligent regressive ensemble approach for predicting resource usage in cloud computing”, Journal of Parallel and Distributed Computing, Elsevier, 2019</w:t>
      </w:r>
      <w:r w:rsidR="00BD2D56">
        <w:rPr>
          <w:rFonts w:ascii="Times New Roman" w:hAnsi="Times New Roman"/>
          <w:sz w:val="16"/>
          <w:szCs w:val="16"/>
          <w:lang w:val="id-ID"/>
        </w:rPr>
        <w:t>.</w:t>
      </w:r>
    </w:p>
    <w:p w14:paraId="78550290" w14:textId="6EBF1E14" w:rsidR="00BD2D56" w:rsidRPr="00BD2D56" w:rsidRDefault="00BD2D56"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BD2D56">
        <w:rPr>
          <w:rFonts w:ascii="Times New Roman" w:hAnsi="Times New Roman"/>
          <w:sz w:val="16"/>
          <w:szCs w:val="16"/>
        </w:rPr>
        <w:t>A. Vidianto, “Iii-73 Rancang Bangun Sistem Informasi Dan Peramalan Penjualan Menggunakan Analisa Forecasting.” Accessed: Apr. 16, 2020.</w:t>
      </w:r>
    </w:p>
    <w:p w14:paraId="4DBBF8E7" w14:textId="66A82994" w:rsidR="00BD2D56" w:rsidRDefault="00BD2D56"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BD2D56">
        <w:rPr>
          <w:rFonts w:ascii="Times New Roman" w:hAnsi="Times New Roman"/>
          <w:sz w:val="16"/>
          <w:szCs w:val="16"/>
        </w:rPr>
        <w:t>N. Aini, R. Ruktiari, M. R. Pratama, and A. F. Buana, “Sistem Prediksi Tingkat Pencemaran Polusi Udara dengan Algoritma Naïve Bayes di Kota Makassar Air Pollution Level Prediction System Using Naïve Bayes Algorithm in Makassar,” Pros. Semin. Nas. Komun. dan Inform., vol. 3, pp. 83–90, 2019</w:t>
      </w:r>
      <w:r>
        <w:rPr>
          <w:rFonts w:ascii="Times New Roman" w:hAnsi="Times New Roman"/>
          <w:sz w:val="16"/>
          <w:szCs w:val="16"/>
          <w:lang w:val="id-ID"/>
        </w:rPr>
        <w:t>.</w:t>
      </w:r>
    </w:p>
    <w:p w14:paraId="5C500182" w14:textId="3C2E0328" w:rsidR="00341727" w:rsidRDefault="00341727"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341727">
        <w:rPr>
          <w:rFonts w:ascii="Times New Roman" w:hAnsi="Times New Roman"/>
          <w:sz w:val="16"/>
          <w:szCs w:val="16"/>
          <w:lang w:val="id-ID"/>
        </w:rPr>
        <w:t xml:space="preserve">Hasmin, erfan., Nurul Aini. 2020. </w:t>
      </w:r>
      <w:r w:rsidRPr="00341727">
        <w:rPr>
          <w:rFonts w:ascii="Times New Roman" w:hAnsi="Times New Roman"/>
          <w:sz w:val="16"/>
          <w:szCs w:val="16"/>
        </w:rPr>
        <w:t>Data Mining For Inventory Forecasting Using Double Exponential Smoothing Method</w:t>
      </w:r>
      <w:r w:rsidRPr="00341727">
        <w:rPr>
          <w:rFonts w:ascii="Times New Roman" w:hAnsi="Times New Roman"/>
          <w:sz w:val="16"/>
          <w:szCs w:val="16"/>
          <w:lang w:val="id-ID"/>
        </w:rPr>
        <w:t>. International Conference on Cybernetics and Intelligent System. IEEE 2020.</w:t>
      </w:r>
    </w:p>
    <w:p w14:paraId="4C3BDA04" w14:textId="138C2BBD" w:rsidR="00143BC2" w:rsidRPr="00341727" w:rsidRDefault="00143BC2"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143BC2">
        <w:rPr>
          <w:rFonts w:ascii="Times New Roman" w:hAnsi="Times New Roman"/>
          <w:sz w:val="16"/>
          <w:szCs w:val="16"/>
          <w:lang w:val="id-ID"/>
        </w:rPr>
        <w:t>Yicheng Li</w:t>
      </w:r>
      <w:r>
        <w:rPr>
          <w:rFonts w:ascii="Times New Roman" w:hAnsi="Times New Roman"/>
          <w:sz w:val="16"/>
          <w:szCs w:val="16"/>
          <w:lang w:val="id-ID"/>
        </w:rPr>
        <w:t xml:space="preserve">, </w:t>
      </w:r>
      <w:r w:rsidRPr="00143BC2">
        <w:rPr>
          <w:rFonts w:ascii="Times New Roman" w:hAnsi="Times New Roman"/>
          <w:sz w:val="16"/>
          <w:szCs w:val="16"/>
          <w:lang w:val="id-ID"/>
        </w:rPr>
        <w:t>Yang Liu</w:t>
      </w:r>
      <w:r>
        <w:rPr>
          <w:rFonts w:ascii="Times New Roman" w:hAnsi="Times New Roman"/>
          <w:sz w:val="16"/>
          <w:szCs w:val="16"/>
          <w:lang w:val="id-ID"/>
        </w:rPr>
        <w:t xml:space="preserve">, </w:t>
      </w:r>
      <w:r w:rsidRPr="00143BC2">
        <w:rPr>
          <w:rFonts w:ascii="Times New Roman" w:hAnsi="Times New Roman"/>
          <w:sz w:val="16"/>
          <w:szCs w:val="16"/>
          <w:lang w:val="id-ID"/>
        </w:rPr>
        <w:t>Wei Bai</w:t>
      </w:r>
      <w:r>
        <w:rPr>
          <w:rFonts w:ascii="Times New Roman" w:hAnsi="Times New Roman"/>
          <w:sz w:val="16"/>
          <w:szCs w:val="16"/>
          <w:lang w:val="id-ID"/>
        </w:rPr>
        <w:t xml:space="preserve">, </w:t>
      </w:r>
      <w:r w:rsidRPr="00143BC2">
        <w:rPr>
          <w:rFonts w:ascii="Times New Roman" w:hAnsi="Times New Roman"/>
          <w:sz w:val="16"/>
          <w:szCs w:val="16"/>
          <w:lang w:val="id-ID"/>
        </w:rPr>
        <w:t>Bin Li</w:t>
      </w:r>
      <w:r>
        <w:rPr>
          <w:rFonts w:ascii="Times New Roman" w:hAnsi="Times New Roman"/>
          <w:sz w:val="16"/>
          <w:szCs w:val="16"/>
          <w:lang w:val="id-ID"/>
        </w:rPr>
        <w:t xml:space="preserve">, </w:t>
      </w:r>
      <w:r w:rsidRPr="00143BC2">
        <w:rPr>
          <w:rFonts w:ascii="Times New Roman" w:hAnsi="Times New Roman"/>
          <w:sz w:val="16"/>
          <w:szCs w:val="16"/>
          <w:lang w:val="id-ID"/>
        </w:rPr>
        <w:t>Lixiong Xu</w:t>
      </w:r>
      <w:r>
        <w:rPr>
          <w:rFonts w:ascii="Times New Roman" w:hAnsi="Times New Roman"/>
          <w:sz w:val="16"/>
          <w:szCs w:val="16"/>
          <w:lang w:val="id-ID"/>
        </w:rPr>
        <w:t xml:space="preserve">. 2021. </w:t>
      </w:r>
      <w:r w:rsidRPr="00143BC2">
        <w:rPr>
          <w:rFonts w:ascii="Times New Roman" w:hAnsi="Times New Roman"/>
          <w:sz w:val="16"/>
          <w:szCs w:val="16"/>
          <w:lang w:val="id-ID"/>
        </w:rPr>
        <w:t>A Data-based Water-inflow Forecasting Method for Small/medium Sized Hydropower Plants in Spot Market</w:t>
      </w:r>
      <w:r>
        <w:rPr>
          <w:rFonts w:ascii="Times New Roman" w:hAnsi="Times New Roman"/>
          <w:sz w:val="16"/>
          <w:szCs w:val="16"/>
          <w:lang w:val="id-ID"/>
        </w:rPr>
        <w:t xml:space="preserve">. </w:t>
      </w:r>
      <w:r w:rsidRPr="00143BC2">
        <w:rPr>
          <w:rFonts w:ascii="Times New Roman" w:hAnsi="Times New Roman"/>
          <w:sz w:val="16"/>
          <w:szCs w:val="16"/>
          <w:lang w:val="id-ID"/>
        </w:rPr>
        <w:t>IEEE Sustainable Power and Energy Conference (iSPEC)</w:t>
      </w:r>
      <w:r>
        <w:rPr>
          <w:rFonts w:ascii="Times New Roman" w:hAnsi="Times New Roman"/>
          <w:sz w:val="16"/>
          <w:szCs w:val="16"/>
          <w:lang w:val="id-ID"/>
        </w:rPr>
        <w:t xml:space="preserve"> 2021.</w:t>
      </w:r>
    </w:p>
    <w:p w14:paraId="6F9DC9A0" w14:textId="77777777" w:rsidR="00092F6D" w:rsidRDefault="00092F6D" w:rsidP="00092F6D">
      <w:pPr>
        <w:autoSpaceDE w:val="0"/>
        <w:autoSpaceDN w:val="0"/>
        <w:adjustRightInd w:val="0"/>
        <w:spacing w:after="60"/>
        <w:jc w:val="both"/>
        <w:rPr>
          <w:sz w:val="16"/>
          <w:szCs w:val="16"/>
          <w:lang w:val="id-ID"/>
        </w:rPr>
      </w:pPr>
    </w:p>
    <w:p w14:paraId="29D8810E" w14:textId="1E103A6A" w:rsidR="00092F6D" w:rsidRPr="00092F6D" w:rsidRDefault="00092F6D" w:rsidP="00092F6D">
      <w:pPr>
        <w:autoSpaceDE w:val="0"/>
        <w:autoSpaceDN w:val="0"/>
        <w:adjustRightInd w:val="0"/>
        <w:spacing w:after="60"/>
        <w:jc w:val="both"/>
        <w:rPr>
          <w:sz w:val="16"/>
          <w:szCs w:val="16"/>
          <w:lang w:val="id-ID"/>
        </w:rPr>
        <w:sectPr w:rsidR="00092F6D" w:rsidRPr="00092F6D" w:rsidSect="006060FE">
          <w:type w:val="continuous"/>
          <w:pgSz w:w="11909" w:h="16834"/>
          <w:pgMar w:top="1080" w:right="734" w:bottom="2434" w:left="734" w:header="0" w:footer="720" w:gutter="0"/>
          <w:cols w:num="2" w:space="720" w:equalWidth="0">
            <w:col w:w="5040" w:space="360"/>
            <w:col w:w="5040" w:space="0"/>
          </w:cols>
        </w:sectPr>
      </w:pPr>
    </w:p>
    <w:p w14:paraId="190C658A"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8A5A" w14:textId="77777777" w:rsidR="00CB63E2" w:rsidRDefault="00CB63E2" w:rsidP="003C549E">
      <w:r>
        <w:separator/>
      </w:r>
    </w:p>
  </w:endnote>
  <w:endnote w:type="continuationSeparator" w:id="0">
    <w:p w14:paraId="61EAF288" w14:textId="77777777" w:rsidR="00CB63E2" w:rsidRDefault="00CB63E2"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7C884F1" w14:textId="77777777" w:rsidTr="00AE59FB">
      <w:tc>
        <w:tcPr>
          <w:tcW w:w="10657" w:type="dxa"/>
        </w:tcPr>
        <w:p w14:paraId="6722A95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47D3D04" wp14:editId="039ABE1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BF592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7B20BD" wp14:editId="28A3EF3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29A6E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2A9CA8C" w14:textId="77777777" w:rsidTr="00AE59FB">
      <w:tc>
        <w:tcPr>
          <w:tcW w:w="10657" w:type="dxa"/>
        </w:tcPr>
        <w:p w14:paraId="22A0ECD1"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2D4DE868" w14:textId="77777777" w:rsidTr="00AE59FB">
      <w:tc>
        <w:tcPr>
          <w:tcW w:w="10657" w:type="dxa"/>
        </w:tcPr>
        <w:p w14:paraId="16CC0E5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0D9B3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AC247C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E052" w14:textId="77777777" w:rsidR="00CB63E2" w:rsidRDefault="00CB63E2" w:rsidP="003C549E">
      <w:r>
        <w:separator/>
      </w:r>
    </w:p>
  </w:footnote>
  <w:footnote w:type="continuationSeparator" w:id="0">
    <w:p w14:paraId="7AB00DB3" w14:textId="77777777" w:rsidR="00CB63E2" w:rsidRDefault="00CB63E2"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FC65" w14:textId="77777777" w:rsidR="003C549E" w:rsidRDefault="003C549E" w:rsidP="003C549E">
    <w:pPr>
      <w:pStyle w:val="Header"/>
    </w:pPr>
  </w:p>
  <w:p w14:paraId="0D4C8743" w14:textId="77777777" w:rsidR="003C549E" w:rsidRDefault="003C549E" w:rsidP="003C549E">
    <w:pPr>
      <w:pStyle w:val="Header"/>
    </w:pPr>
  </w:p>
  <w:p w14:paraId="4BEDBD47"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A831F8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C843C79" wp14:editId="3810D18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E53632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8435DF7" wp14:editId="4B78CDD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9FEF00"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35CD2D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ADA"/>
    <w:multiLevelType w:val="hybridMultilevel"/>
    <w:tmpl w:val="5DF4C3DE"/>
    <w:lvl w:ilvl="0" w:tplc="04090011">
      <w:start w:val="1"/>
      <w:numFmt w:val="decimal"/>
      <w:lvlText w:val="%1)"/>
      <w:lvlJc w:val="left"/>
      <w:pPr>
        <w:ind w:left="648" w:hanging="360"/>
      </w:pPr>
      <w:rPr>
        <w:rFonts w:hint="default"/>
        <w:i/>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3A7E70"/>
    <w:multiLevelType w:val="hybridMultilevel"/>
    <w:tmpl w:val="CA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8D31BA7"/>
    <w:multiLevelType w:val="hybridMultilevel"/>
    <w:tmpl w:val="2AFEAD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867884"/>
    <w:multiLevelType w:val="hybridMultilevel"/>
    <w:tmpl w:val="1570E4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22175"/>
    <w:multiLevelType w:val="hybridMultilevel"/>
    <w:tmpl w:val="640235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32154"/>
    <w:multiLevelType w:val="hybridMultilevel"/>
    <w:tmpl w:val="9E9AE8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2B2B"/>
    <w:multiLevelType w:val="multilevel"/>
    <w:tmpl w:val="76EE1D3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2F2CBD"/>
    <w:multiLevelType w:val="hybridMultilevel"/>
    <w:tmpl w:val="17384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053E3A"/>
    <w:multiLevelType w:val="hybridMultilevel"/>
    <w:tmpl w:val="4BD6C76C"/>
    <w:lvl w:ilvl="0" w:tplc="EFE24F3A">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1433E2"/>
    <w:multiLevelType w:val="hybridMultilevel"/>
    <w:tmpl w:val="F5A2024E"/>
    <w:lvl w:ilvl="0" w:tplc="C890CA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00D6944"/>
    <w:multiLevelType w:val="hybridMultilevel"/>
    <w:tmpl w:val="62B097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09C6EA8"/>
    <w:multiLevelType w:val="hybridMultilevel"/>
    <w:tmpl w:val="1FB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9B85773"/>
    <w:multiLevelType w:val="hybridMultilevel"/>
    <w:tmpl w:val="EA1E052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2"/>
  </w:num>
  <w:num w:numId="3">
    <w:abstractNumId w:val="6"/>
  </w:num>
  <w:num w:numId="4">
    <w:abstractNumId w:val="1"/>
  </w:num>
  <w:num w:numId="5">
    <w:abstractNumId w:val="5"/>
  </w:num>
  <w:num w:numId="6">
    <w:abstractNumId w:val="20"/>
  </w:num>
  <w:num w:numId="7">
    <w:abstractNumId w:val="3"/>
  </w:num>
  <w:num w:numId="8">
    <w:abstractNumId w:val="14"/>
  </w:num>
  <w:num w:numId="9">
    <w:abstractNumId w:val="8"/>
  </w:num>
  <w:num w:numId="10">
    <w:abstractNumId w:val="0"/>
  </w:num>
  <w:num w:numId="11">
    <w:abstractNumId w:val="18"/>
  </w:num>
  <w:num w:numId="12">
    <w:abstractNumId w:val="16"/>
  </w:num>
  <w:num w:numId="13">
    <w:abstractNumId w:val="2"/>
  </w:num>
  <w:num w:numId="14">
    <w:abstractNumId w:val="19"/>
  </w:num>
  <w:num w:numId="15">
    <w:abstractNumId w:val="15"/>
  </w:num>
  <w:num w:numId="16">
    <w:abstractNumId w:val="11"/>
  </w:num>
  <w:num w:numId="17">
    <w:abstractNumId w:val="9"/>
  </w:num>
  <w:num w:numId="18">
    <w:abstractNumId w:val="10"/>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2226"/>
    <w:rsid w:val="00014BD1"/>
    <w:rsid w:val="00021AB4"/>
    <w:rsid w:val="000314CD"/>
    <w:rsid w:val="0004228D"/>
    <w:rsid w:val="000443F3"/>
    <w:rsid w:val="0005244D"/>
    <w:rsid w:val="000658BA"/>
    <w:rsid w:val="000877E2"/>
    <w:rsid w:val="00092005"/>
    <w:rsid w:val="00092F6D"/>
    <w:rsid w:val="000A6648"/>
    <w:rsid w:val="000C5CED"/>
    <w:rsid w:val="000D29A6"/>
    <w:rsid w:val="000E0834"/>
    <w:rsid w:val="000E1492"/>
    <w:rsid w:val="000E4AD8"/>
    <w:rsid w:val="000E6DD5"/>
    <w:rsid w:val="000E7CE1"/>
    <w:rsid w:val="0014300D"/>
    <w:rsid w:val="00143BC2"/>
    <w:rsid w:val="001616F9"/>
    <w:rsid w:val="00161876"/>
    <w:rsid w:val="001810E5"/>
    <w:rsid w:val="00196359"/>
    <w:rsid w:val="0019796E"/>
    <w:rsid w:val="00197DBF"/>
    <w:rsid w:val="001A3CDD"/>
    <w:rsid w:val="001A562B"/>
    <w:rsid w:val="001A6E39"/>
    <w:rsid w:val="001B168B"/>
    <w:rsid w:val="001B601D"/>
    <w:rsid w:val="001C2E23"/>
    <w:rsid w:val="001E24B0"/>
    <w:rsid w:val="001F7BB9"/>
    <w:rsid w:val="00224A35"/>
    <w:rsid w:val="00233C23"/>
    <w:rsid w:val="00237DEA"/>
    <w:rsid w:val="0024084E"/>
    <w:rsid w:val="00243A3C"/>
    <w:rsid w:val="00246FD2"/>
    <w:rsid w:val="00256A90"/>
    <w:rsid w:val="00265FA1"/>
    <w:rsid w:val="00267768"/>
    <w:rsid w:val="00275570"/>
    <w:rsid w:val="00292348"/>
    <w:rsid w:val="002B23ED"/>
    <w:rsid w:val="002B31C2"/>
    <w:rsid w:val="002B41DF"/>
    <w:rsid w:val="002C1AD8"/>
    <w:rsid w:val="002C7045"/>
    <w:rsid w:val="002D2E32"/>
    <w:rsid w:val="002D7EB6"/>
    <w:rsid w:val="002F0418"/>
    <w:rsid w:val="002F6886"/>
    <w:rsid w:val="00300C62"/>
    <w:rsid w:val="0030727B"/>
    <w:rsid w:val="00312809"/>
    <w:rsid w:val="00332CB1"/>
    <w:rsid w:val="00334B0C"/>
    <w:rsid w:val="00341727"/>
    <w:rsid w:val="00350D9F"/>
    <w:rsid w:val="00351DF6"/>
    <w:rsid w:val="003626E6"/>
    <w:rsid w:val="00366AA0"/>
    <w:rsid w:val="00380959"/>
    <w:rsid w:val="00381428"/>
    <w:rsid w:val="00382CA7"/>
    <w:rsid w:val="003A11ED"/>
    <w:rsid w:val="003A4E8D"/>
    <w:rsid w:val="003A7320"/>
    <w:rsid w:val="003A7F37"/>
    <w:rsid w:val="003C3D5D"/>
    <w:rsid w:val="003C549E"/>
    <w:rsid w:val="003D230C"/>
    <w:rsid w:val="004159D6"/>
    <w:rsid w:val="00430AE5"/>
    <w:rsid w:val="004472C7"/>
    <w:rsid w:val="00450136"/>
    <w:rsid w:val="00451878"/>
    <w:rsid w:val="00454C49"/>
    <w:rsid w:val="004605F8"/>
    <w:rsid w:val="00464DD6"/>
    <w:rsid w:val="00473A68"/>
    <w:rsid w:val="004748A8"/>
    <w:rsid w:val="00487EAA"/>
    <w:rsid w:val="004972BE"/>
    <w:rsid w:val="004A14BF"/>
    <w:rsid w:val="004A18B4"/>
    <w:rsid w:val="004A3959"/>
    <w:rsid w:val="004A7B23"/>
    <w:rsid w:val="004B4A3F"/>
    <w:rsid w:val="004C157F"/>
    <w:rsid w:val="004E5AE4"/>
    <w:rsid w:val="004F1EEE"/>
    <w:rsid w:val="00504993"/>
    <w:rsid w:val="00504DD2"/>
    <w:rsid w:val="00510D08"/>
    <w:rsid w:val="00535535"/>
    <w:rsid w:val="00540356"/>
    <w:rsid w:val="00541733"/>
    <w:rsid w:val="00555667"/>
    <w:rsid w:val="0057316F"/>
    <w:rsid w:val="00583AC7"/>
    <w:rsid w:val="00585374"/>
    <w:rsid w:val="00585725"/>
    <w:rsid w:val="005877B0"/>
    <w:rsid w:val="005C0503"/>
    <w:rsid w:val="005C5F72"/>
    <w:rsid w:val="005D513E"/>
    <w:rsid w:val="005D7953"/>
    <w:rsid w:val="005E3751"/>
    <w:rsid w:val="005F1B1D"/>
    <w:rsid w:val="005F5EFE"/>
    <w:rsid w:val="006060FE"/>
    <w:rsid w:val="00615011"/>
    <w:rsid w:val="006263A4"/>
    <w:rsid w:val="006413A2"/>
    <w:rsid w:val="00642416"/>
    <w:rsid w:val="0065418A"/>
    <w:rsid w:val="006541AD"/>
    <w:rsid w:val="006545E4"/>
    <w:rsid w:val="00666322"/>
    <w:rsid w:val="006717AA"/>
    <w:rsid w:val="0067198D"/>
    <w:rsid w:val="00676677"/>
    <w:rsid w:val="006770AB"/>
    <w:rsid w:val="00687BB0"/>
    <w:rsid w:val="0069039C"/>
    <w:rsid w:val="00696CF3"/>
    <w:rsid w:val="006A5BCF"/>
    <w:rsid w:val="006B788C"/>
    <w:rsid w:val="006C7283"/>
    <w:rsid w:val="006D3A9A"/>
    <w:rsid w:val="00703644"/>
    <w:rsid w:val="0072799F"/>
    <w:rsid w:val="007535D8"/>
    <w:rsid w:val="00787845"/>
    <w:rsid w:val="0079298C"/>
    <w:rsid w:val="007936D1"/>
    <w:rsid w:val="007A3EBE"/>
    <w:rsid w:val="007B6C0A"/>
    <w:rsid w:val="007D4068"/>
    <w:rsid w:val="007D5C8A"/>
    <w:rsid w:val="007F073A"/>
    <w:rsid w:val="007F2F36"/>
    <w:rsid w:val="0081056A"/>
    <w:rsid w:val="00810D38"/>
    <w:rsid w:val="00815BA2"/>
    <w:rsid w:val="00823C04"/>
    <w:rsid w:val="00824852"/>
    <w:rsid w:val="00825059"/>
    <w:rsid w:val="008401AE"/>
    <w:rsid w:val="008471C4"/>
    <w:rsid w:val="00867664"/>
    <w:rsid w:val="00875582"/>
    <w:rsid w:val="00876EA0"/>
    <w:rsid w:val="0088676D"/>
    <w:rsid w:val="00894EA8"/>
    <w:rsid w:val="008A2087"/>
    <w:rsid w:val="008A7A58"/>
    <w:rsid w:val="008B64E6"/>
    <w:rsid w:val="008C70A7"/>
    <w:rsid w:val="008D1683"/>
    <w:rsid w:val="008D444F"/>
    <w:rsid w:val="008D553B"/>
    <w:rsid w:val="008D619B"/>
    <w:rsid w:val="008F2D9E"/>
    <w:rsid w:val="008F3FCF"/>
    <w:rsid w:val="00914DE2"/>
    <w:rsid w:val="009330BA"/>
    <w:rsid w:val="0094336D"/>
    <w:rsid w:val="00980DF0"/>
    <w:rsid w:val="00987428"/>
    <w:rsid w:val="00994007"/>
    <w:rsid w:val="009F6EDE"/>
    <w:rsid w:val="00A0372C"/>
    <w:rsid w:val="00A31373"/>
    <w:rsid w:val="00A33683"/>
    <w:rsid w:val="00A3389D"/>
    <w:rsid w:val="00A35A45"/>
    <w:rsid w:val="00A52472"/>
    <w:rsid w:val="00A57DEA"/>
    <w:rsid w:val="00A61580"/>
    <w:rsid w:val="00A626FB"/>
    <w:rsid w:val="00A923D8"/>
    <w:rsid w:val="00AA5267"/>
    <w:rsid w:val="00AA73A9"/>
    <w:rsid w:val="00AC7700"/>
    <w:rsid w:val="00AD6A8B"/>
    <w:rsid w:val="00AE407F"/>
    <w:rsid w:val="00AE40D7"/>
    <w:rsid w:val="00AE59FB"/>
    <w:rsid w:val="00AF0042"/>
    <w:rsid w:val="00AF4FDD"/>
    <w:rsid w:val="00B11525"/>
    <w:rsid w:val="00B14F97"/>
    <w:rsid w:val="00B2769F"/>
    <w:rsid w:val="00B410B7"/>
    <w:rsid w:val="00B42E03"/>
    <w:rsid w:val="00B503FF"/>
    <w:rsid w:val="00B65584"/>
    <w:rsid w:val="00B70BCC"/>
    <w:rsid w:val="00B71B3B"/>
    <w:rsid w:val="00B93387"/>
    <w:rsid w:val="00B96A17"/>
    <w:rsid w:val="00BA3C0C"/>
    <w:rsid w:val="00BA7AEB"/>
    <w:rsid w:val="00BB18F9"/>
    <w:rsid w:val="00BB2D50"/>
    <w:rsid w:val="00BC0A70"/>
    <w:rsid w:val="00BC1FAD"/>
    <w:rsid w:val="00BC34F8"/>
    <w:rsid w:val="00BD2D56"/>
    <w:rsid w:val="00BF3400"/>
    <w:rsid w:val="00BF4F45"/>
    <w:rsid w:val="00C20BC1"/>
    <w:rsid w:val="00C22C23"/>
    <w:rsid w:val="00C36199"/>
    <w:rsid w:val="00C363DD"/>
    <w:rsid w:val="00C36829"/>
    <w:rsid w:val="00C540C4"/>
    <w:rsid w:val="00C62497"/>
    <w:rsid w:val="00C75719"/>
    <w:rsid w:val="00C96DDB"/>
    <w:rsid w:val="00C96F17"/>
    <w:rsid w:val="00CB3490"/>
    <w:rsid w:val="00CB63E2"/>
    <w:rsid w:val="00CB6D9E"/>
    <w:rsid w:val="00CC4158"/>
    <w:rsid w:val="00CD3682"/>
    <w:rsid w:val="00CD36AC"/>
    <w:rsid w:val="00CE2849"/>
    <w:rsid w:val="00CE5FFB"/>
    <w:rsid w:val="00D10FED"/>
    <w:rsid w:val="00D15CBB"/>
    <w:rsid w:val="00D203FE"/>
    <w:rsid w:val="00D21005"/>
    <w:rsid w:val="00D30042"/>
    <w:rsid w:val="00D32CB4"/>
    <w:rsid w:val="00D3450A"/>
    <w:rsid w:val="00D36B54"/>
    <w:rsid w:val="00D408FB"/>
    <w:rsid w:val="00D55959"/>
    <w:rsid w:val="00D57537"/>
    <w:rsid w:val="00D95E48"/>
    <w:rsid w:val="00DC16A2"/>
    <w:rsid w:val="00DD2C05"/>
    <w:rsid w:val="00DD504A"/>
    <w:rsid w:val="00DD7E07"/>
    <w:rsid w:val="00DE3E47"/>
    <w:rsid w:val="00E225D7"/>
    <w:rsid w:val="00E30066"/>
    <w:rsid w:val="00E43E93"/>
    <w:rsid w:val="00E46E40"/>
    <w:rsid w:val="00E54716"/>
    <w:rsid w:val="00E57C25"/>
    <w:rsid w:val="00E96D0A"/>
    <w:rsid w:val="00E9718B"/>
    <w:rsid w:val="00EB3B26"/>
    <w:rsid w:val="00ED04FB"/>
    <w:rsid w:val="00EE64CD"/>
    <w:rsid w:val="00EF52C6"/>
    <w:rsid w:val="00EF60F1"/>
    <w:rsid w:val="00F0433B"/>
    <w:rsid w:val="00F205DD"/>
    <w:rsid w:val="00F24C7A"/>
    <w:rsid w:val="00F41E93"/>
    <w:rsid w:val="00F512E7"/>
    <w:rsid w:val="00F60ECF"/>
    <w:rsid w:val="00F719C8"/>
    <w:rsid w:val="00F763F0"/>
    <w:rsid w:val="00F773FF"/>
    <w:rsid w:val="00F80275"/>
    <w:rsid w:val="00FA123A"/>
    <w:rsid w:val="00FB0CBB"/>
    <w:rsid w:val="00FC1B69"/>
    <w:rsid w:val="00FD0A41"/>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420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3F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BodyText"/>
    <w:qFormat/>
    <w:rsid w:val="009330BA"/>
    <w:pPr>
      <w:widowControl/>
      <w:pBdr>
        <w:top w:val="none" w:sz="0" w:space="0" w:color="auto"/>
        <w:left w:val="none" w:sz="0" w:space="0" w:color="auto"/>
        <w:bottom w:val="none" w:sz="0" w:space="0" w:color="auto"/>
        <w:right w:val="none" w:sz="0" w:space="0" w:color="auto"/>
        <w:between w:val="none" w:sz="0" w:space="0" w:color="auto"/>
      </w:pBdr>
      <w:spacing w:after="0"/>
      <w:jc w:val="both"/>
    </w:pPr>
    <w:rPr>
      <w:i/>
      <w:color w:val="auto"/>
    </w:rPr>
  </w:style>
  <w:style w:type="paragraph" w:styleId="BodyText">
    <w:name w:val="Body Text"/>
    <w:basedOn w:val="Normal"/>
    <w:link w:val="BodyTextChar"/>
    <w:uiPriority w:val="99"/>
    <w:semiHidden/>
    <w:unhideWhenUsed/>
    <w:rsid w:val="009330BA"/>
    <w:pPr>
      <w:spacing w:after="120"/>
    </w:pPr>
  </w:style>
  <w:style w:type="character" w:customStyle="1" w:styleId="BodyTextChar">
    <w:name w:val="Body Text Char"/>
    <w:basedOn w:val="DefaultParagraphFont"/>
    <w:link w:val="BodyText"/>
    <w:uiPriority w:val="99"/>
    <w:semiHidden/>
    <w:rsid w:val="009330BA"/>
  </w:style>
  <w:style w:type="paragraph" w:customStyle="1" w:styleId="Body">
    <w:name w:val="Body"/>
    <w:basedOn w:val="Normal"/>
    <w:link w:val="BodyChar"/>
    <w:qFormat/>
    <w:rsid w:val="00510D08"/>
    <w:pPr>
      <w:widowControl/>
      <w:pBdr>
        <w:top w:val="none" w:sz="0" w:space="0" w:color="auto"/>
        <w:left w:val="none" w:sz="0" w:space="0" w:color="auto"/>
        <w:bottom w:val="none" w:sz="0" w:space="0" w:color="auto"/>
        <w:right w:val="none" w:sz="0" w:space="0" w:color="auto"/>
        <w:between w:val="none" w:sz="0" w:space="0" w:color="auto"/>
      </w:pBdr>
      <w:ind w:firstLine="426"/>
      <w:jc w:val="both"/>
    </w:pPr>
    <w:rPr>
      <w:lang w:val="fi-FI"/>
    </w:rPr>
  </w:style>
  <w:style w:type="character" w:customStyle="1" w:styleId="BodyChar">
    <w:name w:val="Body Char"/>
    <w:link w:val="Body"/>
    <w:rsid w:val="00510D08"/>
    <w:rPr>
      <w:lang w:val="fi-FI"/>
    </w:rPr>
  </w:style>
  <w:style w:type="paragraph" w:styleId="ListParagraph">
    <w:name w:val="List Paragraph"/>
    <w:aliases w:val="Paragraf ISI"/>
    <w:basedOn w:val="Normal"/>
    <w:link w:val="ListParagraphChar"/>
    <w:uiPriority w:val="34"/>
    <w:qFormat/>
    <w:rsid w:val="007F073A"/>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AU" w:eastAsia="zh-CN"/>
    </w:rPr>
  </w:style>
  <w:style w:type="character" w:customStyle="1" w:styleId="ListParagraphChar">
    <w:name w:val="List Paragraph Char"/>
    <w:aliases w:val="Paragraf ISI Char"/>
    <w:basedOn w:val="DefaultParagraphFont"/>
    <w:link w:val="ListParagraph"/>
    <w:uiPriority w:val="34"/>
    <w:rsid w:val="007F073A"/>
    <w:rPr>
      <w:rFonts w:ascii="Calibri" w:hAnsi="Calibri"/>
      <w:color w:val="auto"/>
      <w:sz w:val="22"/>
      <w:szCs w:val="22"/>
      <w:lang w:val="en-AU" w:eastAsia="zh-CN"/>
    </w:rPr>
  </w:style>
  <w:style w:type="character" w:customStyle="1" w:styleId="Heading2Char">
    <w:name w:val="Heading 2 Char"/>
    <w:basedOn w:val="DefaultParagraphFont"/>
    <w:link w:val="Heading2"/>
    <w:rsid w:val="002D7EB6"/>
    <w:rPr>
      <w:i/>
    </w:rPr>
  </w:style>
  <w:style w:type="character" w:styleId="Hyperlink">
    <w:name w:val="Hyperlink"/>
    <w:basedOn w:val="DefaultParagraphFont"/>
    <w:uiPriority w:val="99"/>
    <w:semiHidden/>
    <w:unhideWhenUsed/>
    <w:rsid w:val="0034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13823</c:v>
                </c:pt>
                <c:pt idx="1">
                  <c:v>14211</c:v>
                </c:pt>
                <c:pt idx="2">
                  <c:v>10082</c:v>
                </c:pt>
                <c:pt idx="3">
                  <c:v>12432</c:v>
                </c:pt>
                <c:pt idx="4">
                  <c:v>16790</c:v>
                </c:pt>
                <c:pt idx="5">
                  <c:v>16299</c:v>
                </c:pt>
              </c:numCache>
            </c:numRef>
          </c:val>
          <c:smooth val="0"/>
          <c:extLst>
            <c:ext xmlns:c16="http://schemas.microsoft.com/office/drawing/2014/chart" uri="{C3380CC4-5D6E-409C-BE32-E72D297353CC}">
              <c16:uniqueId val="{00000000-69D0-4E28-BFE4-5A60C3A3DB40}"/>
            </c:ext>
          </c:extLst>
        </c:ser>
        <c:ser>
          <c:idx val="1"/>
          <c:order val="1"/>
          <c:tx>
            <c:strRef>
              <c:f>Sheet1!$C$1</c:f>
              <c:strCache>
                <c:ptCount val="1"/>
                <c:pt idx="0">
                  <c:v>Forecast</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1">
                  <c:v>13823</c:v>
                </c:pt>
                <c:pt idx="2">
                  <c:v>14075</c:v>
                </c:pt>
                <c:pt idx="3">
                  <c:v>11537</c:v>
                </c:pt>
                <c:pt idx="4">
                  <c:v>11578</c:v>
                </c:pt>
                <c:pt idx="5">
                  <c:v>14559</c:v>
                </c:pt>
                <c:pt idx="6">
                  <c:v>16065</c:v>
                </c:pt>
              </c:numCache>
            </c:numRef>
          </c:val>
          <c:smooth val="0"/>
          <c:extLst>
            <c:ext xmlns:c16="http://schemas.microsoft.com/office/drawing/2014/chart" uri="{C3380CC4-5D6E-409C-BE32-E72D297353CC}">
              <c16:uniqueId val="{00000001-69D0-4E28-BFE4-5A60C3A3DB40}"/>
            </c:ext>
          </c:extLst>
        </c:ser>
        <c:dLbls>
          <c:showLegendKey val="0"/>
          <c:showVal val="0"/>
          <c:showCatName val="0"/>
          <c:showSerName val="0"/>
          <c:showPercent val="0"/>
          <c:showBubbleSize val="0"/>
        </c:dLbls>
        <c:smooth val="0"/>
        <c:axId val="63176704"/>
        <c:axId val="63178240"/>
      </c:lineChart>
      <c:catAx>
        <c:axId val="63176704"/>
        <c:scaling>
          <c:orientation val="minMax"/>
        </c:scaling>
        <c:delete val="0"/>
        <c:axPos val="b"/>
        <c:numFmt formatCode="General" sourceLinked="1"/>
        <c:majorTickMark val="out"/>
        <c:minorTickMark val="none"/>
        <c:tickLblPos val="nextTo"/>
        <c:crossAx val="63178240"/>
        <c:crosses val="autoZero"/>
        <c:auto val="1"/>
        <c:lblAlgn val="ctr"/>
        <c:lblOffset val="100"/>
        <c:noMultiLvlLbl val="0"/>
      </c:catAx>
      <c:valAx>
        <c:axId val="63178240"/>
        <c:scaling>
          <c:orientation val="minMax"/>
        </c:scaling>
        <c:delete val="0"/>
        <c:axPos val="l"/>
        <c:majorGridlines/>
        <c:numFmt formatCode="General" sourceLinked="1"/>
        <c:majorTickMark val="out"/>
        <c:minorTickMark val="none"/>
        <c:tickLblPos val="nextTo"/>
        <c:crossAx val="631767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Sheet1!$B$2:$B$10</c:f>
              <c:numCache>
                <c:formatCode>General</c:formatCode>
                <c:ptCount val="9"/>
                <c:pt idx="0">
                  <c:v>43</c:v>
                </c:pt>
                <c:pt idx="1">
                  <c:v>47</c:v>
                </c:pt>
                <c:pt idx="2">
                  <c:v>58</c:v>
                </c:pt>
                <c:pt idx="3">
                  <c:v>44</c:v>
                </c:pt>
                <c:pt idx="4">
                  <c:v>41</c:v>
                </c:pt>
                <c:pt idx="5">
                  <c:v>49</c:v>
                </c:pt>
              </c:numCache>
            </c:numRef>
          </c:val>
          <c:smooth val="0"/>
          <c:extLst>
            <c:ext xmlns:c16="http://schemas.microsoft.com/office/drawing/2014/chart" uri="{C3380CC4-5D6E-409C-BE32-E72D297353CC}">
              <c16:uniqueId val="{00000000-0BA7-4706-897B-7D6193B2AC0E}"/>
            </c:ext>
          </c:extLst>
        </c:ser>
        <c:ser>
          <c:idx val="1"/>
          <c:order val="1"/>
          <c:tx>
            <c:strRef>
              <c:f>Sheet1!$C$1</c:f>
              <c:strCache>
                <c:ptCount val="1"/>
                <c:pt idx="0">
                  <c:v>Forecast</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Sheet1!$C$2:$C$10</c:f>
              <c:numCache>
                <c:formatCode>General</c:formatCode>
                <c:ptCount val="9"/>
                <c:pt idx="1">
                  <c:v>43</c:v>
                </c:pt>
                <c:pt idx="2">
                  <c:v>43</c:v>
                </c:pt>
                <c:pt idx="3">
                  <c:v>45</c:v>
                </c:pt>
                <c:pt idx="4">
                  <c:v>45</c:v>
                </c:pt>
                <c:pt idx="5">
                  <c:v>44</c:v>
                </c:pt>
                <c:pt idx="6">
                  <c:v>45</c:v>
                </c:pt>
                <c:pt idx="7">
                  <c:v>40</c:v>
                </c:pt>
                <c:pt idx="8">
                  <c:v>35</c:v>
                </c:pt>
              </c:numCache>
            </c:numRef>
          </c:val>
          <c:smooth val="0"/>
          <c:extLst>
            <c:ext xmlns:c16="http://schemas.microsoft.com/office/drawing/2014/chart" uri="{C3380CC4-5D6E-409C-BE32-E72D297353CC}">
              <c16:uniqueId val="{00000001-0BA7-4706-897B-7D6193B2AC0E}"/>
            </c:ext>
          </c:extLst>
        </c:ser>
        <c:dLbls>
          <c:showLegendKey val="0"/>
          <c:showVal val="0"/>
          <c:showCatName val="0"/>
          <c:showSerName val="0"/>
          <c:showPercent val="0"/>
          <c:showBubbleSize val="0"/>
        </c:dLbls>
        <c:smooth val="0"/>
        <c:axId val="96045696"/>
        <c:axId val="62501248"/>
      </c:lineChart>
      <c:catAx>
        <c:axId val="96045696"/>
        <c:scaling>
          <c:orientation val="minMax"/>
        </c:scaling>
        <c:delete val="0"/>
        <c:axPos val="b"/>
        <c:numFmt formatCode="General" sourceLinked="1"/>
        <c:majorTickMark val="out"/>
        <c:minorTickMark val="none"/>
        <c:tickLblPos val="nextTo"/>
        <c:crossAx val="62501248"/>
        <c:crosses val="autoZero"/>
        <c:auto val="1"/>
        <c:lblAlgn val="ctr"/>
        <c:lblOffset val="100"/>
        <c:noMultiLvlLbl val="0"/>
      </c:catAx>
      <c:valAx>
        <c:axId val="62501248"/>
        <c:scaling>
          <c:orientation val="minMax"/>
        </c:scaling>
        <c:delete val="0"/>
        <c:axPos val="l"/>
        <c:majorGridlines/>
        <c:numFmt formatCode="General" sourceLinked="1"/>
        <c:majorTickMark val="out"/>
        <c:minorTickMark val="none"/>
        <c:tickLblPos val="nextTo"/>
        <c:crossAx val="96045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129</c:v>
                </c:pt>
                <c:pt idx="1">
                  <c:v>203</c:v>
                </c:pt>
                <c:pt idx="2">
                  <c:v>136</c:v>
                </c:pt>
                <c:pt idx="3">
                  <c:v>120</c:v>
                </c:pt>
              </c:numCache>
            </c:numRef>
          </c:val>
          <c:smooth val="0"/>
          <c:extLst>
            <c:ext xmlns:c16="http://schemas.microsoft.com/office/drawing/2014/chart" uri="{C3380CC4-5D6E-409C-BE32-E72D297353CC}">
              <c16:uniqueId val="{00000000-F051-439B-90C9-00FE78CA7C83}"/>
            </c:ext>
          </c:extLst>
        </c:ser>
        <c:ser>
          <c:idx val="1"/>
          <c:order val="1"/>
          <c:tx>
            <c:strRef>
              <c:f>Sheet1!$C$1</c:f>
              <c:strCache>
                <c:ptCount val="1"/>
                <c:pt idx="0">
                  <c:v>Forecast</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28.05</c:v>
                </c:pt>
                <c:pt idx="1">
                  <c:v>86.12</c:v>
                </c:pt>
                <c:pt idx="2">
                  <c:v>158</c:v>
                </c:pt>
                <c:pt idx="3">
                  <c:v>159.34</c:v>
                </c:pt>
                <c:pt idx="4">
                  <c:v>150.05000000000001</c:v>
                </c:pt>
                <c:pt idx="5">
                  <c:v>77.89</c:v>
                </c:pt>
              </c:numCache>
            </c:numRef>
          </c:val>
          <c:smooth val="0"/>
          <c:extLst>
            <c:ext xmlns:c16="http://schemas.microsoft.com/office/drawing/2014/chart" uri="{C3380CC4-5D6E-409C-BE32-E72D297353CC}">
              <c16:uniqueId val="{00000001-F051-439B-90C9-00FE78CA7C83}"/>
            </c:ext>
          </c:extLst>
        </c:ser>
        <c:dLbls>
          <c:showLegendKey val="0"/>
          <c:showVal val="0"/>
          <c:showCatName val="0"/>
          <c:showSerName val="0"/>
          <c:showPercent val="0"/>
          <c:showBubbleSize val="0"/>
        </c:dLbls>
        <c:smooth val="0"/>
        <c:axId val="89793280"/>
        <c:axId val="89794816"/>
      </c:lineChart>
      <c:catAx>
        <c:axId val="89793280"/>
        <c:scaling>
          <c:orientation val="minMax"/>
        </c:scaling>
        <c:delete val="0"/>
        <c:axPos val="b"/>
        <c:numFmt formatCode="General" sourceLinked="1"/>
        <c:majorTickMark val="out"/>
        <c:minorTickMark val="none"/>
        <c:tickLblPos val="nextTo"/>
        <c:crossAx val="89794816"/>
        <c:crosses val="autoZero"/>
        <c:auto val="1"/>
        <c:lblAlgn val="ctr"/>
        <c:lblOffset val="100"/>
        <c:noMultiLvlLbl val="0"/>
      </c:catAx>
      <c:valAx>
        <c:axId val="89794816"/>
        <c:scaling>
          <c:orientation val="minMax"/>
        </c:scaling>
        <c:delete val="0"/>
        <c:axPos val="l"/>
        <c:majorGridlines/>
        <c:numFmt formatCode="General" sourceLinked="1"/>
        <c:majorTickMark val="out"/>
        <c:minorTickMark val="none"/>
        <c:tickLblPos val="nextTo"/>
        <c:crossAx val="89793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VIVOBOOK S 14X</cp:lastModifiedBy>
  <cp:revision>53</cp:revision>
  <dcterms:created xsi:type="dcterms:W3CDTF">2024-04-23T13:40:00Z</dcterms:created>
  <dcterms:modified xsi:type="dcterms:W3CDTF">2024-04-29T13:21:00Z</dcterms:modified>
</cp:coreProperties>
</file>